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FF" w:rsidRPr="00EC2806" w:rsidRDefault="003D6186" w:rsidP="004F27FF">
      <w:pPr>
        <w:spacing w:line="276" w:lineRule="auto"/>
        <w:jc w:val="right"/>
        <w:rPr>
          <w:b/>
          <w:bCs/>
          <w:sz w:val="22"/>
          <w:szCs w:val="22"/>
        </w:rPr>
      </w:pPr>
      <w:r>
        <w:rPr>
          <w:sz w:val="22"/>
          <w:szCs w:val="22"/>
        </w:rPr>
        <w:t>Chorzów, dnia 04.02</w:t>
      </w:r>
      <w:r w:rsidR="004F27FF">
        <w:rPr>
          <w:sz w:val="22"/>
          <w:szCs w:val="22"/>
        </w:rPr>
        <w:t>.2021</w:t>
      </w:r>
      <w:r w:rsidR="004F27FF" w:rsidRPr="00EC2806">
        <w:rPr>
          <w:sz w:val="22"/>
          <w:szCs w:val="22"/>
        </w:rPr>
        <w:t xml:space="preserve"> r.</w:t>
      </w:r>
    </w:p>
    <w:p w:rsidR="004F27FF" w:rsidRPr="00EC2806" w:rsidRDefault="004F27FF" w:rsidP="004F27FF">
      <w:pPr>
        <w:spacing w:line="276" w:lineRule="auto"/>
        <w:rPr>
          <w:b/>
          <w:bCs/>
          <w:sz w:val="22"/>
          <w:szCs w:val="22"/>
        </w:rPr>
      </w:pPr>
      <w:r w:rsidRPr="00EC2806">
        <w:rPr>
          <w:b/>
          <w:bCs/>
          <w:sz w:val="22"/>
          <w:szCs w:val="22"/>
        </w:rPr>
        <w:t>Szpital Specjalistyczny w Chorzowie</w:t>
      </w:r>
    </w:p>
    <w:p w:rsidR="004F27FF" w:rsidRPr="00EC2806" w:rsidRDefault="004F27FF" w:rsidP="004F27FF">
      <w:pPr>
        <w:spacing w:line="276" w:lineRule="auto"/>
        <w:rPr>
          <w:b/>
          <w:bCs/>
          <w:sz w:val="22"/>
          <w:szCs w:val="22"/>
        </w:rPr>
      </w:pPr>
      <w:r w:rsidRPr="00EC2806">
        <w:rPr>
          <w:b/>
          <w:bCs/>
          <w:sz w:val="22"/>
          <w:szCs w:val="22"/>
        </w:rPr>
        <w:t>ul. Zjednoczenia 10</w:t>
      </w:r>
    </w:p>
    <w:p w:rsidR="004F27FF" w:rsidRPr="00EC2806" w:rsidRDefault="004F27FF" w:rsidP="004F27FF">
      <w:pPr>
        <w:spacing w:line="276" w:lineRule="auto"/>
        <w:rPr>
          <w:b/>
          <w:bCs/>
          <w:sz w:val="22"/>
          <w:szCs w:val="22"/>
        </w:rPr>
      </w:pPr>
      <w:r w:rsidRPr="00EC2806">
        <w:rPr>
          <w:b/>
          <w:bCs/>
          <w:sz w:val="22"/>
          <w:szCs w:val="22"/>
        </w:rPr>
        <w:t>41-500 Chorzów</w:t>
      </w:r>
    </w:p>
    <w:p w:rsidR="004F27FF" w:rsidRPr="003A4A32" w:rsidRDefault="004F27FF" w:rsidP="004F27FF">
      <w:pPr>
        <w:spacing w:line="276" w:lineRule="auto"/>
        <w:rPr>
          <w:b/>
          <w:bCs/>
          <w:sz w:val="22"/>
          <w:szCs w:val="22"/>
        </w:rPr>
      </w:pPr>
      <w:r w:rsidRPr="003A4A32">
        <w:rPr>
          <w:b/>
          <w:bCs/>
          <w:sz w:val="22"/>
          <w:szCs w:val="22"/>
        </w:rPr>
        <w:t>tel. 32 34 63 652</w:t>
      </w:r>
    </w:p>
    <w:p w:rsidR="004F27FF" w:rsidRPr="003A4A32" w:rsidRDefault="004F27FF" w:rsidP="004F27FF">
      <w:pPr>
        <w:spacing w:line="276" w:lineRule="auto"/>
        <w:rPr>
          <w:sz w:val="22"/>
          <w:szCs w:val="22"/>
        </w:rPr>
      </w:pPr>
      <w:r w:rsidRPr="003A4A32">
        <w:rPr>
          <w:b/>
          <w:bCs/>
          <w:sz w:val="22"/>
          <w:szCs w:val="22"/>
        </w:rPr>
        <w:t>e-mail dzp@sswch.pl</w:t>
      </w:r>
    </w:p>
    <w:p w:rsidR="004F27FF" w:rsidRPr="00EC2806" w:rsidRDefault="00C030E5" w:rsidP="004F27FF">
      <w:pPr>
        <w:spacing w:line="276" w:lineRule="auto"/>
        <w:rPr>
          <w:color w:val="000000"/>
          <w:sz w:val="22"/>
          <w:szCs w:val="22"/>
        </w:rPr>
      </w:pPr>
      <w:hyperlink r:id="rId7" w:history="1">
        <w:r w:rsidR="004F27FF">
          <w:rPr>
            <w:rStyle w:val="Hipercze"/>
            <w:sz w:val="22"/>
            <w:szCs w:val="22"/>
          </w:rPr>
          <w:t>www.sswch</w:t>
        </w:r>
        <w:r w:rsidR="004F27FF" w:rsidRPr="00EC2806">
          <w:rPr>
            <w:rStyle w:val="Hipercze"/>
            <w:sz w:val="22"/>
            <w:szCs w:val="22"/>
          </w:rPr>
          <w:t>.pl</w:t>
        </w:r>
      </w:hyperlink>
    </w:p>
    <w:p w:rsidR="004F27FF" w:rsidRPr="00EC2806" w:rsidRDefault="004F27FF" w:rsidP="004F27FF">
      <w:pPr>
        <w:spacing w:line="276" w:lineRule="auto"/>
        <w:rPr>
          <w:sz w:val="22"/>
          <w:szCs w:val="22"/>
        </w:rPr>
      </w:pPr>
    </w:p>
    <w:p w:rsidR="004F27FF" w:rsidRPr="00EC2806" w:rsidRDefault="004F27FF" w:rsidP="004F27FF">
      <w:pPr>
        <w:spacing w:line="276" w:lineRule="auto"/>
        <w:rPr>
          <w:sz w:val="22"/>
          <w:szCs w:val="22"/>
        </w:rPr>
      </w:pPr>
      <w:bookmarkStart w:id="0" w:name="_Hlk46751375"/>
      <w:r w:rsidRPr="00EC2806">
        <w:rPr>
          <w:sz w:val="22"/>
          <w:szCs w:val="22"/>
        </w:rPr>
        <w:t xml:space="preserve">Znak sprawy: </w:t>
      </w:r>
      <w:r>
        <w:rPr>
          <w:b/>
          <w:bCs/>
          <w:sz w:val="22"/>
          <w:szCs w:val="22"/>
        </w:rPr>
        <w:t>PU/CZ/1/21</w:t>
      </w:r>
    </w:p>
    <w:bookmarkEnd w:id="0"/>
    <w:p w:rsidR="004F27FF" w:rsidRPr="00EC2806" w:rsidRDefault="004F27FF" w:rsidP="004F27FF">
      <w:pPr>
        <w:spacing w:line="276" w:lineRule="auto"/>
        <w:outlineLvl w:val="2"/>
        <w:rPr>
          <w:sz w:val="22"/>
          <w:szCs w:val="22"/>
        </w:rPr>
      </w:pPr>
    </w:p>
    <w:p w:rsidR="004F27FF" w:rsidRPr="00EC2806" w:rsidRDefault="004F27FF" w:rsidP="004F27FF">
      <w:pPr>
        <w:spacing w:line="276" w:lineRule="auto"/>
        <w:jc w:val="center"/>
        <w:rPr>
          <w:rFonts w:eastAsia="Calibri"/>
          <w:sz w:val="22"/>
          <w:szCs w:val="22"/>
          <w:lang w:eastAsia="en-US"/>
        </w:rPr>
      </w:pPr>
      <w:r w:rsidRPr="00EC2806">
        <w:rPr>
          <w:b/>
          <w:bCs/>
          <w:sz w:val="22"/>
          <w:szCs w:val="22"/>
        </w:rPr>
        <w:t>ZAPYTANIE OFERTOWE</w:t>
      </w:r>
    </w:p>
    <w:p w:rsidR="004F27FF" w:rsidRDefault="003D6186" w:rsidP="004F27FF">
      <w:pPr>
        <w:jc w:val="both"/>
        <w:rPr>
          <w:b/>
          <w:sz w:val="22"/>
          <w:szCs w:val="22"/>
        </w:rPr>
      </w:pPr>
      <w:bookmarkStart w:id="1" w:name="_Hlk46780226"/>
      <w:r w:rsidRPr="00EC2806">
        <w:rPr>
          <w:sz w:val="22"/>
          <w:szCs w:val="22"/>
        </w:rPr>
        <w:t xml:space="preserve">Zapraszamy Państwa do udziału w postępowaniu prowadzonym </w:t>
      </w:r>
      <w:r w:rsidRPr="00EC2806">
        <w:rPr>
          <w:kern w:val="28"/>
          <w:sz w:val="22"/>
          <w:szCs w:val="22"/>
        </w:rPr>
        <w:t xml:space="preserve">w trybie pozaustawowym, </w:t>
      </w:r>
      <w:r>
        <w:rPr>
          <w:bCs/>
          <w:sz w:val="22"/>
          <w:szCs w:val="22"/>
        </w:rPr>
        <w:t xml:space="preserve">o wartości poniżej progu o którym w art. 2 ust 1 </w:t>
      </w:r>
      <w:proofErr w:type="spellStart"/>
      <w:r>
        <w:rPr>
          <w:bCs/>
          <w:sz w:val="22"/>
          <w:szCs w:val="22"/>
        </w:rPr>
        <w:t>pkt</w:t>
      </w:r>
      <w:proofErr w:type="spellEnd"/>
      <w:r>
        <w:rPr>
          <w:bCs/>
          <w:sz w:val="22"/>
          <w:szCs w:val="22"/>
        </w:rPr>
        <w:t xml:space="preserve"> 1 ustawy Prawo zamówień publicznych z dnia 11 września 2019 r.  (Dz. U. z  2019 poz. 2019 z </w:t>
      </w:r>
      <w:proofErr w:type="spellStart"/>
      <w:r>
        <w:rPr>
          <w:bCs/>
          <w:sz w:val="22"/>
          <w:szCs w:val="22"/>
        </w:rPr>
        <w:t>późn</w:t>
      </w:r>
      <w:proofErr w:type="spellEnd"/>
      <w:r>
        <w:rPr>
          <w:bCs/>
          <w:sz w:val="22"/>
          <w:szCs w:val="22"/>
        </w:rPr>
        <w:t xml:space="preserve">. zm.) </w:t>
      </w:r>
      <w:r>
        <w:rPr>
          <w:sz w:val="22"/>
          <w:szCs w:val="22"/>
        </w:rPr>
        <w:t>na :</w:t>
      </w:r>
      <w:r w:rsidR="004F27FF" w:rsidRPr="00EC2806">
        <w:rPr>
          <w:sz w:val="22"/>
          <w:szCs w:val="22"/>
        </w:rPr>
        <w:t xml:space="preserve"> </w:t>
      </w:r>
      <w:r w:rsidR="004F27FF">
        <w:rPr>
          <w:b/>
          <w:sz w:val="22"/>
          <w:szCs w:val="22"/>
        </w:rPr>
        <w:t>Dostawę</w:t>
      </w:r>
      <w:r w:rsidR="004F27FF" w:rsidRPr="0055159F">
        <w:rPr>
          <w:b/>
          <w:sz w:val="22"/>
          <w:szCs w:val="22"/>
        </w:rPr>
        <w:t xml:space="preserve"> </w:t>
      </w:r>
      <w:r>
        <w:rPr>
          <w:b/>
          <w:sz w:val="22"/>
          <w:szCs w:val="22"/>
        </w:rPr>
        <w:t>środków czystości</w:t>
      </w:r>
      <w:r w:rsidR="00B00F8D">
        <w:rPr>
          <w:b/>
          <w:sz w:val="22"/>
          <w:szCs w:val="22"/>
        </w:rPr>
        <w:t xml:space="preserve"> i worków na odpady.</w:t>
      </w:r>
    </w:p>
    <w:p w:rsidR="00B00F8D" w:rsidRPr="00EC2806" w:rsidRDefault="00B00F8D" w:rsidP="004F27FF">
      <w:pPr>
        <w:jc w:val="both"/>
        <w:rPr>
          <w:sz w:val="22"/>
          <w:szCs w:val="22"/>
        </w:rPr>
      </w:pPr>
    </w:p>
    <w:bookmarkEnd w:id="1"/>
    <w:p w:rsidR="004F27FF" w:rsidRPr="00A412CF" w:rsidRDefault="004F27FF" w:rsidP="004F27FF">
      <w:pPr>
        <w:numPr>
          <w:ilvl w:val="0"/>
          <w:numId w:val="18"/>
        </w:numPr>
        <w:suppressAutoHyphens/>
        <w:spacing w:line="276" w:lineRule="auto"/>
        <w:jc w:val="both"/>
        <w:rPr>
          <w:rFonts w:eastAsia="Calibri"/>
          <w:sz w:val="22"/>
          <w:szCs w:val="22"/>
          <w:lang w:eastAsia="en-US"/>
        </w:rPr>
      </w:pPr>
      <w:r w:rsidRPr="00EC2806">
        <w:rPr>
          <w:sz w:val="22"/>
          <w:szCs w:val="22"/>
        </w:rPr>
        <w:t>Opis przedmiotu zamówienia: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7654"/>
      </w:tblGrid>
      <w:tr w:rsidR="004F27FF" w:rsidRPr="0045181E" w:rsidTr="0047544A">
        <w:trPr>
          <w:trHeight w:val="407"/>
        </w:trPr>
        <w:tc>
          <w:tcPr>
            <w:tcW w:w="1134" w:type="dxa"/>
            <w:shd w:val="clear" w:color="auto" w:fill="auto"/>
            <w:vAlign w:val="center"/>
          </w:tcPr>
          <w:p w:rsidR="004F27FF" w:rsidRPr="0045181E" w:rsidRDefault="004F27FF" w:rsidP="004F27FF">
            <w:pPr>
              <w:spacing w:before="40" w:after="40"/>
              <w:jc w:val="center"/>
              <w:rPr>
                <w:b/>
                <w:sz w:val="22"/>
                <w:szCs w:val="22"/>
              </w:rPr>
            </w:pPr>
            <w:r w:rsidRPr="0045181E">
              <w:rPr>
                <w:b/>
                <w:sz w:val="22"/>
                <w:szCs w:val="22"/>
              </w:rPr>
              <w:t xml:space="preserve">Nr </w:t>
            </w:r>
            <w:r>
              <w:rPr>
                <w:b/>
                <w:sz w:val="22"/>
                <w:szCs w:val="22"/>
              </w:rPr>
              <w:t>pakietu</w:t>
            </w:r>
          </w:p>
        </w:tc>
        <w:tc>
          <w:tcPr>
            <w:tcW w:w="7654" w:type="dxa"/>
            <w:shd w:val="clear" w:color="auto" w:fill="auto"/>
            <w:vAlign w:val="center"/>
          </w:tcPr>
          <w:p w:rsidR="004F27FF" w:rsidRPr="0045181E" w:rsidRDefault="004F27FF" w:rsidP="0047544A">
            <w:pPr>
              <w:jc w:val="center"/>
              <w:rPr>
                <w:b/>
                <w:sz w:val="22"/>
                <w:szCs w:val="22"/>
              </w:rPr>
            </w:pPr>
            <w:r w:rsidRPr="0045181E">
              <w:rPr>
                <w:b/>
                <w:sz w:val="22"/>
                <w:szCs w:val="22"/>
              </w:rPr>
              <w:t>Opis</w:t>
            </w:r>
          </w:p>
        </w:tc>
      </w:tr>
      <w:tr w:rsidR="004F27FF" w:rsidRPr="0045181E" w:rsidTr="0047544A">
        <w:tc>
          <w:tcPr>
            <w:tcW w:w="1134" w:type="dxa"/>
            <w:shd w:val="clear" w:color="auto" w:fill="auto"/>
          </w:tcPr>
          <w:p w:rsidR="004F27FF" w:rsidRPr="0045181E" w:rsidRDefault="004F27FF" w:rsidP="00EF7FEF">
            <w:pPr>
              <w:spacing w:before="40" w:after="40"/>
              <w:jc w:val="center"/>
              <w:rPr>
                <w:b/>
                <w:sz w:val="22"/>
                <w:szCs w:val="22"/>
              </w:rPr>
            </w:pPr>
            <w:r w:rsidRPr="00B43264">
              <w:rPr>
                <w:b/>
                <w:sz w:val="22"/>
                <w:szCs w:val="22"/>
              </w:rPr>
              <w:t>1</w:t>
            </w:r>
          </w:p>
        </w:tc>
        <w:tc>
          <w:tcPr>
            <w:tcW w:w="7654" w:type="dxa"/>
            <w:shd w:val="clear" w:color="auto" w:fill="auto"/>
          </w:tcPr>
          <w:p w:rsidR="004F27FF" w:rsidRPr="0045181E" w:rsidRDefault="004F27FF" w:rsidP="0047544A">
            <w:pPr>
              <w:spacing w:before="40"/>
              <w:jc w:val="both"/>
              <w:rPr>
                <w:b/>
                <w:sz w:val="22"/>
                <w:szCs w:val="22"/>
              </w:rPr>
            </w:pPr>
            <w:r w:rsidRPr="00B43264">
              <w:rPr>
                <w:b/>
                <w:sz w:val="22"/>
                <w:szCs w:val="22"/>
              </w:rPr>
              <w:t xml:space="preserve">Chemia profesjonalna wraz z nakładkami do </w:t>
            </w:r>
            <w:proofErr w:type="spellStart"/>
            <w:r w:rsidRPr="00B43264">
              <w:rPr>
                <w:b/>
                <w:sz w:val="22"/>
                <w:szCs w:val="22"/>
              </w:rPr>
              <w:t>szorowarki</w:t>
            </w:r>
            <w:proofErr w:type="spellEnd"/>
            <w:r w:rsidRPr="00B43264">
              <w:rPr>
                <w:b/>
                <w:sz w:val="22"/>
                <w:szCs w:val="22"/>
              </w:rPr>
              <w:t>.</w:t>
            </w:r>
          </w:p>
          <w:p w:rsidR="004F27FF" w:rsidRPr="004F27FF" w:rsidRDefault="004F27FF" w:rsidP="0047544A">
            <w:pPr>
              <w:spacing w:after="40"/>
              <w:jc w:val="both"/>
              <w:rPr>
                <w:sz w:val="22"/>
                <w:szCs w:val="22"/>
              </w:rPr>
            </w:pPr>
            <w:r w:rsidRPr="004F27FF">
              <w:rPr>
                <w:b/>
                <w:sz w:val="22"/>
                <w:szCs w:val="22"/>
              </w:rPr>
              <w:t>CPV:</w:t>
            </w:r>
            <w:r w:rsidRPr="004F27FF">
              <w:rPr>
                <w:sz w:val="22"/>
                <w:szCs w:val="22"/>
              </w:rPr>
              <w:t xml:space="preserve"> 39800000-0 - Środki czyszczące i polerujące </w:t>
            </w:r>
          </w:p>
        </w:tc>
      </w:tr>
      <w:tr w:rsidR="004F27FF" w:rsidRPr="0045181E" w:rsidTr="0047544A">
        <w:tc>
          <w:tcPr>
            <w:tcW w:w="1134" w:type="dxa"/>
            <w:shd w:val="clear" w:color="auto" w:fill="auto"/>
          </w:tcPr>
          <w:p w:rsidR="004F27FF" w:rsidRPr="0045181E" w:rsidRDefault="004F27FF" w:rsidP="00EF7FEF">
            <w:pPr>
              <w:spacing w:before="40" w:after="40"/>
              <w:jc w:val="center"/>
              <w:rPr>
                <w:b/>
                <w:sz w:val="22"/>
                <w:szCs w:val="22"/>
              </w:rPr>
            </w:pPr>
            <w:r w:rsidRPr="00B43264">
              <w:rPr>
                <w:b/>
                <w:sz w:val="22"/>
                <w:szCs w:val="22"/>
              </w:rPr>
              <w:t>2</w:t>
            </w:r>
          </w:p>
        </w:tc>
        <w:tc>
          <w:tcPr>
            <w:tcW w:w="7654" w:type="dxa"/>
            <w:shd w:val="clear" w:color="auto" w:fill="auto"/>
          </w:tcPr>
          <w:p w:rsidR="004F27FF" w:rsidRPr="0045181E" w:rsidRDefault="004F27FF" w:rsidP="0047544A">
            <w:pPr>
              <w:spacing w:before="40"/>
              <w:jc w:val="both"/>
              <w:rPr>
                <w:b/>
                <w:sz w:val="22"/>
                <w:szCs w:val="22"/>
              </w:rPr>
            </w:pPr>
            <w:r w:rsidRPr="00B43264">
              <w:rPr>
                <w:b/>
                <w:sz w:val="22"/>
                <w:szCs w:val="22"/>
              </w:rPr>
              <w:t>Sprzęt do sprzątania.</w:t>
            </w:r>
          </w:p>
          <w:p w:rsidR="00D05613" w:rsidRDefault="004F27FF" w:rsidP="0047544A">
            <w:pPr>
              <w:spacing w:after="40"/>
              <w:jc w:val="both"/>
              <w:rPr>
                <w:sz w:val="22"/>
                <w:szCs w:val="22"/>
              </w:rPr>
            </w:pPr>
            <w:r w:rsidRPr="004F27FF">
              <w:rPr>
                <w:b/>
                <w:sz w:val="22"/>
                <w:szCs w:val="22"/>
              </w:rPr>
              <w:t>CPV:</w:t>
            </w:r>
            <w:r w:rsidRPr="004F27FF">
              <w:rPr>
                <w:sz w:val="22"/>
                <w:szCs w:val="22"/>
              </w:rPr>
              <w:t xml:space="preserve"> 39224000-8 - Miotły i szczotki i inne artykuły różnego rodzaju, </w:t>
            </w:r>
          </w:p>
          <w:p w:rsidR="004F27FF" w:rsidRPr="004F27FF" w:rsidRDefault="004F27FF" w:rsidP="0047544A">
            <w:pPr>
              <w:spacing w:after="40"/>
              <w:jc w:val="both"/>
              <w:rPr>
                <w:sz w:val="22"/>
                <w:szCs w:val="22"/>
              </w:rPr>
            </w:pPr>
            <w:r w:rsidRPr="004F27FF">
              <w:rPr>
                <w:sz w:val="22"/>
                <w:szCs w:val="22"/>
              </w:rPr>
              <w:t xml:space="preserve">39224330-0 - Wiadra </w:t>
            </w:r>
          </w:p>
        </w:tc>
      </w:tr>
      <w:tr w:rsidR="004F27FF" w:rsidRPr="0045181E" w:rsidTr="0047544A">
        <w:tc>
          <w:tcPr>
            <w:tcW w:w="1134" w:type="dxa"/>
            <w:shd w:val="clear" w:color="auto" w:fill="auto"/>
          </w:tcPr>
          <w:p w:rsidR="004F27FF" w:rsidRPr="0045181E" w:rsidRDefault="004F27FF" w:rsidP="00EF7FEF">
            <w:pPr>
              <w:spacing w:before="40" w:after="40"/>
              <w:jc w:val="center"/>
              <w:rPr>
                <w:b/>
                <w:sz w:val="22"/>
                <w:szCs w:val="22"/>
              </w:rPr>
            </w:pPr>
            <w:r w:rsidRPr="00B43264">
              <w:rPr>
                <w:b/>
                <w:sz w:val="22"/>
                <w:szCs w:val="22"/>
              </w:rPr>
              <w:t>3</w:t>
            </w:r>
          </w:p>
        </w:tc>
        <w:tc>
          <w:tcPr>
            <w:tcW w:w="7654" w:type="dxa"/>
            <w:shd w:val="clear" w:color="auto" w:fill="auto"/>
          </w:tcPr>
          <w:p w:rsidR="004F27FF" w:rsidRPr="0045181E" w:rsidRDefault="004F27FF" w:rsidP="0047544A">
            <w:pPr>
              <w:spacing w:before="40"/>
              <w:jc w:val="both"/>
              <w:rPr>
                <w:b/>
                <w:sz w:val="22"/>
                <w:szCs w:val="22"/>
              </w:rPr>
            </w:pPr>
            <w:r w:rsidRPr="00B43264">
              <w:rPr>
                <w:b/>
                <w:sz w:val="22"/>
                <w:szCs w:val="22"/>
              </w:rPr>
              <w:t>Sprzęt do sprzątania oraz kompatybilne preparaty.</w:t>
            </w:r>
          </w:p>
          <w:p w:rsidR="00D05613" w:rsidRDefault="004F27FF" w:rsidP="0047544A">
            <w:pPr>
              <w:spacing w:after="40"/>
              <w:jc w:val="both"/>
              <w:rPr>
                <w:sz w:val="22"/>
                <w:szCs w:val="22"/>
              </w:rPr>
            </w:pPr>
            <w:r w:rsidRPr="004F27FF">
              <w:rPr>
                <w:b/>
                <w:sz w:val="22"/>
                <w:szCs w:val="22"/>
              </w:rPr>
              <w:t>CPV:</w:t>
            </w:r>
            <w:r w:rsidRPr="004F27FF">
              <w:rPr>
                <w:sz w:val="22"/>
                <w:szCs w:val="22"/>
              </w:rPr>
              <w:t xml:space="preserve"> 39224000-8 - Miotły i szczotki i inne artykuły różnego rodzaju, </w:t>
            </w:r>
          </w:p>
          <w:p w:rsidR="004F27FF" w:rsidRPr="004F27FF" w:rsidRDefault="004F27FF" w:rsidP="0047544A">
            <w:pPr>
              <w:spacing w:after="40"/>
              <w:jc w:val="both"/>
              <w:rPr>
                <w:sz w:val="22"/>
                <w:szCs w:val="22"/>
              </w:rPr>
            </w:pPr>
            <w:r w:rsidRPr="004F27FF">
              <w:rPr>
                <w:sz w:val="22"/>
                <w:szCs w:val="22"/>
              </w:rPr>
              <w:t xml:space="preserve">39800000-0 - Środki czyszczące i polerujące </w:t>
            </w:r>
          </w:p>
        </w:tc>
      </w:tr>
      <w:tr w:rsidR="004F27FF" w:rsidRPr="0045181E" w:rsidTr="0047544A">
        <w:tc>
          <w:tcPr>
            <w:tcW w:w="1134" w:type="dxa"/>
            <w:shd w:val="clear" w:color="auto" w:fill="auto"/>
          </w:tcPr>
          <w:p w:rsidR="004F27FF" w:rsidRPr="0045181E" w:rsidRDefault="004F27FF" w:rsidP="00EF7FEF">
            <w:pPr>
              <w:spacing w:before="40" w:after="40"/>
              <w:jc w:val="center"/>
              <w:rPr>
                <w:b/>
                <w:sz w:val="22"/>
                <w:szCs w:val="22"/>
              </w:rPr>
            </w:pPr>
            <w:r w:rsidRPr="00B43264">
              <w:rPr>
                <w:b/>
                <w:sz w:val="22"/>
                <w:szCs w:val="22"/>
              </w:rPr>
              <w:t>4</w:t>
            </w:r>
          </w:p>
        </w:tc>
        <w:tc>
          <w:tcPr>
            <w:tcW w:w="7654" w:type="dxa"/>
            <w:shd w:val="clear" w:color="auto" w:fill="auto"/>
          </w:tcPr>
          <w:p w:rsidR="004F27FF" w:rsidRPr="0045181E" w:rsidRDefault="004F27FF" w:rsidP="0047544A">
            <w:pPr>
              <w:spacing w:before="40"/>
              <w:jc w:val="both"/>
              <w:rPr>
                <w:b/>
                <w:sz w:val="22"/>
                <w:szCs w:val="22"/>
              </w:rPr>
            </w:pPr>
            <w:r w:rsidRPr="00B43264">
              <w:rPr>
                <w:b/>
                <w:sz w:val="22"/>
                <w:szCs w:val="22"/>
              </w:rPr>
              <w:t>Ręczniki, papier, kosze, dozowniki.</w:t>
            </w:r>
          </w:p>
          <w:p w:rsidR="004F27FF" w:rsidRPr="004F27FF" w:rsidRDefault="004F27FF" w:rsidP="0047544A">
            <w:pPr>
              <w:spacing w:after="40"/>
              <w:jc w:val="both"/>
              <w:rPr>
                <w:sz w:val="22"/>
                <w:szCs w:val="22"/>
              </w:rPr>
            </w:pPr>
            <w:r w:rsidRPr="004F27FF">
              <w:rPr>
                <w:b/>
                <w:sz w:val="22"/>
                <w:szCs w:val="22"/>
              </w:rPr>
              <w:t>CPV:</w:t>
            </w:r>
            <w:r w:rsidRPr="004F27FF">
              <w:rPr>
                <w:sz w:val="22"/>
                <w:szCs w:val="22"/>
              </w:rPr>
              <w:t xml:space="preserve"> 33763000-6 - Ręczniki papierowe do rąk, 33760000-5 - Papier toaletowy, chusteczki higieniczne, ręczniki do rąk i serwety, 34928480-6 - Pojemniki i kosze na odpady i śmieci </w:t>
            </w:r>
          </w:p>
        </w:tc>
      </w:tr>
      <w:tr w:rsidR="004F27FF" w:rsidRPr="0045181E" w:rsidTr="0047544A">
        <w:tc>
          <w:tcPr>
            <w:tcW w:w="1134" w:type="dxa"/>
            <w:shd w:val="clear" w:color="auto" w:fill="auto"/>
          </w:tcPr>
          <w:p w:rsidR="004F27FF" w:rsidRPr="0045181E" w:rsidRDefault="004F27FF" w:rsidP="00EF7FEF">
            <w:pPr>
              <w:spacing w:before="40" w:after="40"/>
              <w:jc w:val="center"/>
              <w:rPr>
                <w:b/>
                <w:sz w:val="22"/>
                <w:szCs w:val="22"/>
              </w:rPr>
            </w:pPr>
            <w:r w:rsidRPr="00B43264">
              <w:rPr>
                <w:b/>
                <w:sz w:val="22"/>
                <w:szCs w:val="22"/>
              </w:rPr>
              <w:t>5</w:t>
            </w:r>
          </w:p>
        </w:tc>
        <w:tc>
          <w:tcPr>
            <w:tcW w:w="7654" w:type="dxa"/>
            <w:shd w:val="clear" w:color="auto" w:fill="auto"/>
          </w:tcPr>
          <w:p w:rsidR="004F27FF" w:rsidRPr="0045181E" w:rsidRDefault="004F27FF" w:rsidP="0047544A">
            <w:pPr>
              <w:spacing w:before="40"/>
              <w:jc w:val="both"/>
              <w:rPr>
                <w:b/>
                <w:sz w:val="22"/>
                <w:szCs w:val="22"/>
              </w:rPr>
            </w:pPr>
            <w:r w:rsidRPr="00B43264">
              <w:rPr>
                <w:b/>
                <w:sz w:val="22"/>
                <w:szCs w:val="22"/>
              </w:rPr>
              <w:t>Worki na odpady.</w:t>
            </w:r>
          </w:p>
          <w:p w:rsidR="004F27FF" w:rsidRPr="004F27FF" w:rsidRDefault="004F27FF" w:rsidP="0047544A">
            <w:pPr>
              <w:spacing w:after="40"/>
              <w:jc w:val="both"/>
              <w:rPr>
                <w:sz w:val="22"/>
                <w:szCs w:val="22"/>
              </w:rPr>
            </w:pPr>
            <w:r w:rsidRPr="004F27FF">
              <w:rPr>
                <w:b/>
                <w:sz w:val="22"/>
                <w:szCs w:val="22"/>
              </w:rPr>
              <w:t>CPV:</w:t>
            </w:r>
            <w:r w:rsidRPr="004F27FF">
              <w:rPr>
                <w:sz w:val="22"/>
                <w:szCs w:val="22"/>
              </w:rPr>
              <w:t xml:space="preserve"> 19520000-7 - Produkty z tworzyw sztucznych </w:t>
            </w:r>
          </w:p>
        </w:tc>
      </w:tr>
    </w:tbl>
    <w:p w:rsidR="004F27FF" w:rsidRPr="00EC2806" w:rsidRDefault="004F27FF" w:rsidP="004F27FF">
      <w:pPr>
        <w:suppressAutoHyphens/>
        <w:spacing w:line="276" w:lineRule="auto"/>
        <w:ind w:left="720"/>
        <w:jc w:val="both"/>
        <w:rPr>
          <w:rFonts w:eastAsia="Calibri"/>
          <w:sz w:val="22"/>
          <w:szCs w:val="22"/>
          <w:lang w:eastAsia="en-US"/>
        </w:rPr>
      </w:pPr>
    </w:p>
    <w:p w:rsidR="004F27FF" w:rsidRPr="00EC2806" w:rsidRDefault="004F27FF" w:rsidP="004F27FF">
      <w:pPr>
        <w:spacing w:line="276" w:lineRule="auto"/>
        <w:ind w:left="720"/>
        <w:jc w:val="both"/>
        <w:rPr>
          <w:sz w:val="22"/>
          <w:szCs w:val="22"/>
        </w:rPr>
      </w:pPr>
      <w:r>
        <w:rPr>
          <w:sz w:val="22"/>
          <w:szCs w:val="22"/>
        </w:rPr>
        <w:t xml:space="preserve">Szczegółowy opis przedmiotu zamówienia został określony </w:t>
      </w:r>
      <w:r w:rsidRPr="00EC2806">
        <w:rPr>
          <w:sz w:val="22"/>
          <w:szCs w:val="22"/>
        </w:rPr>
        <w:t xml:space="preserve">w </w:t>
      </w:r>
      <w:r>
        <w:rPr>
          <w:bCs/>
          <w:sz w:val="22"/>
          <w:szCs w:val="22"/>
        </w:rPr>
        <w:t>arkuszach cenowych</w:t>
      </w:r>
      <w:r w:rsidRPr="00EC2806">
        <w:rPr>
          <w:sz w:val="22"/>
          <w:szCs w:val="22"/>
        </w:rPr>
        <w:t>.</w:t>
      </w:r>
    </w:p>
    <w:p w:rsidR="004F27FF" w:rsidRDefault="004F27FF" w:rsidP="004F27FF">
      <w:pPr>
        <w:numPr>
          <w:ilvl w:val="0"/>
          <w:numId w:val="18"/>
        </w:numPr>
        <w:suppressAutoHyphens/>
        <w:spacing w:line="276" w:lineRule="auto"/>
        <w:jc w:val="both"/>
        <w:rPr>
          <w:sz w:val="22"/>
          <w:szCs w:val="22"/>
        </w:rPr>
      </w:pPr>
      <w:r>
        <w:rPr>
          <w:sz w:val="22"/>
          <w:szCs w:val="22"/>
        </w:rPr>
        <w:t xml:space="preserve">Zamawiający dopuszcza składanie ofert częściowych. </w:t>
      </w:r>
    </w:p>
    <w:p w:rsidR="004F27FF" w:rsidRPr="00EC2806" w:rsidRDefault="004F27FF" w:rsidP="004F27FF">
      <w:pPr>
        <w:numPr>
          <w:ilvl w:val="0"/>
          <w:numId w:val="18"/>
        </w:numPr>
        <w:suppressAutoHyphens/>
        <w:spacing w:line="276" w:lineRule="auto"/>
        <w:jc w:val="both"/>
        <w:rPr>
          <w:sz w:val="22"/>
          <w:szCs w:val="22"/>
        </w:rPr>
      </w:pPr>
      <w:r w:rsidRPr="00EC2806">
        <w:rPr>
          <w:sz w:val="22"/>
          <w:szCs w:val="22"/>
        </w:rPr>
        <w:t>Zaoferowanie pakietu nie posiadającego pełnego zakresu spowoduje odrzucenie oferty przez Zamawiającego.</w:t>
      </w:r>
    </w:p>
    <w:p w:rsidR="004F27FF" w:rsidRPr="00EC2806" w:rsidRDefault="004F27FF" w:rsidP="004F27FF">
      <w:pPr>
        <w:numPr>
          <w:ilvl w:val="0"/>
          <w:numId w:val="18"/>
        </w:numPr>
        <w:suppressAutoHyphens/>
        <w:spacing w:line="276" w:lineRule="auto"/>
        <w:jc w:val="both"/>
        <w:rPr>
          <w:sz w:val="22"/>
          <w:szCs w:val="22"/>
        </w:rPr>
      </w:pPr>
      <w:r w:rsidRPr="00EC2806">
        <w:rPr>
          <w:sz w:val="22"/>
          <w:szCs w:val="22"/>
        </w:rPr>
        <w:t xml:space="preserve">Szczegółowe warunki konieczne do spełnienia przez Wykonawcę wyszczególnione </w:t>
      </w:r>
      <w:r w:rsidR="002D59E6">
        <w:rPr>
          <w:sz w:val="22"/>
          <w:szCs w:val="22"/>
        </w:rPr>
        <w:br/>
        <w:t xml:space="preserve">są </w:t>
      </w:r>
      <w:r w:rsidR="00EF7FEF">
        <w:rPr>
          <w:sz w:val="22"/>
          <w:szCs w:val="22"/>
        </w:rPr>
        <w:t>w arkuszach cenowych</w:t>
      </w:r>
      <w:r>
        <w:rPr>
          <w:sz w:val="22"/>
          <w:szCs w:val="22"/>
        </w:rPr>
        <w:t xml:space="preserve"> oraz wzorze umowy</w:t>
      </w:r>
      <w:r w:rsidRPr="00EC2806">
        <w:rPr>
          <w:sz w:val="22"/>
          <w:szCs w:val="22"/>
        </w:rPr>
        <w:t>. Niespełnienie podanych warunków skutkować będzie odrzuceniem oferty.</w:t>
      </w:r>
    </w:p>
    <w:p w:rsidR="004F27FF" w:rsidRPr="00EC2806" w:rsidRDefault="004F27FF" w:rsidP="004F27FF">
      <w:pPr>
        <w:numPr>
          <w:ilvl w:val="0"/>
          <w:numId w:val="18"/>
        </w:numPr>
        <w:suppressAutoHyphens/>
        <w:spacing w:line="276" w:lineRule="auto"/>
        <w:jc w:val="both"/>
        <w:rPr>
          <w:sz w:val="22"/>
          <w:szCs w:val="22"/>
        </w:rPr>
      </w:pPr>
      <w:r w:rsidRPr="00EC2806">
        <w:rPr>
          <w:sz w:val="22"/>
          <w:szCs w:val="22"/>
        </w:rPr>
        <w:t xml:space="preserve">Cenę oferty należy podać w złotych polskich z dokładnością do dwóch miejsc po przecinku. Łączna cena oferty musi obejmować cały zakres zamówienia, określony w </w:t>
      </w:r>
      <w:r>
        <w:rPr>
          <w:sz w:val="22"/>
          <w:szCs w:val="22"/>
        </w:rPr>
        <w:t>pakiecie</w:t>
      </w:r>
      <w:r w:rsidRPr="00EC2806">
        <w:rPr>
          <w:sz w:val="22"/>
          <w:szCs w:val="22"/>
        </w:rPr>
        <w:t>. W cenie tej należy uwzględnić tak</w:t>
      </w:r>
      <w:r>
        <w:rPr>
          <w:sz w:val="22"/>
          <w:szCs w:val="22"/>
        </w:rPr>
        <w:t>że inne koszty o ile Wykonawca</w:t>
      </w:r>
      <w:r w:rsidRPr="00EC2806">
        <w:rPr>
          <w:sz w:val="22"/>
          <w:szCs w:val="22"/>
        </w:rPr>
        <w:t xml:space="preserve"> je przewiduje (np. opłaty, ubezpieczenia, koszt transportu itp.). Przy obliczaniu ceny należy uwzględnić, że cena będzie obowiązywać strony przez cały okres realizacji zamówienia. </w:t>
      </w:r>
    </w:p>
    <w:p w:rsidR="004F27FF" w:rsidRPr="00EC2806" w:rsidRDefault="004F27FF" w:rsidP="004F27FF">
      <w:pPr>
        <w:numPr>
          <w:ilvl w:val="0"/>
          <w:numId w:val="18"/>
        </w:numPr>
        <w:suppressAutoHyphens/>
        <w:spacing w:line="276" w:lineRule="auto"/>
        <w:jc w:val="both"/>
        <w:rPr>
          <w:sz w:val="22"/>
          <w:szCs w:val="22"/>
        </w:rPr>
      </w:pPr>
      <w:r w:rsidRPr="00EC2806">
        <w:rPr>
          <w:sz w:val="22"/>
          <w:szCs w:val="22"/>
        </w:rPr>
        <w:t>Ofertę należy sporządzić w języku polskim; wszystkie rozliczenia dokonywane będą w PLN.</w:t>
      </w:r>
    </w:p>
    <w:p w:rsidR="004F27FF" w:rsidRPr="00EC2806" w:rsidRDefault="004F27FF" w:rsidP="004F27FF">
      <w:pPr>
        <w:numPr>
          <w:ilvl w:val="0"/>
          <w:numId w:val="18"/>
        </w:numPr>
        <w:suppressAutoHyphens/>
        <w:spacing w:line="276" w:lineRule="auto"/>
        <w:jc w:val="both"/>
        <w:rPr>
          <w:sz w:val="22"/>
          <w:szCs w:val="22"/>
        </w:rPr>
      </w:pPr>
      <w:r w:rsidRPr="00EC2806">
        <w:rPr>
          <w:sz w:val="22"/>
          <w:szCs w:val="22"/>
        </w:rPr>
        <w:t xml:space="preserve">Ofertę należy złożyć w formie pisemnej na Formularzu </w:t>
      </w:r>
      <w:r>
        <w:rPr>
          <w:sz w:val="22"/>
          <w:szCs w:val="22"/>
        </w:rPr>
        <w:t>ofertowym</w:t>
      </w:r>
      <w:r w:rsidR="0094392D">
        <w:rPr>
          <w:sz w:val="22"/>
          <w:szCs w:val="22"/>
        </w:rPr>
        <w:t xml:space="preserve"> i arkuszach cenowych - </w:t>
      </w:r>
      <w:r w:rsidR="0094392D" w:rsidRPr="00EC2806">
        <w:rPr>
          <w:sz w:val="22"/>
          <w:szCs w:val="22"/>
        </w:rPr>
        <w:t>Załącznik nr 1</w:t>
      </w:r>
      <w:r w:rsidR="0094392D">
        <w:rPr>
          <w:sz w:val="22"/>
          <w:szCs w:val="22"/>
        </w:rPr>
        <w:t xml:space="preserve"> </w:t>
      </w:r>
      <w:r w:rsidRPr="00EC2806">
        <w:rPr>
          <w:sz w:val="22"/>
          <w:szCs w:val="22"/>
        </w:rPr>
        <w:t>, pocztą na adres</w:t>
      </w:r>
      <w:r>
        <w:rPr>
          <w:sz w:val="22"/>
          <w:szCs w:val="22"/>
        </w:rPr>
        <w:t xml:space="preserve"> :</w:t>
      </w:r>
      <w:r w:rsidRPr="00EC2806">
        <w:rPr>
          <w:sz w:val="22"/>
          <w:szCs w:val="22"/>
        </w:rPr>
        <w:t xml:space="preserve"> </w:t>
      </w:r>
      <w:r>
        <w:rPr>
          <w:b/>
          <w:sz w:val="22"/>
          <w:szCs w:val="22"/>
        </w:rPr>
        <w:t>Szpital Specjalistyczny</w:t>
      </w:r>
      <w:r w:rsidRPr="00EC2806">
        <w:rPr>
          <w:b/>
          <w:sz w:val="22"/>
          <w:szCs w:val="22"/>
        </w:rPr>
        <w:t xml:space="preserve"> w Chorzowie, 41-500 Chorzów, ul. Zjednoczenia 10 – sekretariat</w:t>
      </w:r>
      <w:r w:rsidRPr="00EC2806">
        <w:rPr>
          <w:sz w:val="22"/>
          <w:szCs w:val="22"/>
        </w:rPr>
        <w:t xml:space="preserve">, lub pocztą elektroniczną na adres e-mail: </w:t>
      </w:r>
      <w:hyperlink r:id="rId8" w:history="1">
        <w:r w:rsidRPr="00EC2806">
          <w:rPr>
            <w:rStyle w:val="Hipercze"/>
            <w:b/>
            <w:sz w:val="22"/>
            <w:szCs w:val="22"/>
          </w:rPr>
          <w:t>dzp@sswch.pl</w:t>
        </w:r>
      </w:hyperlink>
      <w:r w:rsidRPr="00EC2806">
        <w:rPr>
          <w:b/>
          <w:sz w:val="22"/>
          <w:szCs w:val="22"/>
        </w:rPr>
        <w:t xml:space="preserve"> </w:t>
      </w:r>
      <w:r w:rsidRPr="00EC2806">
        <w:rPr>
          <w:sz w:val="22"/>
          <w:szCs w:val="22"/>
        </w:rPr>
        <w:t>do dnia</w:t>
      </w:r>
      <w:r w:rsidR="0094392D">
        <w:rPr>
          <w:sz w:val="22"/>
          <w:szCs w:val="22"/>
        </w:rPr>
        <w:t xml:space="preserve"> </w:t>
      </w:r>
      <w:r w:rsidR="0094392D">
        <w:rPr>
          <w:b/>
          <w:bCs/>
          <w:sz w:val="22"/>
          <w:szCs w:val="22"/>
        </w:rPr>
        <w:t>17</w:t>
      </w:r>
      <w:r w:rsidR="007A53AE">
        <w:rPr>
          <w:b/>
          <w:bCs/>
          <w:sz w:val="22"/>
          <w:szCs w:val="22"/>
        </w:rPr>
        <w:t>.02</w:t>
      </w:r>
      <w:r>
        <w:rPr>
          <w:b/>
          <w:bCs/>
          <w:sz w:val="22"/>
          <w:szCs w:val="22"/>
        </w:rPr>
        <w:t>.</w:t>
      </w:r>
      <w:r w:rsidRPr="00A56427">
        <w:rPr>
          <w:b/>
          <w:bCs/>
          <w:sz w:val="22"/>
          <w:szCs w:val="22"/>
        </w:rPr>
        <w:t>2021</w:t>
      </w:r>
      <w:r w:rsidRPr="00A56427">
        <w:rPr>
          <w:b/>
          <w:sz w:val="22"/>
          <w:szCs w:val="22"/>
        </w:rPr>
        <w:t xml:space="preserve"> r.</w:t>
      </w:r>
      <w:r w:rsidRPr="00EC2806">
        <w:rPr>
          <w:sz w:val="22"/>
          <w:szCs w:val="22"/>
        </w:rPr>
        <w:t xml:space="preserve"> </w:t>
      </w:r>
      <w:r w:rsidRPr="00EC2806">
        <w:rPr>
          <w:b/>
          <w:bCs/>
          <w:sz w:val="22"/>
          <w:szCs w:val="22"/>
        </w:rPr>
        <w:t>do godz. 10:00</w:t>
      </w:r>
      <w:r w:rsidRPr="00EC2806">
        <w:rPr>
          <w:sz w:val="22"/>
          <w:szCs w:val="22"/>
        </w:rPr>
        <w:t xml:space="preserve">  </w:t>
      </w:r>
    </w:p>
    <w:p w:rsidR="004F27FF" w:rsidRPr="00EC2806" w:rsidRDefault="004F27FF" w:rsidP="004F27FF">
      <w:pPr>
        <w:numPr>
          <w:ilvl w:val="0"/>
          <w:numId w:val="18"/>
        </w:numPr>
        <w:suppressAutoHyphens/>
        <w:spacing w:line="276" w:lineRule="auto"/>
        <w:jc w:val="both"/>
        <w:rPr>
          <w:sz w:val="22"/>
          <w:szCs w:val="22"/>
        </w:rPr>
      </w:pPr>
      <w:r>
        <w:rPr>
          <w:sz w:val="22"/>
          <w:szCs w:val="22"/>
        </w:rPr>
        <w:t>Na ofercie należy dopisać nazwę i adres Wykonawcy oraz adnotację :</w:t>
      </w:r>
      <w:r w:rsidRPr="00EC2806">
        <w:rPr>
          <w:sz w:val="22"/>
          <w:szCs w:val="22"/>
        </w:rPr>
        <w:t xml:space="preserve"> </w:t>
      </w:r>
      <w:r w:rsidRPr="00EC2806">
        <w:rPr>
          <w:b/>
          <w:bCs/>
          <w:sz w:val="22"/>
          <w:szCs w:val="22"/>
        </w:rPr>
        <w:t xml:space="preserve">„Zapytanie ofertowe </w:t>
      </w:r>
      <w:r w:rsidRPr="00EC2806">
        <w:rPr>
          <w:b/>
          <w:sz w:val="22"/>
          <w:szCs w:val="22"/>
        </w:rPr>
        <w:t>na</w:t>
      </w:r>
      <w:r w:rsidRPr="00EC2806">
        <w:rPr>
          <w:sz w:val="22"/>
          <w:szCs w:val="22"/>
        </w:rPr>
        <w:t xml:space="preserve"> </w:t>
      </w:r>
      <w:r>
        <w:rPr>
          <w:b/>
          <w:sz w:val="22"/>
          <w:szCs w:val="22"/>
        </w:rPr>
        <w:t>dostawę</w:t>
      </w:r>
      <w:r w:rsidRPr="0055159F">
        <w:rPr>
          <w:b/>
          <w:sz w:val="22"/>
          <w:szCs w:val="22"/>
        </w:rPr>
        <w:t xml:space="preserve"> </w:t>
      </w:r>
      <w:r w:rsidR="006754F8">
        <w:rPr>
          <w:b/>
          <w:sz w:val="22"/>
          <w:szCs w:val="22"/>
        </w:rPr>
        <w:t>środków czystości</w:t>
      </w:r>
      <w:r w:rsidR="00E920BC">
        <w:rPr>
          <w:b/>
          <w:sz w:val="22"/>
          <w:szCs w:val="22"/>
        </w:rPr>
        <w:t xml:space="preserve"> i worków na odpady</w:t>
      </w:r>
      <w:r>
        <w:rPr>
          <w:b/>
          <w:sz w:val="22"/>
          <w:szCs w:val="22"/>
        </w:rPr>
        <w:t>.</w:t>
      </w:r>
      <w:r w:rsidRPr="00EC2806">
        <w:rPr>
          <w:b/>
          <w:bCs/>
          <w:sz w:val="22"/>
          <w:szCs w:val="22"/>
        </w:rPr>
        <w:t xml:space="preserve"> Znak sprawy: </w:t>
      </w:r>
      <w:r w:rsidR="006754F8">
        <w:rPr>
          <w:b/>
          <w:bCs/>
          <w:sz w:val="22"/>
          <w:szCs w:val="22"/>
        </w:rPr>
        <w:t>PU/CZ/1/21</w:t>
      </w:r>
      <w:r>
        <w:rPr>
          <w:b/>
          <w:bCs/>
          <w:sz w:val="22"/>
          <w:szCs w:val="22"/>
        </w:rPr>
        <w:t>"</w:t>
      </w:r>
      <w:r w:rsidRPr="00EC2806">
        <w:rPr>
          <w:sz w:val="22"/>
          <w:szCs w:val="22"/>
        </w:rPr>
        <w:t xml:space="preserve"> </w:t>
      </w:r>
    </w:p>
    <w:p w:rsidR="004F27FF" w:rsidRPr="00B978A9" w:rsidRDefault="004F27FF" w:rsidP="004F27FF">
      <w:pPr>
        <w:numPr>
          <w:ilvl w:val="0"/>
          <w:numId w:val="18"/>
        </w:numPr>
        <w:suppressAutoHyphens/>
        <w:spacing w:line="276" w:lineRule="auto"/>
        <w:rPr>
          <w:sz w:val="22"/>
          <w:szCs w:val="22"/>
        </w:rPr>
      </w:pPr>
      <w:r>
        <w:rPr>
          <w:sz w:val="22"/>
          <w:szCs w:val="22"/>
        </w:rPr>
        <w:t>T</w:t>
      </w:r>
      <w:r w:rsidRPr="00EC2806">
        <w:rPr>
          <w:sz w:val="22"/>
          <w:szCs w:val="22"/>
        </w:rPr>
        <w:t xml:space="preserve">ermin realizacji zamówienia: </w:t>
      </w:r>
      <w:r>
        <w:rPr>
          <w:b/>
          <w:bCs/>
          <w:sz w:val="22"/>
          <w:szCs w:val="22"/>
        </w:rPr>
        <w:t>12 miesięcy licząc</w:t>
      </w:r>
      <w:r w:rsidRPr="00EC2806">
        <w:rPr>
          <w:b/>
          <w:bCs/>
          <w:sz w:val="22"/>
          <w:szCs w:val="22"/>
        </w:rPr>
        <w:t xml:space="preserve"> od dnia zawarcia umowy.</w:t>
      </w:r>
    </w:p>
    <w:p w:rsidR="004F27FF" w:rsidRPr="00EC2806" w:rsidRDefault="004F27FF" w:rsidP="004F27FF">
      <w:pPr>
        <w:numPr>
          <w:ilvl w:val="0"/>
          <w:numId w:val="18"/>
        </w:numPr>
        <w:suppressAutoHyphens/>
        <w:spacing w:line="276" w:lineRule="auto"/>
        <w:rPr>
          <w:sz w:val="22"/>
          <w:szCs w:val="22"/>
        </w:rPr>
      </w:pPr>
      <w:r w:rsidRPr="00EC2806">
        <w:rPr>
          <w:sz w:val="22"/>
          <w:szCs w:val="22"/>
        </w:rPr>
        <w:t xml:space="preserve">Kryteria oceny: </w:t>
      </w:r>
    </w:p>
    <w:p w:rsidR="004F27FF" w:rsidRPr="00EC2806" w:rsidRDefault="004F27FF" w:rsidP="004F27FF">
      <w:pPr>
        <w:suppressAutoHyphens/>
        <w:spacing w:line="276" w:lineRule="auto"/>
        <w:ind w:left="720"/>
        <w:rPr>
          <w:b/>
          <w:bCs/>
          <w:sz w:val="22"/>
          <w:szCs w:val="22"/>
        </w:rPr>
      </w:pPr>
      <w:r w:rsidRPr="00EC2806">
        <w:rPr>
          <w:sz w:val="22"/>
          <w:szCs w:val="22"/>
        </w:rPr>
        <w:t xml:space="preserve">a) </w:t>
      </w:r>
      <w:r w:rsidRPr="00EC2806">
        <w:rPr>
          <w:b/>
          <w:bCs/>
          <w:sz w:val="22"/>
          <w:szCs w:val="22"/>
        </w:rPr>
        <w:t xml:space="preserve">Cena – 80% </w:t>
      </w:r>
    </w:p>
    <w:p w:rsidR="004F27FF" w:rsidRPr="00EC2806" w:rsidRDefault="004F27FF" w:rsidP="004F27FF">
      <w:pPr>
        <w:suppressAutoHyphens/>
        <w:spacing w:line="276" w:lineRule="auto"/>
        <w:ind w:left="720"/>
        <w:rPr>
          <w:b/>
          <w:bCs/>
          <w:sz w:val="22"/>
          <w:szCs w:val="22"/>
        </w:rPr>
      </w:pPr>
      <w:r w:rsidRPr="00EC2806">
        <w:rPr>
          <w:sz w:val="22"/>
          <w:szCs w:val="22"/>
        </w:rPr>
        <w:t xml:space="preserve">b) </w:t>
      </w:r>
      <w:r w:rsidRPr="00EC2806">
        <w:rPr>
          <w:b/>
          <w:bCs/>
          <w:sz w:val="22"/>
          <w:szCs w:val="22"/>
        </w:rPr>
        <w:t>Termin dostawy  - 20%</w:t>
      </w:r>
    </w:p>
    <w:p w:rsidR="004F27FF" w:rsidRPr="00EC2806" w:rsidRDefault="004F27FF" w:rsidP="004F27FF">
      <w:pPr>
        <w:suppressAutoHyphens/>
        <w:spacing w:line="276" w:lineRule="auto"/>
        <w:ind w:left="720"/>
        <w:rPr>
          <w:b/>
          <w:bCs/>
          <w:sz w:val="22"/>
          <w:szCs w:val="22"/>
        </w:rPr>
      </w:pPr>
      <w:r w:rsidRPr="00EC2806">
        <w:rPr>
          <w:sz w:val="22"/>
          <w:szCs w:val="22"/>
        </w:rPr>
        <w:t>W kryterium</w:t>
      </w:r>
      <w:r w:rsidRPr="00EC2806">
        <w:rPr>
          <w:b/>
          <w:bCs/>
          <w:sz w:val="22"/>
          <w:szCs w:val="22"/>
        </w:rPr>
        <w:t xml:space="preserve"> „Cena” </w:t>
      </w:r>
      <w:r w:rsidRPr="00EC2806">
        <w:rPr>
          <w:sz w:val="22"/>
          <w:szCs w:val="22"/>
        </w:rPr>
        <w:t>zostanie zastosowany wzór:</w:t>
      </w:r>
    </w:p>
    <w:p w:rsidR="004F27FF" w:rsidRPr="00EC2806" w:rsidRDefault="004F27FF" w:rsidP="007A53AE">
      <w:pPr>
        <w:suppressAutoHyphens/>
        <w:spacing w:line="276" w:lineRule="auto"/>
        <w:jc w:val="both"/>
        <w:rPr>
          <w:b/>
          <w:bCs/>
          <w:i/>
          <w:iCs/>
          <w:sz w:val="22"/>
          <w:szCs w:val="22"/>
        </w:rPr>
      </w:pPr>
      <w:r w:rsidRPr="00EC2806">
        <w:rPr>
          <w:b/>
          <w:bCs/>
          <w:i/>
          <w:iCs/>
          <w:sz w:val="22"/>
          <w:szCs w:val="22"/>
        </w:rPr>
        <w:t xml:space="preserve">Ocena punktowa = (cena minimalna brutto / cenę brutto oferty badanej) x 100 </w:t>
      </w:r>
      <w:proofErr w:type="spellStart"/>
      <w:r w:rsidRPr="00EC2806">
        <w:rPr>
          <w:b/>
          <w:bCs/>
          <w:i/>
          <w:iCs/>
          <w:sz w:val="22"/>
          <w:szCs w:val="22"/>
        </w:rPr>
        <w:t>pkt</w:t>
      </w:r>
      <w:proofErr w:type="spellEnd"/>
      <w:r w:rsidRPr="00EC2806">
        <w:rPr>
          <w:b/>
          <w:bCs/>
          <w:i/>
          <w:iCs/>
          <w:sz w:val="22"/>
          <w:szCs w:val="22"/>
        </w:rPr>
        <w:t xml:space="preserve"> x 80% </w:t>
      </w:r>
    </w:p>
    <w:p w:rsidR="004F27FF" w:rsidRPr="00EC2806" w:rsidRDefault="004F27FF" w:rsidP="004F27FF">
      <w:pPr>
        <w:suppressAutoHyphens/>
        <w:spacing w:line="276" w:lineRule="auto"/>
        <w:rPr>
          <w:sz w:val="22"/>
          <w:szCs w:val="22"/>
        </w:rPr>
      </w:pPr>
      <w:r w:rsidRPr="00EC2806">
        <w:rPr>
          <w:sz w:val="22"/>
          <w:szCs w:val="22"/>
        </w:rPr>
        <w:t>W kryterium</w:t>
      </w:r>
      <w:r w:rsidRPr="00EC2806">
        <w:rPr>
          <w:b/>
          <w:bCs/>
          <w:sz w:val="22"/>
          <w:szCs w:val="22"/>
        </w:rPr>
        <w:t xml:space="preserve"> „Termin dostawy” </w:t>
      </w:r>
      <w:r w:rsidRPr="00EC2806">
        <w:rPr>
          <w:sz w:val="22"/>
          <w:szCs w:val="22"/>
        </w:rPr>
        <w:t>zostanie zastosowany wzór:</w:t>
      </w:r>
    </w:p>
    <w:p w:rsidR="004F27FF" w:rsidRPr="00EC2806" w:rsidRDefault="004F27FF" w:rsidP="004F27FF">
      <w:pPr>
        <w:suppressAutoHyphens/>
        <w:spacing w:line="276" w:lineRule="auto"/>
        <w:jc w:val="both"/>
        <w:rPr>
          <w:b/>
          <w:bCs/>
          <w:i/>
          <w:iCs/>
          <w:sz w:val="22"/>
          <w:szCs w:val="22"/>
        </w:rPr>
      </w:pPr>
      <w:r w:rsidRPr="00EC2806">
        <w:rPr>
          <w:b/>
          <w:bCs/>
          <w:i/>
          <w:iCs/>
          <w:sz w:val="22"/>
          <w:szCs w:val="22"/>
        </w:rPr>
        <w:t>Ocena punktowa = (</w:t>
      </w:r>
      <w:bookmarkStart w:id="2" w:name="_Hlk48156823"/>
      <w:r>
        <w:rPr>
          <w:b/>
          <w:bCs/>
          <w:i/>
          <w:sz w:val="22"/>
          <w:szCs w:val="22"/>
        </w:rPr>
        <w:t>t</w:t>
      </w:r>
      <w:r w:rsidRPr="00EC2806">
        <w:rPr>
          <w:b/>
          <w:bCs/>
          <w:i/>
          <w:sz w:val="22"/>
          <w:szCs w:val="22"/>
        </w:rPr>
        <w:t>ermin dostawy</w:t>
      </w:r>
      <w:r w:rsidRPr="00EC2806">
        <w:rPr>
          <w:b/>
          <w:bCs/>
          <w:i/>
          <w:iCs/>
          <w:sz w:val="22"/>
          <w:szCs w:val="22"/>
        </w:rPr>
        <w:t xml:space="preserve"> </w:t>
      </w:r>
      <w:r>
        <w:rPr>
          <w:b/>
          <w:bCs/>
          <w:i/>
          <w:iCs/>
          <w:sz w:val="22"/>
          <w:szCs w:val="22"/>
        </w:rPr>
        <w:t>minimaln</w:t>
      </w:r>
      <w:r w:rsidRPr="00EC2806">
        <w:rPr>
          <w:b/>
          <w:bCs/>
          <w:i/>
          <w:iCs/>
          <w:sz w:val="22"/>
          <w:szCs w:val="22"/>
        </w:rPr>
        <w:t xml:space="preserve">y zadeklarowany </w:t>
      </w:r>
      <w:bookmarkEnd w:id="2"/>
      <w:r w:rsidRPr="00EC2806">
        <w:rPr>
          <w:b/>
          <w:bCs/>
          <w:i/>
          <w:iCs/>
          <w:sz w:val="22"/>
          <w:szCs w:val="22"/>
        </w:rPr>
        <w:t xml:space="preserve">/ </w:t>
      </w:r>
      <w:r>
        <w:rPr>
          <w:b/>
          <w:bCs/>
          <w:i/>
          <w:iCs/>
          <w:sz w:val="22"/>
          <w:szCs w:val="22"/>
        </w:rPr>
        <w:t xml:space="preserve">termin dostawy </w:t>
      </w:r>
      <w:r w:rsidRPr="00EC2806">
        <w:rPr>
          <w:b/>
          <w:bCs/>
          <w:i/>
          <w:iCs/>
          <w:sz w:val="22"/>
          <w:szCs w:val="22"/>
        </w:rPr>
        <w:t xml:space="preserve">zadeklarowany </w:t>
      </w:r>
      <w:r>
        <w:rPr>
          <w:b/>
          <w:bCs/>
          <w:i/>
          <w:iCs/>
          <w:sz w:val="22"/>
          <w:szCs w:val="22"/>
        </w:rPr>
        <w:br/>
      </w:r>
      <w:r w:rsidRPr="00EC2806">
        <w:rPr>
          <w:b/>
          <w:bCs/>
          <w:i/>
          <w:iCs/>
          <w:sz w:val="22"/>
          <w:szCs w:val="22"/>
        </w:rPr>
        <w:t xml:space="preserve">w badanej ofercie) x 100 </w:t>
      </w:r>
      <w:proofErr w:type="spellStart"/>
      <w:r w:rsidRPr="00EC2806">
        <w:rPr>
          <w:b/>
          <w:bCs/>
          <w:i/>
          <w:iCs/>
          <w:sz w:val="22"/>
          <w:szCs w:val="22"/>
        </w:rPr>
        <w:t>pkt</w:t>
      </w:r>
      <w:proofErr w:type="spellEnd"/>
      <w:r w:rsidRPr="00EC2806">
        <w:rPr>
          <w:b/>
          <w:bCs/>
          <w:i/>
          <w:iCs/>
          <w:sz w:val="22"/>
          <w:szCs w:val="22"/>
        </w:rPr>
        <w:t xml:space="preserve"> x 20% </w:t>
      </w:r>
    </w:p>
    <w:p w:rsidR="004F27FF" w:rsidRPr="00EC2806" w:rsidRDefault="004F27FF" w:rsidP="004F27FF">
      <w:pPr>
        <w:suppressAutoHyphens/>
        <w:spacing w:line="276" w:lineRule="auto"/>
        <w:jc w:val="both"/>
        <w:rPr>
          <w:b/>
          <w:bCs/>
          <w:sz w:val="22"/>
          <w:szCs w:val="22"/>
        </w:rPr>
      </w:pPr>
      <w:r w:rsidRPr="00EC2806">
        <w:rPr>
          <w:b/>
          <w:bCs/>
          <w:sz w:val="22"/>
          <w:szCs w:val="22"/>
        </w:rPr>
        <w:t xml:space="preserve">Ocena końcowa = ocena punktowa w kryterium „Cena” + ocena punktowa w kryterium „Termin dostawy”. </w:t>
      </w:r>
    </w:p>
    <w:p w:rsidR="004F27FF" w:rsidRPr="00EC2806" w:rsidRDefault="004F27FF" w:rsidP="004F27FF">
      <w:pPr>
        <w:numPr>
          <w:ilvl w:val="0"/>
          <w:numId w:val="18"/>
        </w:numPr>
        <w:suppressAutoHyphens/>
        <w:spacing w:line="276" w:lineRule="auto"/>
        <w:rPr>
          <w:sz w:val="22"/>
          <w:szCs w:val="22"/>
        </w:rPr>
      </w:pPr>
      <w:r w:rsidRPr="00EC2806">
        <w:rPr>
          <w:sz w:val="22"/>
          <w:szCs w:val="22"/>
        </w:rPr>
        <w:t xml:space="preserve">Warunki udziału: </w:t>
      </w:r>
    </w:p>
    <w:p w:rsidR="004F27FF" w:rsidRPr="00EC2806" w:rsidRDefault="004F27FF" w:rsidP="004F27FF">
      <w:pPr>
        <w:spacing w:line="276" w:lineRule="auto"/>
        <w:rPr>
          <w:sz w:val="22"/>
          <w:szCs w:val="22"/>
        </w:rPr>
      </w:pPr>
      <w:r w:rsidRPr="00EC2806">
        <w:rPr>
          <w:bCs/>
          <w:sz w:val="22"/>
          <w:szCs w:val="22"/>
        </w:rPr>
        <w:t xml:space="preserve">O </w:t>
      </w:r>
      <w:r w:rsidRPr="00EC2806">
        <w:rPr>
          <w:sz w:val="22"/>
          <w:szCs w:val="22"/>
        </w:rPr>
        <w:t>udzielenie zamówienia, może ubiegać się Wykonawca</w:t>
      </w:r>
      <w:r w:rsidR="00FA321F">
        <w:rPr>
          <w:sz w:val="22"/>
          <w:szCs w:val="22"/>
        </w:rPr>
        <w:t xml:space="preserve"> który</w:t>
      </w:r>
      <w:r w:rsidRPr="00EC2806">
        <w:rPr>
          <w:sz w:val="22"/>
          <w:szCs w:val="22"/>
        </w:rPr>
        <w:t>:</w:t>
      </w:r>
    </w:p>
    <w:p w:rsidR="004F27FF" w:rsidRPr="00EC2806" w:rsidRDefault="00FA321F" w:rsidP="004F27FF">
      <w:pPr>
        <w:numPr>
          <w:ilvl w:val="0"/>
          <w:numId w:val="19"/>
        </w:numPr>
        <w:spacing w:line="276" w:lineRule="auto"/>
        <w:ind w:left="714" w:hanging="357"/>
        <w:jc w:val="both"/>
        <w:rPr>
          <w:sz w:val="22"/>
          <w:szCs w:val="22"/>
        </w:rPr>
      </w:pPr>
      <w:r>
        <w:rPr>
          <w:sz w:val="22"/>
          <w:szCs w:val="22"/>
        </w:rPr>
        <w:t>znajduje</w:t>
      </w:r>
      <w:r w:rsidR="004F27FF" w:rsidRPr="00EC2806">
        <w:rPr>
          <w:sz w:val="22"/>
          <w:szCs w:val="22"/>
        </w:rPr>
        <w:t xml:space="preserve"> się w sytuacji ekonomicznej i finansowej zap</w:t>
      </w:r>
      <w:r>
        <w:rPr>
          <w:sz w:val="22"/>
          <w:szCs w:val="22"/>
        </w:rPr>
        <w:t>ewniającej wykonanie zamówienia,</w:t>
      </w:r>
    </w:p>
    <w:p w:rsidR="004F27FF" w:rsidRPr="00EC2806" w:rsidRDefault="004F27FF" w:rsidP="004F27FF">
      <w:pPr>
        <w:numPr>
          <w:ilvl w:val="0"/>
          <w:numId w:val="19"/>
        </w:numPr>
        <w:spacing w:line="276" w:lineRule="auto"/>
        <w:ind w:left="714" w:hanging="357"/>
        <w:jc w:val="both"/>
        <w:rPr>
          <w:sz w:val="22"/>
          <w:szCs w:val="22"/>
        </w:rPr>
      </w:pPr>
      <w:r w:rsidRPr="00EC2806">
        <w:rPr>
          <w:sz w:val="22"/>
          <w:szCs w:val="22"/>
        </w:rPr>
        <w:t>posiada konieczne doświadczenie i kwalifikacje niezbędne do prawidłowego wykonania przedmiotu zamówienia i zobowiązuje się do wykonania przedmiotu zamówienia przy zachowaniu najwyższej należytej staranności określonej w art. 355 § 2 ustawy - Kodeks cywilny,</w:t>
      </w:r>
    </w:p>
    <w:p w:rsidR="004F27FF" w:rsidRPr="00EC2806" w:rsidRDefault="004F27FF" w:rsidP="004F27FF">
      <w:pPr>
        <w:numPr>
          <w:ilvl w:val="0"/>
          <w:numId w:val="19"/>
        </w:numPr>
        <w:spacing w:line="276" w:lineRule="auto"/>
        <w:ind w:left="714" w:hanging="357"/>
        <w:jc w:val="both"/>
        <w:rPr>
          <w:sz w:val="22"/>
          <w:szCs w:val="22"/>
        </w:rPr>
      </w:pPr>
      <w:r w:rsidRPr="00EC2806">
        <w:rPr>
          <w:sz w:val="22"/>
          <w:szCs w:val="22"/>
        </w:rPr>
        <w:t>zrealizuje postanowienia niniejszej umowy zgodnie ze złożo</w:t>
      </w:r>
      <w:r w:rsidR="00FA321F">
        <w:rPr>
          <w:sz w:val="22"/>
          <w:szCs w:val="22"/>
        </w:rPr>
        <w:t>ną ofertą,</w:t>
      </w:r>
    </w:p>
    <w:p w:rsidR="004F27FF" w:rsidRPr="00EC2806" w:rsidRDefault="00FA321F" w:rsidP="004F27FF">
      <w:pPr>
        <w:numPr>
          <w:ilvl w:val="0"/>
          <w:numId w:val="19"/>
        </w:numPr>
        <w:spacing w:line="276" w:lineRule="auto"/>
        <w:ind w:left="714" w:hanging="357"/>
        <w:jc w:val="both"/>
        <w:rPr>
          <w:sz w:val="22"/>
          <w:szCs w:val="22"/>
        </w:rPr>
      </w:pPr>
      <w:r>
        <w:rPr>
          <w:sz w:val="22"/>
          <w:szCs w:val="22"/>
        </w:rPr>
        <w:t>posiada</w:t>
      </w:r>
      <w:r w:rsidR="004F27FF" w:rsidRPr="00EC2806">
        <w:rPr>
          <w:sz w:val="22"/>
          <w:szCs w:val="22"/>
        </w:rPr>
        <w:t xml:space="preserve"> uprawnienia do wyk</w:t>
      </w:r>
      <w:r>
        <w:rPr>
          <w:sz w:val="22"/>
          <w:szCs w:val="22"/>
        </w:rPr>
        <w:t>onywania przedmiotu zamówienia.</w:t>
      </w:r>
    </w:p>
    <w:p w:rsidR="004F27FF" w:rsidRPr="00EC2806" w:rsidRDefault="004F27FF" w:rsidP="004F27FF">
      <w:pPr>
        <w:spacing w:line="276" w:lineRule="auto"/>
        <w:jc w:val="both"/>
        <w:rPr>
          <w:sz w:val="22"/>
          <w:szCs w:val="22"/>
        </w:rPr>
      </w:pPr>
      <w:r w:rsidRPr="00EC2806">
        <w:rPr>
          <w:sz w:val="22"/>
          <w:szCs w:val="22"/>
        </w:rPr>
        <w:t xml:space="preserve">Dodatkowe wymagania zostały określone </w:t>
      </w:r>
      <w:r>
        <w:rPr>
          <w:sz w:val="22"/>
          <w:szCs w:val="22"/>
        </w:rPr>
        <w:t xml:space="preserve">we wzorze umowy </w:t>
      </w:r>
      <w:r w:rsidR="00957A5C">
        <w:rPr>
          <w:sz w:val="22"/>
          <w:szCs w:val="22"/>
        </w:rPr>
        <w:t>-  Załącznik nr 3</w:t>
      </w:r>
      <w:r w:rsidRPr="00EC2806">
        <w:rPr>
          <w:sz w:val="22"/>
          <w:szCs w:val="22"/>
        </w:rPr>
        <w:t>.</w:t>
      </w:r>
    </w:p>
    <w:p w:rsidR="004F27FF" w:rsidRPr="00EC2806" w:rsidRDefault="004F27FF" w:rsidP="004F27FF">
      <w:pPr>
        <w:numPr>
          <w:ilvl w:val="0"/>
          <w:numId w:val="18"/>
        </w:numPr>
        <w:suppressAutoHyphens/>
        <w:spacing w:line="276" w:lineRule="auto"/>
        <w:rPr>
          <w:rFonts w:eastAsia="Calibri"/>
          <w:sz w:val="22"/>
          <w:szCs w:val="22"/>
          <w:lang w:eastAsia="en-US"/>
        </w:rPr>
      </w:pPr>
      <w:r w:rsidRPr="00EC2806">
        <w:rPr>
          <w:sz w:val="22"/>
          <w:szCs w:val="22"/>
        </w:rPr>
        <w:t>Wraz z ofertą należy złożyć następujące dokumenty:</w:t>
      </w:r>
    </w:p>
    <w:p w:rsidR="004F27FF" w:rsidRPr="00EC2806" w:rsidRDefault="004F27FF" w:rsidP="004F27FF">
      <w:pPr>
        <w:pStyle w:val="Nagwek"/>
        <w:numPr>
          <w:ilvl w:val="0"/>
          <w:numId w:val="20"/>
        </w:numPr>
        <w:tabs>
          <w:tab w:val="left" w:pos="708"/>
        </w:tabs>
        <w:spacing w:line="276" w:lineRule="auto"/>
        <w:jc w:val="both"/>
        <w:rPr>
          <w:sz w:val="22"/>
          <w:szCs w:val="22"/>
        </w:rPr>
      </w:pPr>
      <w:r>
        <w:rPr>
          <w:sz w:val="22"/>
          <w:szCs w:val="22"/>
        </w:rPr>
        <w:t>Wypełnione</w:t>
      </w:r>
      <w:r w:rsidRPr="00EC2806">
        <w:rPr>
          <w:sz w:val="22"/>
          <w:szCs w:val="22"/>
        </w:rPr>
        <w:t xml:space="preserve"> arkusz</w:t>
      </w:r>
      <w:r w:rsidR="00957A5C">
        <w:rPr>
          <w:sz w:val="22"/>
          <w:szCs w:val="22"/>
        </w:rPr>
        <w:t>/arkusze cenowe – Załącznik nr 1</w:t>
      </w:r>
      <w:r>
        <w:rPr>
          <w:sz w:val="22"/>
          <w:szCs w:val="22"/>
        </w:rPr>
        <w:t>,</w:t>
      </w:r>
    </w:p>
    <w:p w:rsidR="004F27FF" w:rsidRDefault="004F27FF" w:rsidP="004F27FF">
      <w:pPr>
        <w:pStyle w:val="Nagwek"/>
        <w:numPr>
          <w:ilvl w:val="0"/>
          <w:numId w:val="20"/>
        </w:numPr>
        <w:tabs>
          <w:tab w:val="left" w:pos="708"/>
        </w:tabs>
        <w:spacing w:line="276" w:lineRule="auto"/>
        <w:jc w:val="both"/>
        <w:rPr>
          <w:sz w:val="22"/>
          <w:szCs w:val="22"/>
        </w:rPr>
      </w:pPr>
      <w:r w:rsidRPr="00EC2806">
        <w:rPr>
          <w:sz w:val="22"/>
          <w:szCs w:val="22"/>
        </w:rPr>
        <w:t xml:space="preserve">Oświadczenie </w:t>
      </w:r>
      <w:r>
        <w:rPr>
          <w:sz w:val="22"/>
          <w:szCs w:val="22"/>
        </w:rPr>
        <w:t xml:space="preserve">Wykonawcy – </w:t>
      </w:r>
      <w:r w:rsidR="00957A5C">
        <w:rPr>
          <w:sz w:val="22"/>
          <w:szCs w:val="22"/>
        </w:rPr>
        <w:t>Załącznik nr 2</w:t>
      </w:r>
      <w:r>
        <w:rPr>
          <w:sz w:val="22"/>
          <w:szCs w:val="22"/>
        </w:rPr>
        <w:t>,</w:t>
      </w:r>
    </w:p>
    <w:p w:rsidR="004F27FF" w:rsidRPr="00EC2806" w:rsidRDefault="004F27FF" w:rsidP="004F27FF">
      <w:pPr>
        <w:pStyle w:val="Nagwek"/>
        <w:numPr>
          <w:ilvl w:val="0"/>
          <w:numId w:val="20"/>
        </w:numPr>
        <w:tabs>
          <w:tab w:val="left" w:pos="708"/>
        </w:tabs>
        <w:spacing w:line="276" w:lineRule="auto"/>
        <w:jc w:val="both"/>
        <w:rPr>
          <w:sz w:val="22"/>
          <w:szCs w:val="22"/>
        </w:rPr>
      </w:pPr>
      <w:r>
        <w:rPr>
          <w:sz w:val="22"/>
          <w:szCs w:val="22"/>
        </w:rPr>
        <w:t>Zaakcepto</w:t>
      </w:r>
      <w:r w:rsidR="00957A5C">
        <w:rPr>
          <w:sz w:val="22"/>
          <w:szCs w:val="22"/>
        </w:rPr>
        <w:t>wany wzór umowy - Załącznik nr 3,</w:t>
      </w:r>
    </w:p>
    <w:p w:rsidR="004F27FF" w:rsidRDefault="004F27FF" w:rsidP="004F27FF">
      <w:pPr>
        <w:pStyle w:val="Nagwek"/>
        <w:numPr>
          <w:ilvl w:val="0"/>
          <w:numId w:val="20"/>
        </w:numPr>
        <w:tabs>
          <w:tab w:val="left" w:pos="708"/>
        </w:tabs>
        <w:spacing w:line="276" w:lineRule="auto"/>
        <w:jc w:val="both"/>
        <w:rPr>
          <w:sz w:val="22"/>
          <w:szCs w:val="22"/>
        </w:rPr>
      </w:pPr>
      <w:r w:rsidRPr="00EC2806">
        <w:rPr>
          <w:sz w:val="22"/>
          <w:szCs w:val="22"/>
        </w:rPr>
        <w:t>Aktualny odpis z właściwego rejestru lub z centralnej ewidencji i informa</w:t>
      </w:r>
      <w:r>
        <w:rPr>
          <w:sz w:val="22"/>
          <w:szCs w:val="22"/>
        </w:rPr>
        <w:t>cji o działalności gospodarczej.</w:t>
      </w:r>
    </w:p>
    <w:p w:rsidR="004F27FF" w:rsidRDefault="004F27FF" w:rsidP="004F27FF">
      <w:pPr>
        <w:pStyle w:val="Nagwek"/>
        <w:numPr>
          <w:ilvl w:val="0"/>
          <w:numId w:val="20"/>
        </w:numPr>
        <w:tabs>
          <w:tab w:val="left" w:pos="708"/>
        </w:tabs>
        <w:spacing w:line="276" w:lineRule="auto"/>
        <w:jc w:val="both"/>
        <w:rPr>
          <w:sz w:val="22"/>
          <w:szCs w:val="22"/>
        </w:rPr>
      </w:pPr>
      <w:r>
        <w:rPr>
          <w:sz w:val="22"/>
          <w:szCs w:val="22"/>
        </w:rPr>
        <w:t>K</w:t>
      </w:r>
      <w:r w:rsidRPr="00676FD6">
        <w:rPr>
          <w:sz w:val="22"/>
          <w:szCs w:val="22"/>
        </w:rPr>
        <w:t>arty charakterystyki substancji niebezpiecznych, zgodnie z aktualnymi przepisami, data</w:t>
      </w:r>
      <w:r>
        <w:rPr>
          <w:sz w:val="22"/>
          <w:szCs w:val="22"/>
        </w:rPr>
        <w:t xml:space="preserve"> </w:t>
      </w:r>
      <w:r w:rsidRPr="00676FD6">
        <w:rPr>
          <w:sz w:val="22"/>
          <w:szCs w:val="22"/>
        </w:rPr>
        <w:t>aktualizacji z bieżącego roku; wymagany 1 egzemplarz w formie papierowej oraz 1 na nośniku</w:t>
      </w:r>
      <w:r>
        <w:rPr>
          <w:sz w:val="22"/>
          <w:szCs w:val="22"/>
        </w:rPr>
        <w:t xml:space="preserve"> </w:t>
      </w:r>
      <w:r w:rsidRPr="00676FD6">
        <w:rPr>
          <w:sz w:val="22"/>
          <w:szCs w:val="22"/>
        </w:rPr>
        <w:t>elektronicznym</w:t>
      </w:r>
      <w:r w:rsidR="00C61056">
        <w:rPr>
          <w:sz w:val="22"/>
          <w:szCs w:val="22"/>
        </w:rPr>
        <w:t xml:space="preserve"> (do środków</w:t>
      </w:r>
      <w:r w:rsidR="006F7EEF">
        <w:rPr>
          <w:sz w:val="22"/>
          <w:szCs w:val="22"/>
        </w:rPr>
        <w:t xml:space="preserve"> czystości które tego wymagają),</w:t>
      </w:r>
    </w:p>
    <w:p w:rsidR="006F7EEF" w:rsidRDefault="006F7EEF" w:rsidP="004F27FF">
      <w:pPr>
        <w:pStyle w:val="Nagwek"/>
        <w:numPr>
          <w:ilvl w:val="0"/>
          <w:numId w:val="20"/>
        </w:numPr>
        <w:tabs>
          <w:tab w:val="left" w:pos="708"/>
        </w:tabs>
        <w:spacing w:line="276" w:lineRule="auto"/>
        <w:jc w:val="both"/>
        <w:rPr>
          <w:sz w:val="22"/>
          <w:szCs w:val="22"/>
        </w:rPr>
      </w:pPr>
      <w:r>
        <w:rPr>
          <w:color w:val="000000"/>
          <w:sz w:val="22"/>
          <w:szCs w:val="22"/>
        </w:rPr>
        <w:t>Pisemne</w:t>
      </w:r>
      <w:r w:rsidRPr="00B511A3">
        <w:rPr>
          <w:color w:val="000000"/>
          <w:sz w:val="22"/>
          <w:szCs w:val="22"/>
        </w:rPr>
        <w:t xml:space="preserve"> oświad</w:t>
      </w:r>
      <w:r>
        <w:rPr>
          <w:color w:val="000000"/>
          <w:sz w:val="22"/>
          <w:szCs w:val="22"/>
        </w:rPr>
        <w:t>czenie</w:t>
      </w:r>
      <w:r w:rsidRPr="00B511A3">
        <w:rPr>
          <w:color w:val="000000"/>
          <w:sz w:val="22"/>
          <w:szCs w:val="22"/>
        </w:rPr>
        <w:t xml:space="preserve"> producenta systemów dozujących o kompatybilności z zaoferowanymi preparatami</w:t>
      </w:r>
      <w:r>
        <w:rPr>
          <w:color w:val="000000"/>
          <w:sz w:val="22"/>
          <w:szCs w:val="22"/>
        </w:rPr>
        <w:t>- dotyczy pakietu nr 1.</w:t>
      </w:r>
    </w:p>
    <w:p w:rsidR="004F27FF" w:rsidRPr="00EC2806" w:rsidRDefault="004F27FF" w:rsidP="004F27FF">
      <w:pPr>
        <w:numPr>
          <w:ilvl w:val="0"/>
          <w:numId w:val="18"/>
        </w:numPr>
        <w:suppressAutoHyphens/>
        <w:spacing w:line="276" w:lineRule="auto"/>
        <w:rPr>
          <w:sz w:val="22"/>
          <w:szCs w:val="22"/>
        </w:rPr>
      </w:pPr>
      <w:r w:rsidRPr="00EC2806">
        <w:rPr>
          <w:sz w:val="22"/>
          <w:szCs w:val="22"/>
        </w:rPr>
        <w:t xml:space="preserve">Termin związania z ofertą: </w:t>
      </w:r>
      <w:r w:rsidRPr="009E6208">
        <w:rPr>
          <w:bCs/>
          <w:sz w:val="22"/>
          <w:szCs w:val="22"/>
        </w:rPr>
        <w:t>30 dni od daty składania ofert</w:t>
      </w:r>
      <w:r w:rsidRPr="009E6208">
        <w:rPr>
          <w:sz w:val="22"/>
          <w:szCs w:val="22"/>
        </w:rPr>
        <w:t>.</w:t>
      </w:r>
    </w:p>
    <w:p w:rsidR="004F27FF" w:rsidRPr="00EC2806" w:rsidRDefault="004F27FF" w:rsidP="004F27FF">
      <w:pPr>
        <w:numPr>
          <w:ilvl w:val="0"/>
          <w:numId w:val="18"/>
        </w:numPr>
        <w:suppressAutoHyphens/>
        <w:spacing w:line="276" w:lineRule="auto"/>
        <w:jc w:val="both"/>
        <w:rPr>
          <w:sz w:val="22"/>
          <w:szCs w:val="22"/>
        </w:rPr>
      </w:pPr>
      <w:r w:rsidRPr="00EC2806">
        <w:rPr>
          <w:sz w:val="22"/>
          <w:szCs w:val="22"/>
        </w:rPr>
        <w:t>Kontakt z wykonawcą:</w:t>
      </w:r>
    </w:p>
    <w:p w:rsidR="004F27FF" w:rsidRDefault="004F27FF" w:rsidP="004F27FF">
      <w:pPr>
        <w:spacing w:line="276" w:lineRule="auto"/>
        <w:ind w:left="720"/>
        <w:rPr>
          <w:sz w:val="22"/>
          <w:szCs w:val="22"/>
        </w:rPr>
      </w:pPr>
      <w:r w:rsidRPr="00EC2806">
        <w:rPr>
          <w:sz w:val="22"/>
          <w:szCs w:val="22"/>
        </w:rPr>
        <w:t>Osoba</w:t>
      </w:r>
      <w:r w:rsidR="00B00F8D">
        <w:rPr>
          <w:sz w:val="22"/>
          <w:szCs w:val="22"/>
        </w:rPr>
        <w:t>mi upoważnionymi</w:t>
      </w:r>
      <w:r w:rsidRPr="00EC2806">
        <w:rPr>
          <w:sz w:val="22"/>
          <w:szCs w:val="22"/>
        </w:rPr>
        <w:t xml:space="preserve"> do kontaktu z </w:t>
      </w:r>
      <w:r w:rsidR="00B00F8D">
        <w:rPr>
          <w:sz w:val="22"/>
          <w:szCs w:val="22"/>
        </w:rPr>
        <w:t xml:space="preserve">Wykonawcami </w:t>
      </w:r>
      <w:r w:rsidR="009E6208">
        <w:rPr>
          <w:sz w:val="22"/>
          <w:szCs w:val="22"/>
        </w:rPr>
        <w:t xml:space="preserve">są </w:t>
      </w:r>
      <w:r w:rsidRPr="00EC2806">
        <w:rPr>
          <w:sz w:val="22"/>
          <w:szCs w:val="22"/>
        </w:rPr>
        <w:t>:</w:t>
      </w:r>
      <w:r w:rsidRPr="00EC2806">
        <w:rPr>
          <w:sz w:val="22"/>
          <w:szCs w:val="22"/>
        </w:rPr>
        <w:br/>
      </w:r>
      <w:bookmarkStart w:id="3" w:name="_Hlk46220836"/>
      <w:r>
        <w:rPr>
          <w:sz w:val="22"/>
          <w:szCs w:val="22"/>
        </w:rPr>
        <w:t xml:space="preserve">Dorota Kaczmarek,  tel. </w:t>
      </w:r>
      <w:r w:rsidR="009E6208">
        <w:rPr>
          <w:sz w:val="22"/>
          <w:szCs w:val="22"/>
        </w:rPr>
        <w:t xml:space="preserve">32 34 63 652, </w:t>
      </w:r>
      <w:r w:rsidRPr="00EC2806">
        <w:rPr>
          <w:sz w:val="22"/>
          <w:szCs w:val="22"/>
        </w:rPr>
        <w:t xml:space="preserve">adres e-mail: </w:t>
      </w:r>
      <w:bookmarkEnd w:id="3"/>
      <w:r w:rsidR="00C030E5" w:rsidRPr="00EC2806">
        <w:rPr>
          <w:sz w:val="22"/>
          <w:szCs w:val="22"/>
        </w:rPr>
        <w:fldChar w:fldCharType="begin"/>
      </w:r>
      <w:r w:rsidRPr="00EC2806">
        <w:rPr>
          <w:sz w:val="22"/>
          <w:szCs w:val="22"/>
        </w:rPr>
        <w:instrText xml:space="preserve"> HYPERLINK "mailto:dzp@sswch.pl" </w:instrText>
      </w:r>
      <w:r w:rsidR="00C030E5" w:rsidRPr="00EC2806">
        <w:rPr>
          <w:sz w:val="22"/>
          <w:szCs w:val="22"/>
        </w:rPr>
        <w:fldChar w:fldCharType="separate"/>
      </w:r>
      <w:r w:rsidRPr="00EC2806">
        <w:rPr>
          <w:rStyle w:val="Hipercze"/>
          <w:sz w:val="22"/>
          <w:szCs w:val="22"/>
        </w:rPr>
        <w:t>dzp@sswch.pl</w:t>
      </w:r>
      <w:r w:rsidR="00C030E5" w:rsidRPr="00EC2806">
        <w:rPr>
          <w:sz w:val="22"/>
          <w:szCs w:val="22"/>
        </w:rPr>
        <w:fldChar w:fldCharType="end"/>
      </w:r>
      <w:r w:rsidRPr="00EC2806">
        <w:rPr>
          <w:sz w:val="22"/>
          <w:szCs w:val="22"/>
        </w:rPr>
        <w:t xml:space="preserve"> </w:t>
      </w:r>
      <w:r w:rsidRPr="00EC2806">
        <w:rPr>
          <w:sz w:val="22"/>
          <w:szCs w:val="22"/>
        </w:rPr>
        <w:br/>
      </w:r>
      <w:r w:rsidR="00B00F8D">
        <w:rPr>
          <w:sz w:val="22"/>
          <w:szCs w:val="22"/>
        </w:rPr>
        <w:t xml:space="preserve">Teresa Zalewska, tel. 32 34 63 687, adres e-mail </w:t>
      </w:r>
      <w:hyperlink r:id="rId9" w:history="1">
        <w:r w:rsidR="00B00F8D">
          <w:rPr>
            <w:rStyle w:val="Hipercze"/>
            <w:sz w:val="22"/>
            <w:szCs w:val="22"/>
          </w:rPr>
          <w:t>epidemiologia</w:t>
        </w:r>
        <w:r w:rsidR="00B00F8D" w:rsidRPr="00EC2806">
          <w:rPr>
            <w:rStyle w:val="Hipercze"/>
            <w:sz w:val="22"/>
            <w:szCs w:val="22"/>
          </w:rPr>
          <w:t>@sswch.pl</w:t>
        </w:r>
      </w:hyperlink>
    </w:p>
    <w:p w:rsidR="00FA321F" w:rsidRDefault="00FA321F" w:rsidP="004F27FF">
      <w:pPr>
        <w:spacing w:line="276" w:lineRule="auto"/>
        <w:ind w:left="720"/>
        <w:rPr>
          <w:sz w:val="22"/>
          <w:szCs w:val="22"/>
        </w:rPr>
      </w:pPr>
    </w:p>
    <w:p w:rsidR="004F27FF" w:rsidRPr="00EC2806" w:rsidRDefault="004F27FF" w:rsidP="004F27FF">
      <w:pPr>
        <w:spacing w:line="276" w:lineRule="auto"/>
        <w:ind w:left="720"/>
        <w:rPr>
          <w:sz w:val="22"/>
          <w:szCs w:val="22"/>
        </w:rPr>
      </w:pPr>
      <w:r w:rsidRPr="00EC2806">
        <w:rPr>
          <w:sz w:val="22"/>
          <w:szCs w:val="22"/>
        </w:rPr>
        <w:t>W załączeniu dokumenty dotyczące postępowania tj.:</w:t>
      </w:r>
    </w:p>
    <w:p w:rsidR="004F27FF" w:rsidRPr="00EC2806" w:rsidRDefault="004F27FF" w:rsidP="004F27FF">
      <w:pPr>
        <w:numPr>
          <w:ilvl w:val="0"/>
          <w:numId w:val="21"/>
        </w:numPr>
        <w:suppressAutoHyphens/>
        <w:spacing w:line="276" w:lineRule="auto"/>
        <w:jc w:val="both"/>
        <w:rPr>
          <w:sz w:val="22"/>
          <w:szCs w:val="22"/>
        </w:rPr>
      </w:pPr>
      <w:r>
        <w:rPr>
          <w:sz w:val="22"/>
          <w:szCs w:val="22"/>
        </w:rPr>
        <w:t>Formularz ofertowy</w:t>
      </w:r>
      <w:r w:rsidRPr="00EC2806">
        <w:rPr>
          <w:sz w:val="22"/>
          <w:szCs w:val="22"/>
        </w:rPr>
        <w:t xml:space="preserve">, </w:t>
      </w:r>
    </w:p>
    <w:p w:rsidR="004F27FF" w:rsidRPr="00EC2806" w:rsidRDefault="004F27FF" w:rsidP="004F27FF">
      <w:pPr>
        <w:numPr>
          <w:ilvl w:val="0"/>
          <w:numId w:val="21"/>
        </w:numPr>
        <w:suppressAutoHyphens/>
        <w:spacing w:line="276" w:lineRule="auto"/>
        <w:jc w:val="both"/>
        <w:rPr>
          <w:sz w:val="22"/>
          <w:szCs w:val="22"/>
        </w:rPr>
      </w:pPr>
      <w:r w:rsidRPr="00EC2806">
        <w:rPr>
          <w:sz w:val="22"/>
          <w:szCs w:val="22"/>
        </w:rPr>
        <w:t>Arkusz</w:t>
      </w:r>
      <w:r>
        <w:rPr>
          <w:sz w:val="22"/>
          <w:szCs w:val="22"/>
        </w:rPr>
        <w:t>e cenowe</w:t>
      </w:r>
      <w:r w:rsidRPr="00EC2806">
        <w:rPr>
          <w:sz w:val="22"/>
          <w:szCs w:val="22"/>
        </w:rPr>
        <w:t>,</w:t>
      </w:r>
    </w:p>
    <w:p w:rsidR="004F27FF" w:rsidRPr="00EC2806" w:rsidRDefault="004F27FF" w:rsidP="004F27FF">
      <w:pPr>
        <w:numPr>
          <w:ilvl w:val="0"/>
          <w:numId w:val="21"/>
        </w:numPr>
        <w:suppressAutoHyphens/>
        <w:spacing w:line="276" w:lineRule="auto"/>
        <w:jc w:val="both"/>
        <w:rPr>
          <w:sz w:val="22"/>
          <w:szCs w:val="22"/>
        </w:rPr>
      </w:pPr>
      <w:r w:rsidRPr="00EC2806">
        <w:rPr>
          <w:sz w:val="22"/>
          <w:szCs w:val="22"/>
        </w:rPr>
        <w:t xml:space="preserve">Oświadczenie </w:t>
      </w:r>
      <w:r>
        <w:rPr>
          <w:sz w:val="22"/>
          <w:szCs w:val="22"/>
        </w:rPr>
        <w:t>Wykonawcy</w:t>
      </w:r>
      <w:r w:rsidRPr="00EC2806">
        <w:rPr>
          <w:sz w:val="22"/>
          <w:szCs w:val="22"/>
        </w:rPr>
        <w:t>,</w:t>
      </w:r>
    </w:p>
    <w:p w:rsidR="004F27FF" w:rsidRDefault="004F27FF" w:rsidP="004F27FF">
      <w:pPr>
        <w:numPr>
          <w:ilvl w:val="0"/>
          <w:numId w:val="21"/>
        </w:numPr>
        <w:suppressAutoHyphens/>
        <w:spacing w:line="276" w:lineRule="auto"/>
        <w:jc w:val="both"/>
        <w:rPr>
          <w:sz w:val="22"/>
          <w:szCs w:val="22"/>
        </w:rPr>
      </w:pPr>
      <w:r>
        <w:rPr>
          <w:sz w:val="22"/>
          <w:szCs w:val="22"/>
        </w:rPr>
        <w:t>Wzór umowy</w:t>
      </w:r>
      <w:r w:rsidRPr="00EC2806">
        <w:rPr>
          <w:sz w:val="22"/>
          <w:szCs w:val="22"/>
        </w:rPr>
        <w:t>.</w:t>
      </w:r>
    </w:p>
    <w:p w:rsidR="004F27FF" w:rsidRDefault="004F27FF" w:rsidP="004F27FF">
      <w:pPr>
        <w:suppressAutoHyphens/>
        <w:spacing w:line="276" w:lineRule="auto"/>
        <w:jc w:val="both"/>
        <w:rPr>
          <w:sz w:val="22"/>
          <w:szCs w:val="22"/>
        </w:rPr>
      </w:pPr>
    </w:p>
    <w:p w:rsidR="004F27FF" w:rsidRPr="008F7780" w:rsidRDefault="004F27FF" w:rsidP="004F27FF">
      <w:pPr>
        <w:pStyle w:val="pkt"/>
        <w:spacing w:before="0" w:after="0"/>
        <w:ind w:left="0" w:firstLine="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8F7780">
        <w:rPr>
          <w:sz w:val="20"/>
        </w:rPr>
        <w:t>.......................................</w:t>
      </w:r>
    </w:p>
    <w:p w:rsidR="004F27FF" w:rsidRPr="008F7780" w:rsidRDefault="004F27FF" w:rsidP="004F27FF">
      <w:pPr>
        <w:pStyle w:val="pkt"/>
        <w:spacing w:before="0" w:after="0"/>
        <w:ind w:left="0" w:firstLine="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F7780">
        <w:rPr>
          <w:sz w:val="20"/>
        </w:rPr>
        <w:t>Dyrektor</w:t>
      </w:r>
    </w:p>
    <w:p w:rsidR="00001BC2" w:rsidRDefault="00001BC2" w:rsidP="004B1FAE">
      <w:pPr>
        <w:pStyle w:val="pkt"/>
        <w:spacing w:before="0" w:after="40"/>
        <w:ind w:left="0" w:firstLine="0"/>
        <w:rPr>
          <w:b/>
          <w:sz w:val="22"/>
          <w:szCs w:val="22"/>
        </w:rPr>
      </w:pPr>
    </w:p>
    <w:p w:rsidR="00B00F8D" w:rsidRDefault="00B00F8D" w:rsidP="004B1FAE">
      <w:pPr>
        <w:pStyle w:val="pkt"/>
        <w:spacing w:before="0" w:after="40"/>
        <w:ind w:left="0" w:firstLine="0"/>
        <w:rPr>
          <w:b/>
          <w:sz w:val="22"/>
          <w:szCs w:val="22"/>
        </w:rPr>
      </w:pPr>
    </w:p>
    <w:p w:rsidR="00B00F8D" w:rsidRDefault="00B00F8D" w:rsidP="004B1FAE">
      <w:pPr>
        <w:pStyle w:val="pkt"/>
        <w:spacing w:before="0" w:after="40"/>
        <w:ind w:left="0" w:firstLine="0"/>
        <w:rPr>
          <w:b/>
          <w:sz w:val="22"/>
          <w:szCs w:val="22"/>
        </w:rPr>
      </w:pPr>
    </w:p>
    <w:p w:rsidR="00946F10" w:rsidRPr="00C61056" w:rsidRDefault="00C030E5" w:rsidP="00946F10">
      <w:pPr>
        <w:ind w:left="709" w:hanging="425"/>
        <w:jc w:val="center"/>
        <w:rPr>
          <w:i/>
          <w:sz w:val="22"/>
          <w:szCs w:val="22"/>
        </w:rPr>
      </w:pPr>
      <w:r>
        <w:rPr>
          <w:i/>
          <w:noProof/>
          <w:sz w:val="22"/>
          <w:szCs w:val="22"/>
        </w:rPr>
        <w:pict>
          <v:roundrect id="_x0000_s1026" style="position:absolute;left:0;text-align:left;margin-left:-9pt;margin-top:15.45pt;width:158.45pt;height:57.65pt;z-index:251658240" arcsize="10923f" filled="f" strokeweight=".25pt">
            <v:textbox style="mso-next-textbox:#_x0000_s1026" inset="1pt,1pt,1pt,1pt">
              <w:txbxContent>
                <w:p w:rsidR="004B413F" w:rsidRDefault="004B413F" w:rsidP="00946F10"/>
                <w:p w:rsidR="004B413F" w:rsidRDefault="004B413F" w:rsidP="00946F10">
                  <w:pPr>
                    <w:rPr>
                      <w:sz w:val="12"/>
                    </w:rPr>
                  </w:pPr>
                </w:p>
                <w:p w:rsidR="004B413F" w:rsidRDefault="004B413F" w:rsidP="00946F10">
                  <w:pPr>
                    <w:rPr>
                      <w:sz w:val="12"/>
                    </w:rPr>
                  </w:pPr>
                </w:p>
                <w:p w:rsidR="004B413F" w:rsidRDefault="004B413F" w:rsidP="00946F10">
                  <w:pPr>
                    <w:rPr>
                      <w:sz w:val="12"/>
                    </w:rPr>
                  </w:pPr>
                </w:p>
                <w:p w:rsidR="004B413F" w:rsidRDefault="004B413F" w:rsidP="00946F10">
                  <w:pPr>
                    <w:rPr>
                      <w:sz w:val="12"/>
                    </w:rPr>
                  </w:pPr>
                </w:p>
                <w:p w:rsidR="004B413F" w:rsidRDefault="004B413F" w:rsidP="00946F10">
                  <w:pPr>
                    <w:jc w:val="center"/>
                    <w:rPr>
                      <w:rFonts w:ascii="Tahoma" w:hAnsi="Tahoma" w:cs="Tahoma"/>
                      <w:sz w:val="16"/>
                    </w:rPr>
                  </w:pPr>
                  <w:r>
                    <w:rPr>
                      <w:rFonts w:ascii="Tahoma" w:hAnsi="Tahoma" w:cs="Tahoma"/>
                      <w:sz w:val="16"/>
                    </w:rPr>
                    <w:t>pieczęć wykonawcy</w:t>
                  </w:r>
                </w:p>
                <w:p w:rsidR="004B413F" w:rsidRDefault="004B413F" w:rsidP="00946F10"/>
              </w:txbxContent>
            </v:textbox>
          </v:roundrect>
        </w:pict>
      </w:r>
      <w:r w:rsidR="00C61056">
        <w:rPr>
          <w:i/>
          <w:sz w:val="22"/>
          <w:szCs w:val="22"/>
        </w:rPr>
        <w:t xml:space="preserve">                                                                                 </w:t>
      </w:r>
      <w:r w:rsidR="00D05613">
        <w:rPr>
          <w:i/>
          <w:sz w:val="22"/>
          <w:szCs w:val="22"/>
        </w:rPr>
        <w:t xml:space="preserve">                </w:t>
      </w:r>
      <w:r w:rsidR="00C61056">
        <w:rPr>
          <w:i/>
          <w:sz w:val="22"/>
          <w:szCs w:val="22"/>
        </w:rPr>
        <w:t xml:space="preserve">  </w:t>
      </w:r>
      <w:r w:rsidR="00C61056" w:rsidRPr="00C61056">
        <w:rPr>
          <w:i/>
          <w:sz w:val="22"/>
          <w:szCs w:val="22"/>
        </w:rPr>
        <w:t>Załącznik nr 1</w:t>
      </w:r>
      <w:r w:rsidR="00946F10" w:rsidRPr="00C61056">
        <w:rPr>
          <w:i/>
          <w:sz w:val="22"/>
          <w:szCs w:val="22"/>
        </w:rPr>
        <w:tab/>
      </w:r>
    </w:p>
    <w:p w:rsidR="00946F10" w:rsidRPr="003B7A98" w:rsidRDefault="00946F10" w:rsidP="00946F10">
      <w:pPr>
        <w:ind w:left="709" w:hanging="425"/>
        <w:jc w:val="both"/>
      </w:pPr>
    </w:p>
    <w:p w:rsidR="00946F10" w:rsidRPr="003B7A98" w:rsidRDefault="00946F10" w:rsidP="00946F10">
      <w:pPr>
        <w:ind w:left="709" w:hanging="425"/>
        <w:jc w:val="both"/>
      </w:pPr>
    </w:p>
    <w:p w:rsidR="00946F10" w:rsidRPr="003B7A98" w:rsidRDefault="00946F10" w:rsidP="00946F10">
      <w:pPr>
        <w:ind w:left="709" w:hanging="425"/>
        <w:jc w:val="both"/>
      </w:pPr>
    </w:p>
    <w:p w:rsidR="00946F10" w:rsidRPr="003B7A98" w:rsidRDefault="00946F10" w:rsidP="00946F10">
      <w:pPr>
        <w:ind w:left="709" w:hanging="425"/>
        <w:jc w:val="both"/>
      </w:pPr>
    </w:p>
    <w:p w:rsidR="00946F10" w:rsidRDefault="00946F10" w:rsidP="00946F10">
      <w:pPr>
        <w:jc w:val="center"/>
        <w:rPr>
          <w:b/>
          <w:bCs/>
        </w:rPr>
      </w:pPr>
    </w:p>
    <w:p w:rsidR="00946F10" w:rsidRDefault="00946F10" w:rsidP="00946F10">
      <w:pPr>
        <w:jc w:val="center"/>
        <w:rPr>
          <w:b/>
          <w:bCs/>
        </w:rPr>
      </w:pPr>
    </w:p>
    <w:p w:rsidR="00946F10" w:rsidRPr="00296639" w:rsidRDefault="00946F10" w:rsidP="00946F10">
      <w:pPr>
        <w:jc w:val="center"/>
        <w:rPr>
          <w:b/>
          <w:sz w:val="24"/>
          <w:szCs w:val="24"/>
        </w:rPr>
      </w:pPr>
      <w:r w:rsidRPr="00296639">
        <w:rPr>
          <w:b/>
          <w:sz w:val="24"/>
          <w:szCs w:val="24"/>
        </w:rPr>
        <w:t>FORMULARZ OFERTOWY</w:t>
      </w:r>
    </w:p>
    <w:p w:rsidR="00946F10" w:rsidRPr="00D05613" w:rsidRDefault="00946F10" w:rsidP="00946F10">
      <w:pPr>
        <w:jc w:val="center"/>
        <w:rPr>
          <w:sz w:val="24"/>
          <w:szCs w:val="24"/>
          <w:u w:val="single"/>
        </w:rPr>
      </w:pPr>
      <w:r w:rsidRPr="00D05613">
        <w:rPr>
          <w:sz w:val="24"/>
          <w:szCs w:val="24"/>
          <w:u w:val="single"/>
        </w:rPr>
        <w:t xml:space="preserve">na dostawy o wartości netto poniżej </w:t>
      </w:r>
      <w:r w:rsidR="00FA321F" w:rsidRPr="00D05613">
        <w:rPr>
          <w:sz w:val="24"/>
          <w:szCs w:val="24"/>
          <w:u w:val="single"/>
        </w:rPr>
        <w:t>130 000 zł</w:t>
      </w:r>
    </w:p>
    <w:p w:rsidR="00946F10" w:rsidRPr="00296639" w:rsidRDefault="00946F10" w:rsidP="00946F10">
      <w:pPr>
        <w:jc w:val="center"/>
        <w:rPr>
          <w:bCs/>
          <w:sz w:val="24"/>
          <w:szCs w:val="24"/>
        </w:rPr>
      </w:pPr>
    </w:p>
    <w:p w:rsidR="00946F10" w:rsidRPr="005B7D4C" w:rsidRDefault="00C672FC" w:rsidP="00946F10">
      <w:pPr>
        <w:jc w:val="center"/>
        <w:rPr>
          <w:b/>
          <w:sz w:val="28"/>
          <w:szCs w:val="28"/>
        </w:rPr>
      </w:pPr>
      <w:r>
        <w:rPr>
          <w:b/>
          <w:sz w:val="28"/>
          <w:szCs w:val="28"/>
        </w:rPr>
        <w:t>Dostawa</w:t>
      </w:r>
      <w:r w:rsidR="00946F10" w:rsidRPr="005B7D4C">
        <w:rPr>
          <w:b/>
          <w:sz w:val="28"/>
          <w:szCs w:val="28"/>
        </w:rPr>
        <w:t xml:space="preserve"> środków czystości i worków na odpady.</w:t>
      </w:r>
    </w:p>
    <w:p w:rsidR="00946F10" w:rsidRPr="004B6EFC" w:rsidRDefault="00946F10" w:rsidP="00946F10">
      <w:pPr>
        <w:jc w:val="center"/>
        <w:rPr>
          <w:sz w:val="24"/>
          <w:szCs w:val="24"/>
        </w:rPr>
      </w:pPr>
      <w:r>
        <w:rPr>
          <w:b/>
          <w:bCs/>
          <w:sz w:val="24"/>
          <w:szCs w:val="24"/>
        </w:rPr>
        <w:t xml:space="preserve">Znak sprawy </w:t>
      </w:r>
      <w:r w:rsidR="00FA321F">
        <w:rPr>
          <w:b/>
          <w:bCs/>
          <w:sz w:val="24"/>
          <w:szCs w:val="24"/>
        </w:rPr>
        <w:t>PU/CZ/1/21</w:t>
      </w:r>
    </w:p>
    <w:p w:rsidR="00946F10" w:rsidRPr="003B7A98" w:rsidRDefault="00946F10" w:rsidP="00946F10">
      <w:r w:rsidRPr="003B7A98">
        <w:t xml:space="preserve">                           </w:t>
      </w:r>
      <w:r>
        <w:t xml:space="preserve">                                          </w:t>
      </w:r>
      <w:r w:rsidRPr="003B7A98">
        <w:t>/wypełnia składający ofertę/</w:t>
      </w:r>
    </w:p>
    <w:p w:rsidR="00946F10" w:rsidRPr="003B7A98" w:rsidRDefault="00946F10" w:rsidP="00946F10"/>
    <w:p w:rsidR="00946F10" w:rsidRPr="003B7A98" w:rsidRDefault="00946F10" w:rsidP="00946F10">
      <w:pPr>
        <w:spacing w:line="360" w:lineRule="auto"/>
      </w:pPr>
    </w:p>
    <w:p w:rsidR="00946F10" w:rsidRPr="00D05613" w:rsidRDefault="00946F10" w:rsidP="00946F10">
      <w:pPr>
        <w:spacing w:line="360" w:lineRule="auto"/>
        <w:rPr>
          <w:sz w:val="22"/>
          <w:szCs w:val="22"/>
        </w:rPr>
      </w:pPr>
      <w:r w:rsidRPr="00D05613">
        <w:rPr>
          <w:sz w:val="22"/>
          <w:szCs w:val="22"/>
        </w:rPr>
        <w:t>Nazwa Wykonawcy :</w:t>
      </w:r>
    </w:p>
    <w:p w:rsidR="00946F10" w:rsidRPr="00D05613" w:rsidRDefault="00946F10" w:rsidP="00946F10">
      <w:pPr>
        <w:spacing w:line="360" w:lineRule="auto"/>
        <w:rPr>
          <w:sz w:val="22"/>
          <w:szCs w:val="22"/>
        </w:rPr>
      </w:pPr>
      <w:r w:rsidRPr="00D05613">
        <w:rPr>
          <w:sz w:val="22"/>
          <w:szCs w:val="22"/>
        </w:rPr>
        <w:t>…………………………………………………………………………………………........…....</w:t>
      </w:r>
    </w:p>
    <w:p w:rsidR="00946F10" w:rsidRPr="00D05613" w:rsidRDefault="00946F10" w:rsidP="00946F10">
      <w:pPr>
        <w:spacing w:line="360" w:lineRule="auto"/>
        <w:rPr>
          <w:sz w:val="22"/>
          <w:szCs w:val="22"/>
        </w:rPr>
      </w:pPr>
      <w:r w:rsidRPr="00D05613">
        <w:rPr>
          <w:sz w:val="22"/>
          <w:szCs w:val="22"/>
        </w:rPr>
        <w:t>Adres /siedziba/ Wykonawcy</w:t>
      </w:r>
    </w:p>
    <w:p w:rsidR="00946F10" w:rsidRPr="00D05613" w:rsidRDefault="00946F10" w:rsidP="00946F10">
      <w:pPr>
        <w:spacing w:line="360" w:lineRule="auto"/>
        <w:rPr>
          <w:sz w:val="22"/>
          <w:szCs w:val="22"/>
          <w:lang w:val="de-DE"/>
        </w:rPr>
      </w:pPr>
      <w:r w:rsidRPr="00D05613">
        <w:rPr>
          <w:sz w:val="22"/>
          <w:szCs w:val="22"/>
          <w:lang w:val="de-DE"/>
        </w:rPr>
        <w:t>…………………………………………………………………………………….....……........…</w:t>
      </w:r>
    </w:p>
    <w:p w:rsidR="00946F10" w:rsidRPr="00D05613" w:rsidRDefault="00946F10" w:rsidP="00946F10">
      <w:pPr>
        <w:spacing w:line="360" w:lineRule="auto"/>
        <w:rPr>
          <w:sz w:val="22"/>
          <w:szCs w:val="22"/>
          <w:lang w:val="de-DE"/>
        </w:rPr>
      </w:pPr>
      <w:r w:rsidRPr="00D05613">
        <w:rPr>
          <w:sz w:val="22"/>
          <w:szCs w:val="22"/>
          <w:lang w:val="de-DE"/>
        </w:rPr>
        <w:t>NIP ……………………………, REGON ……………….……, KRS …………….....………..</w:t>
      </w:r>
    </w:p>
    <w:p w:rsidR="00946F10" w:rsidRPr="00D05613" w:rsidRDefault="00946F10" w:rsidP="00946F10">
      <w:pPr>
        <w:spacing w:line="360" w:lineRule="auto"/>
        <w:rPr>
          <w:sz w:val="22"/>
          <w:szCs w:val="22"/>
          <w:lang w:val="en-US"/>
        </w:rPr>
      </w:pPr>
      <w:r w:rsidRPr="00D05613">
        <w:rPr>
          <w:sz w:val="22"/>
          <w:szCs w:val="22"/>
          <w:lang w:val="en-US"/>
        </w:rPr>
        <w:t>Tel......................................................................, Fax ……………………………….....……….</w:t>
      </w:r>
    </w:p>
    <w:p w:rsidR="00946F10" w:rsidRPr="00D05613" w:rsidRDefault="00946F10" w:rsidP="00946F10">
      <w:pPr>
        <w:spacing w:line="360" w:lineRule="auto"/>
        <w:rPr>
          <w:sz w:val="22"/>
          <w:szCs w:val="22"/>
        </w:rPr>
      </w:pPr>
      <w:r w:rsidRPr="00D05613">
        <w:rPr>
          <w:sz w:val="22"/>
          <w:szCs w:val="22"/>
        </w:rPr>
        <w:t>e-mail ..............................................................</w:t>
      </w:r>
      <w:r w:rsidR="00FA321F" w:rsidRPr="00D05613">
        <w:rPr>
          <w:sz w:val="22"/>
          <w:szCs w:val="22"/>
        </w:rPr>
        <w:t xml:space="preserve"> </w:t>
      </w:r>
    </w:p>
    <w:p w:rsidR="00FA321F" w:rsidRPr="00D05613" w:rsidRDefault="00FA321F" w:rsidP="00946F10">
      <w:pPr>
        <w:ind w:left="4956"/>
        <w:rPr>
          <w:sz w:val="22"/>
          <w:szCs w:val="22"/>
        </w:rPr>
      </w:pPr>
    </w:p>
    <w:p w:rsidR="00C672FC" w:rsidRDefault="00C672FC" w:rsidP="00946F10">
      <w:pPr>
        <w:ind w:left="4956"/>
        <w:rPr>
          <w:b/>
          <w:sz w:val="22"/>
          <w:szCs w:val="22"/>
        </w:rPr>
      </w:pPr>
    </w:p>
    <w:p w:rsidR="00946F10" w:rsidRPr="00D05613" w:rsidRDefault="00946F10" w:rsidP="00946F10">
      <w:pPr>
        <w:ind w:left="4956"/>
        <w:rPr>
          <w:b/>
          <w:sz w:val="22"/>
          <w:szCs w:val="22"/>
        </w:rPr>
      </w:pPr>
      <w:r w:rsidRPr="00D05613">
        <w:rPr>
          <w:b/>
          <w:sz w:val="22"/>
          <w:szCs w:val="22"/>
        </w:rPr>
        <w:t>Do:</w:t>
      </w:r>
      <w:r w:rsidRPr="00D05613">
        <w:rPr>
          <w:b/>
          <w:sz w:val="22"/>
          <w:szCs w:val="22"/>
        </w:rPr>
        <w:br/>
        <w:t>Szpital Specjalistyczny w Chorzowie</w:t>
      </w:r>
    </w:p>
    <w:p w:rsidR="00946F10" w:rsidRPr="00D05613" w:rsidRDefault="00946F10" w:rsidP="00946F10">
      <w:pPr>
        <w:ind w:left="4248" w:firstLine="708"/>
        <w:rPr>
          <w:b/>
          <w:sz w:val="22"/>
          <w:szCs w:val="22"/>
        </w:rPr>
      </w:pPr>
      <w:r w:rsidRPr="00D05613">
        <w:rPr>
          <w:b/>
          <w:sz w:val="22"/>
          <w:szCs w:val="22"/>
        </w:rPr>
        <w:t>ul. Zjednoczenia 10</w:t>
      </w:r>
    </w:p>
    <w:p w:rsidR="00946F10" w:rsidRPr="00D05613" w:rsidRDefault="00946F10" w:rsidP="00946F10">
      <w:pPr>
        <w:ind w:left="4248" w:firstLine="708"/>
        <w:rPr>
          <w:b/>
          <w:sz w:val="22"/>
          <w:szCs w:val="22"/>
        </w:rPr>
      </w:pPr>
      <w:r w:rsidRPr="00D05613">
        <w:rPr>
          <w:b/>
          <w:sz w:val="22"/>
          <w:szCs w:val="22"/>
        </w:rPr>
        <w:t>41-500 Chorzów</w:t>
      </w:r>
    </w:p>
    <w:p w:rsidR="00946F10" w:rsidRPr="00D05613" w:rsidRDefault="00946F10" w:rsidP="00946F10">
      <w:pPr>
        <w:ind w:left="6372"/>
        <w:rPr>
          <w:b/>
          <w:sz w:val="22"/>
          <w:szCs w:val="22"/>
        </w:rPr>
      </w:pPr>
    </w:p>
    <w:p w:rsidR="00946F10" w:rsidRPr="00D05613" w:rsidRDefault="00946F10" w:rsidP="00946F10">
      <w:pPr>
        <w:ind w:left="6372"/>
        <w:rPr>
          <w:b/>
          <w:sz w:val="22"/>
          <w:szCs w:val="22"/>
        </w:rPr>
      </w:pPr>
    </w:p>
    <w:p w:rsidR="00946F10" w:rsidRPr="00D05613" w:rsidRDefault="00946F10" w:rsidP="00946F10">
      <w:pPr>
        <w:jc w:val="both"/>
        <w:rPr>
          <w:sz w:val="22"/>
          <w:szCs w:val="22"/>
        </w:rPr>
      </w:pPr>
      <w:r w:rsidRPr="00D05613">
        <w:rPr>
          <w:sz w:val="22"/>
          <w:szCs w:val="22"/>
        </w:rPr>
        <w:t>1. Nawiązując do ogłoszonego</w:t>
      </w:r>
      <w:r w:rsidRPr="00D05613">
        <w:rPr>
          <w:b/>
          <w:bCs/>
          <w:sz w:val="22"/>
          <w:szCs w:val="22"/>
        </w:rPr>
        <w:t xml:space="preserve"> </w:t>
      </w:r>
      <w:r w:rsidRPr="00D05613">
        <w:rPr>
          <w:bCs/>
          <w:sz w:val="22"/>
          <w:szCs w:val="22"/>
        </w:rPr>
        <w:t>postępowania</w:t>
      </w:r>
      <w:r w:rsidRPr="00D05613">
        <w:rPr>
          <w:sz w:val="22"/>
          <w:szCs w:val="22"/>
        </w:rPr>
        <w:t xml:space="preserve"> na dostawę środków czystości i worków na odpady, przez okres 12 miesięcy, oferujemy dostawy za ceny netto i brutto jak w arkuszach cenowych na poszczególne pakiety:</w:t>
      </w:r>
    </w:p>
    <w:p w:rsidR="00946F10" w:rsidRPr="00D05613" w:rsidRDefault="00946F10" w:rsidP="00946F10">
      <w:pPr>
        <w:ind w:hanging="284"/>
        <w:rPr>
          <w:sz w:val="22"/>
          <w:szCs w:val="22"/>
        </w:rPr>
      </w:pPr>
      <w:r w:rsidRPr="00D05613">
        <w:rPr>
          <w:sz w:val="22"/>
          <w:szCs w:val="22"/>
        </w:rPr>
        <w:t xml:space="preserve">      </w:t>
      </w:r>
    </w:p>
    <w:p w:rsidR="00946F10" w:rsidRPr="00D05613" w:rsidRDefault="00946F10" w:rsidP="00946F10">
      <w:pPr>
        <w:ind w:hanging="284"/>
        <w:jc w:val="both"/>
        <w:rPr>
          <w:sz w:val="22"/>
          <w:szCs w:val="22"/>
        </w:rPr>
      </w:pPr>
      <w:r w:rsidRPr="00D05613">
        <w:rPr>
          <w:sz w:val="22"/>
          <w:szCs w:val="22"/>
        </w:rPr>
        <w:t xml:space="preserve">     Pakiet nr 1,     Pakiet nr 2,    Pakiet nr 3,  </w:t>
      </w:r>
      <w:r w:rsidR="00C672FC">
        <w:rPr>
          <w:sz w:val="22"/>
          <w:szCs w:val="22"/>
        </w:rPr>
        <w:t xml:space="preserve"> </w:t>
      </w:r>
      <w:r w:rsidRPr="00D05613">
        <w:rPr>
          <w:sz w:val="22"/>
          <w:szCs w:val="22"/>
        </w:rPr>
        <w:t xml:space="preserve">Pakiet nr 4,  </w:t>
      </w:r>
      <w:r w:rsidR="00C672FC">
        <w:rPr>
          <w:sz w:val="22"/>
          <w:szCs w:val="22"/>
        </w:rPr>
        <w:t xml:space="preserve"> </w:t>
      </w:r>
      <w:r w:rsidRPr="00D05613">
        <w:rPr>
          <w:sz w:val="22"/>
          <w:szCs w:val="22"/>
        </w:rPr>
        <w:t>Pakiet nr 5/*</w:t>
      </w:r>
    </w:p>
    <w:p w:rsidR="00946F10" w:rsidRPr="00D05613" w:rsidRDefault="00946F10" w:rsidP="00946F10">
      <w:pPr>
        <w:rPr>
          <w:sz w:val="22"/>
          <w:szCs w:val="22"/>
        </w:rPr>
      </w:pPr>
      <w:r w:rsidRPr="00D05613">
        <w:rPr>
          <w:sz w:val="22"/>
          <w:szCs w:val="22"/>
        </w:rPr>
        <w:t>*niepotrzebne skreślić</w:t>
      </w:r>
    </w:p>
    <w:p w:rsidR="00946F10" w:rsidRPr="00D05613" w:rsidRDefault="00946F10" w:rsidP="00946F10">
      <w:pPr>
        <w:rPr>
          <w:b/>
          <w:sz w:val="22"/>
          <w:szCs w:val="22"/>
        </w:rPr>
      </w:pPr>
      <w:r w:rsidRPr="00D05613">
        <w:rPr>
          <w:b/>
          <w:sz w:val="22"/>
          <w:szCs w:val="22"/>
        </w:rPr>
        <w:t xml:space="preserve">                                                                             </w:t>
      </w:r>
    </w:p>
    <w:p w:rsidR="00946F10" w:rsidRPr="00D05613" w:rsidRDefault="00946F10" w:rsidP="00946F10">
      <w:pPr>
        <w:jc w:val="both"/>
        <w:rPr>
          <w:sz w:val="22"/>
          <w:szCs w:val="22"/>
        </w:rPr>
      </w:pPr>
      <w:r w:rsidRPr="00D05613">
        <w:rPr>
          <w:bCs/>
          <w:sz w:val="22"/>
          <w:szCs w:val="22"/>
        </w:rPr>
        <w:t>2.</w:t>
      </w:r>
      <w:r w:rsidRPr="00D05613">
        <w:rPr>
          <w:sz w:val="22"/>
          <w:szCs w:val="22"/>
        </w:rPr>
        <w:t xml:space="preserve"> Oświadczamy, że w przypadku wszystkich oferowanych pakietów w cenie oferty zostały uwzględnione wszelkie obciążenia wynikające z ewentualnych opłat wraz z kosztami transportu, ubezpieczenia  i inne. </w:t>
      </w:r>
    </w:p>
    <w:p w:rsidR="00946F10" w:rsidRPr="00D05613" w:rsidRDefault="00946F10" w:rsidP="00946F10">
      <w:pPr>
        <w:jc w:val="both"/>
        <w:rPr>
          <w:sz w:val="22"/>
          <w:szCs w:val="22"/>
        </w:rPr>
      </w:pPr>
    </w:p>
    <w:p w:rsidR="00946F10" w:rsidRPr="00D05613" w:rsidRDefault="00946F10" w:rsidP="00946F10">
      <w:pPr>
        <w:rPr>
          <w:b/>
          <w:color w:val="000000"/>
          <w:sz w:val="22"/>
          <w:szCs w:val="22"/>
        </w:rPr>
      </w:pPr>
      <w:r w:rsidRPr="00D05613">
        <w:rPr>
          <w:b/>
          <w:bCs/>
          <w:sz w:val="22"/>
          <w:szCs w:val="22"/>
        </w:rPr>
        <w:t>3.</w:t>
      </w:r>
      <w:r w:rsidRPr="00D05613">
        <w:rPr>
          <w:sz w:val="22"/>
          <w:szCs w:val="22"/>
        </w:rPr>
        <w:t xml:space="preserve"> </w:t>
      </w:r>
      <w:r w:rsidRPr="00D05613">
        <w:rPr>
          <w:b/>
          <w:color w:val="000000"/>
          <w:sz w:val="22"/>
          <w:szCs w:val="22"/>
        </w:rPr>
        <w:t>Ceny jednostkowe netto będą stałe przez cały okres trwania umowy.</w:t>
      </w:r>
    </w:p>
    <w:p w:rsidR="00946F10" w:rsidRPr="00D05613" w:rsidRDefault="00946F10" w:rsidP="00946F10">
      <w:pPr>
        <w:rPr>
          <w:sz w:val="22"/>
          <w:szCs w:val="22"/>
        </w:rPr>
      </w:pPr>
    </w:p>
    <w:p w:rsidR="00946F10" w:rsidRPr="00D05613" w:rsidRDefault="00946F10" w:rsidP="00946F10">
      <w:pPr>
        <w:pStyle w:val="Tekstpodstawowy3"/>
        <w:spacing w:after="0"/>
        <w:rPr>
          <w:bCs/>
          <w:sz w:val="22"/>
          <w:szCs w:val="22"/>
        </w:rPr>
      </w:pPr>
      <w:r w:rsidRPr="00D05613">
        <w:rPr>
          <w:bCs/>
          <w:sz w:val="22"/>
          <w:szCs w:val="22"/>
        </w:rPr>
        <w:t>4.  Wszystkie oferowane środki czystości posiadają atesty PZH.</w:t>
      </w:r>
    </w:p>
    <w:p w:rsidR="00946F10" w:rsidRPr="00D05613" w:rsidRDefault="00946F10" w:rsidP="00946F10">
      <w:pPr>
        <w:pStyle w:val="Tekstpodstawowy3"/>
        <w:spacing w:after="0"/>
        <w:rPr>
          <w:bCs/>
          <w:sz w:val="22"/>
          <w:szCs w:val="22"/>
        </w:rPr>
      </w:pPr>
    </w:p>
    <w:p w:rsidR="00946F10" w:rsidRPr="00D05613" w:rsidRDefault="00946F10" w:rsidP="00946F10">
      <w:pPr>
        <w:jc w:val="both"/>
        <w:rPr>
          <w:sz w:val="22"/>
          <w:szCs w:val="22"/>
        </w:rPr>
      </w:pPr>
      <w:r w:rsidRPr="00D05613">
        <w:rPr>
          <w:sz w:val="22"/>
          <w:szCs w:val="22"/>
        </w:rPr>
        <w:t xml:space="preserve">5. Zobowiązujemy się dostarczać towar na własny koszt do Magazynu Szpitala Specjalistycznego </w:t>
      </w:r>
      <w:r w:rsidRPr="00D05613">
        <w:rPr>
          <w:sz w:val="22"/>
          <w:szCs w:val="22"/>
        </w:rPr>
        <w:br/>
        <w:t>w Chorzowie przy ul. Zjednoczenia 10, w terminie ................dni /</w:t>
      </w:r>
      <w:r w:rsidR="00FA321F" w:rsidRPr="00D05613">
        <w:rPr>
          <w:sz w:val="22"/>
          <w:szCs w:val="22"/>
        </w:rPr>
        <w:t xml:space="preserve">min. 1 </w:t>
      </w:r>
      <w:r w:rsidRPr="00D05613">
        <w:rPr>
          <w:sz w:val="22"/>
          <w:szCs w:val="22"/>
        </w:rPr>
        <w:t>max 5/ roboczych, licząc</w:t>
      </w:r>
      <w:r w:rsidRPr="00D05613">
        <w:rPr>
          <w:sz w:val="22"/>
          <w:szCs w:val="22"/>
        </w:rPr>
        <w:br/>
        <w:t>od dnia zamówienia danej dostawy częściowej.</w:t>
      </w:r>
    </w:p>
    <w:p w:rsidR="00946F10" w:rsidRPr="00D05613" w:rsidRDefault="00946F10" w:rsidP="00946F10">
      <w:pPr>
        <w:jc w:val="both"/>
        <w:rPr>
          <w:sz w:val="22"/>
          <w:szCs w:val="22"/>
        </w:rPr>
      </w:pPr>
    </w:p>
    <w:p w:rsidR="00946F10" w:rsidRPr="00D05613" w:rsidRDefault="00946F10" w:rsidP="00946F10">
      <w:pPr>
        <w:pStyle w:val="Nagwek"/>
        <w:tabs>
          <w:tab w:val="left" w:pos="0"/>
        </w:tabs>
        <w:jc w:val="both"/>
        <w:rPr>
          <w:sz w:val="22"/>
          <w:szCs w:val="22"/>
        </w:rPr>
      </w:pPr>
      <w:r w:rsidRPr="00D05613">
        <w:rPr>
          <w:sz w:val="22"/>
          <w:szCs w:val="22"/>
        </w:rPr>
        <w:t xml:space="preserve">6. Okres ważności dostarczonej partii towaru określamy na ................../min. 6/ miesięcy, </w:t>
      </w:r>
      <w:r w:rsidRPr="00D05613">
        <w:rPr>
          <w:sz w:val="22"/>
          <w:szCs w:val="22"/>
        </w:rPr>
        <w:br/>
        <w:t>licząc od dnia dostarczenia do Zamawiającego.</w:t>
      </w:r>
    </w:p>
    <w:p w:rsidR="00946F10" w:rsidRPr="00D05613" w:rsidRDefault="00946F10" w:rsidP="00946F10">
      <w:pPr>
        <w:pStyle w:val="Nagwek"/>
        <w:tabs>
          <w:tab w:val="left" w:pos="0"/>
        </w:tabs>
        <w:jc w:val="both"/>
        <w:rPr>
          <w:sz w:val="22"/>
          <w:szCs w:val="22"/>
        </w:rPr>
      </w:pPr>
    </w:p>
    <w:p w:rsidR="00946F10" w:rsidRPr="00D05613" w:rsidRDefault="00946F10" w:rsidP="00946F10">
      <w:pPr>
        <w:pStyle w:val="Tekstpodstawowy2"/>
        <w:spacing w:after="0" w:line="240" w:lineRule="auto"/>
        <w:rPr>
          <w:color w:val="000000" w:themeColor="text1"/>
          <w:sz w:val="22"/>
          <w:szCs w:val="22"/>
        </w:rPr>
      </w:pPr>
      <w:r w:rsidRPr="00D05613">
        <w:rPr>
          <w:color w:val="000000" w:themeColor="text1"/>
          <w:sz w:val="22"/>
          <w:szCs w:val="22"/>
        </w:rPr>
        <w:t xml:space="preserve">7.  Proponowany termin płatności ustala się </w:t>
      </w:r>
      <w:r w:rsidRPr="00D05613">
        <w:rPr>
          <w:b/>
          <w:bCs/>
          <w:color w:val="000000" w:themeColor="text1"/>
          <w:sz w:val="22"/>
          <w:szCs w:val="22"/>
        </w:rPr>
        <w:t>na 30 dni</w:t>
      </w:r>
      <w:r w:rsidRPr="00D05613">
        <w:rPr>
          <w:color w:val="000000" w:themeColor="text1"/>
          <w:sz w:val="22"/>
          <w:szCs w:val="22"/>
        </w:rPr>
        <w:t>, licząc od dnia otrzymania faktury VAT.</w:t>
      </w:r>
    </w:p>
    <w:p w:rsidR="00946F10" w:rsidRPr="00D05613" w:rsidRDefault="00946F10" w:rsidP="00946F10">
      <w:pPr>
        <w:pStyle w:val="Nagwek"/>
        <w:tabs>
          <w:tab w:val="left" w:pos="0"/>
        </w:tabs>
        <w:jc w:val="both"/>
        <w:rPr>
          <w:sz w:val="22"/>
          <w:szCs w:val="22"/>
        </w:rPr>
      </w:pPr>
    </w:p>
    <w:p w:rsidR="00946F10" w:rsidRPr="00D05613" w:rsidRDefault="00946F10" w:rsidP="00946F10">
      <w:pPr>
        <w:jc w:val="both"/>
        <w:rPr>
          <w:color w:val="000000" w:themeColor="text1"/>
          <w:sz w:val="22"/>
          <w:szCs w:val="22"/>
        </w:rPr>
      </w:pPr>
      <w:r w:rsidRPr="00D05613">
        <w:rPr>
          <w:color w:val="000000" w:themeColor="text1"/>
          <w:sz w:val="22"/>
          <w:szCs w:val="22"/>
        </w:rPr>
        <w:t>8. Oświadczamy, że:</w:t>
      </w:r>
    </w:p>
    <w:p w:rsidR="00946F10" w:rsidRPr="00D05613" w:rsidRDefault="00946F10" w:rsidP="00946F10">
      <w:pPr>
        <w:numPr>
          <w:ilvl w:val="0"/>
          <w:numId w:val="1"/>
        </w:numPr>
        <w:ind w:left="357" w:hanging="357"/>
        <w:jc w:val="both"/>
        <w:rPr>
          <w:color w:val="000000" w:themeColor="text1"/>
          <w:sz w:val="22"/>
          <w:szCs w:val="22"/>
        </w:rPr>
      </w:pPr>
      <w:r w:rsidRPr="00D05613">
        <w:rPr>
          <w:color w:val="000000" w:themeColor="text1"/>
          <w:sz w:val="22"/>
          <w:szCs w:val="22"/>
        </w:rPr>
        <w:t>spełniamy warunki udziału w postępowaniu oraz przedstawiamy dokumenty potwierdzające spełnianie tych warunków,</w:t>
      </w:r>
    </w:p>
    <w:p w:rsidR="00946F10" w:rsidRPr="00D05613" w:rsidRDefault="00946F10" w:rsidP="00946F10">
      <w:pPr>
        <w:numPr>
          <w:ilvl w:val="0"/>
          <w:numId w:val="1"/>
        </w:numPr>
        <w:ind w:left="357" w:hanging="357"/>
        <w:jc w:val="both"/>
        <w:rPr>
          <w:color w:val="000000" w:themeColor="text1"/>
          <w:sz w:val="22"/>
          <w:szCs w:val="22"/>
        </w:rPr>
      </w:pPr>
      <w:r w:rsidRPr="00D05613">
        <w:rPr>
          <w:color w:val="000000" w:themeColor="text1"/>
          <w:sz w:val="22"/>
          <w:szCs w:val="22"/>
        </w:rPr>
        <w:t>zapoznaliśmy się z opisem przedmiotu zamówienia oraz warunka</w:t>
      </w:r>
      <w:r w:rsidR="00C672FC">
        <w:rPr>
          <w:color w:val="000000" w:themeColor="text1"/>
          <w:sz w:val="22"/>
          <w:szCs w:val="22"/>
        </w:rPr>
        <w:t xml:space="preserve">mi zaproszenia i nie wnosimy </w:t>
      </w:r>
      <w:r w:rsidRPr="00D05613">
        <w:rPr>
          <w:color w:val="000000" w:themeColor="text1"/>
          <w:sz w:val="22"/>
          <w:szCs w:val="22"/>
        </w:rPr>
        <w:t xml:space="preserve">zastrzeżeń,  </w:t>
      </w:r>
    </w:p>
    <w:p w:rsidR="00946F10" w:rsidRPr="00D05613" w:rsidRDefault="00946F10" w:rsidP="004B413F">
      <w:pPr>
        <w:numPr>
          <w:ilvl w:val="0"/>
          <w:numId w:val="1"/>
        </w:numPr>
        <w:ind w:left="357" w:hanging="357"/>
        <w:jc w:val="both"/>
        <w:rPr>
          <w:color w:val="000000" w:themeColor="text1"/>
          <w:sz w:val="22"/>
          <w:szCs w:val="22"/>
        </w:rPr>
      </w:pPr>
      <w:r w:rsidRPr="00D05613">
        <w:rPr>
          <w:color w:val="000000" w:themeColor="text1"/>
          <w:sz w:val="22"/>
          <w:szCs w:val="22"/>
        </w:rPr>
        <w:t>postanowienia umowy zostały przez nas zaakcepto</w:t>
      </w:r>
      <w:r w:rsidR="004B413F">
        <w:rPr>
          <w:color w:val="000000" w:themeColor="text1"/>
          <w:sz w:val="22"/>
          <w:szCs w:val="22"/>
        </w:rPr>
        <w:t>wane poprzez podpisanie wzoru</w:t>
      </w:r>
      <w:r w:rsidRPr="00D05613">
        <w:rPr>
          <w:color w:val="000000" w:themeColor="text1"/>
          <w:sz w:val="22"/>
          <w:szCs w:val="22"/>
        </w:rPr>
        <w:t xml:space="preserve"> umowy,</w:t>
      </w:r>
      <w:r w:rsidRPr="00D05613">
        <w:rPr>
          <w:color w:val="000000" w:themeColor="text1"/>
          <w:sz w:val="22"/>
          <w:szCs w:val="22"/>
        </w:rPr>
        <w:br/>
        <w:t xml:space="preserve">który </w:t>
      </w:r>
      <w:r w:rsidRPr="00D05613">
        <w:rPr>
          <w:b/>
          <w:bCs/>
          <w:color w:val="000000" w:themeColor="text1"/>
          <w:sz w:val="22"/>
          <w:szCs w:val="22"/>
        </w:rPr>
        <w:t>wypełniony w wymaganych miejscach, załączamy  do oferty,</w:t>
      </w:r>
    </w:p>
    <w:p w:rsidR="00946F10" w:rsidRPr="00D05613" w:rsidRDefault="00946F10" w:rsidP="00946F10">
      <w:pPr>
        <w:numPr>
          <w:ilvl w:val="0"/>
          <w:numId w:val="1"/>
        </w:numPr>
        <w:ind w:left="357" w:hanging="357"/>
        <w:jc w:val="both"/>
        <w:rPr>
          <w:color w:val="000000" w:themeColor="text1"/>
          <w:sz w:val="22"/>
          <w:szCs w:val="22"/>
        </w:rPr>
      </w:pPr>
      <w:r w:rsidRPr="00D05613">
        <w:rPr>
          <w:color w:val="000000" w:themeColor="text1"/>
          <w:sz w:val="22"/>
          <w:szCs w:val="22"/>
        </w:rPr>
        <w:t xml:space="preserve">związani jesteśmy ofertą do </w:t>
      </w:r>
      <w:r w:rsidR="001C1B5D" w:rsidRPr="00D05613">
        <w:rPr>
          <w:b/>
          <w:color w:val="000000" w:themeColor="text1"/>
          <w:sz w:val="22"/>
          <w:szCs w:val="22"/>
        </w:rPr>
        <w:t>18</w:t>
      </w:r>
      <w:r w:rsidR="00FA321F" w:rsidRPr="00D05613">
        <w:rPr>
          <w:b/>
          <w:color w:val="000000" w:themeColor="text1"/>
          <w:sz w:val="22"/>
          <w:szCs w:val="22"/>
        </w:rPr>
        <w:t>.03.2021</w:t>
      </w:r>
      <w:r w:rsidRPr="00D05613">
        <w:rPr>
          <w:b/>
          <w:color w:val="000000" w:themeColor="text1"/>
          <w:sz w:val="22"/>
          <w:szCs w:val="22"/>
        </w:rPr>
        <w:t xml:space="preserve"> r.</w:t>
      </w:r>
    </w:p>
    <w:p w:rsidR="00946F10" w:rsidRPr="00D05613" w:rsidRDefault="00946F10" w:rsidP="00946F10">
      <w:pPr>
        <w:pStyle w:val="Tekstpodstawowy2"/>
        <w:numPr>
          <w:ilvl w:val="0"/>
          <w:numId w:val="1"/>
        </w:numPr>
        <w:spacing w:after="0" w:line="240" w:lineRule="auto"/>
        <w:ind w:left="357" w:hanging="357"/>
        <w:rPr>
          <w:color w:val="000000" w:themeColor="text1"/>
          <w:sz w:val="22"/>
          <w:szCs w:val="22"/>
        </w:rPr>
      </w:pPr>
      <w:r w:rsidRPr="00D05613">
        <w:rPr>
          <w:color w:val="000000" w:themeColor="text1"/>
          <w:sz w:val="22"/>
          <w:szCs w:val="22"/>
        </w:rPr>
        <w:t>otrzymaliśmy wszystkie konieczne informacje potrzebne do przygotowania oferty,</w:t>
      </w:r>
    </w:p>
    <w:p w:rsidR="00946F10" w:rsidRPr="00D05613" w:rsidRDefault="00946F10" w:rsidP="00D05613">
      <w:pPr>
        <w:pStyle w:val="Tekstpodstawowy2"/>
        <w:numPr>
          <w:ilvl w:val="0"/>
          <w:numId w:val="1"/>
        </w:numPr>
        <w:spacing w:after="0" w:line="240" w:lineRule="auto"/>
        <w:ind w:left="357" w:hanging="357"/>
        <w:rPr>
          <w:sz w:val="22"/>
          <w:szCs w:val="22"/>
        </w:rPr>
      </w:pPr>
      <w:r w:rsidRPr="00D05613">
        <w:rPr>
          <w:color w:val="000000" w:themeColor="text1"/>
          <w:sz w:val="22"/>
          <w:szCs w:val="22"/>
        </w:rPr>
        <w:t>przypadku wyboru naszej oferty  zobowiązujemy się do podpisania umowy w terminie i miejscu wyznaczonym przez Zamawiającego</w:t>
      </w:r>
      <w:r w:rsidR="004B413F">
        <w:rPr>
          <w:color w:val="000000" w:themeColor="text1"/>
          <w:sz w:val="22"/>
          <w:szCs w:val="22"/>
        </w:rPr>
        <w:t>.</w:t>
      </w:r>
    </w:p>
    <w:p w:rsidR="00946F10" w:rsidRPr="00D05613" w:rsidRDefault="00946F10" w:rsidP="00946F10">
      <w:pPr>
        <w:jc w:val="both"/>
        <w:rPr>
          <w:sz w:val="22"/>
          <w:szCs w:val="22"/>
        </w:rPr>
      </w:pPr>
    </w:p>
    <w:p w:rsidR="00946F10" w:rsidRDefault="00946F10" w:rsidP="00946F10">
      <w:pPr>
        <w:jc w:val="both"/>
        <w:rPr>
          <w:color w:val="000000" w:themeColor="text1"/>
          <w:sz w:val="22"/>
          <w:szCs w:val="22"/>
        </w:rPr>
      </w:pPr>
      <w:r w:rsidRPr="00D05613">
        <w:rPr>
          <w:color w:val="000000" w:themeColor="text1"/>
          <w:sz w:val="22"/>
          <w:szCs w:val="22"/>
        </w:rPr>
        <w:t>9. Ofertę niniejszą składamy na kolejno ponumerowanych stronach.</w:t>
      </w:r>
    </w:p>
    <w:p w:rsidR="004B413F" w:rsidRPr="00D05613" w:rsidRDefault="004B413F" w:rsidP="00946F10">
      <w:pPr>
        <w:jc w:val="both"/>
        <w:rPr>
          <w:color w:val="000000" w:themeColor="text1"/>
          <w:sz w:val="22"/>
          <w:szCs w:val="22"/>
        </w:rPr>
      </w:pPr>
    </w:p>
    <w:p w:rsidR="00C61056" w:rsidRPr="00D05613" w:rsidRDefault="00D05613" w:rsidP="00C61056">
      <w:pPr>
        <w:jc w:val="both"/>
        <w:rPr>
          <w:sz w:val="22"/>
          <w:szCs w:val="22"/>
        </w:rPr>
      </w:pPr>
      <w:r w:rsidRPr="00D05613">
        <w:rPr>
          <w:sz w:val="22"/>
          <w:szCs w:val="22"/>
        </w:rPr>
        <w:t>10</w:t>
      </w:r>
      <w:r w:rsidR="00C61056" w:rsidRPr="00D05613">
        <w:rPr>
          <w:sz w:val="22"/>
          <w:szCs w:val="22"/>
        </w:rPr>
        <w:t>.Wszelką korespondencję w sprawie niniejszego postępowania należy kierować do: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6269"/>
      </w:tblGrid>
      <w:tr w:rsidR="00C61056" w:rsidRPr="00D05613" w:rsidTr="004B413F">
        <w:tc>
          <w:tcPr>
            <w:tcW w:w="2551" w:type="dxa"/>
            <w:shd w:val="clear" w:color="auto" w:fill="auto"/>
            <w:vAlign w:val="center"/>
          </w:tcPr>
          <w:p w:rsidR="00C61056" w:rsidRPr="00D05613" w:rsidRDefault="00C61056" w:rsidP="004B413F">
            <w:pPr>
              <w:autoSpaceDE w:val="0"/>
              <w:autoSpaceDN w:val="0"/>
              <w:adjustRightInd w:val="0"/>
              <w:spacing w:before="60" w:after="60"/>
              <w:rPr>
                <w:rFonts w:eastAsia="Calibri"/>
                <w:sz w:val="22"/>
                <w:szCs w:val="22"/>
              </w:rPr>
            </w:pPr>
            <w:r w:rsidRPr="00D05613">
              <w:rPr>
                <w:rFonts w:eastAsia="Calibri"/>
                <w:sz w:val="22"/>
                <w:szCs w:val="22"/>
              </w:rPr>
              <w:t>Imię i nazwisko</w:t>
            </w:r>
          </w:p>
        </w:tc>
        <w:tc>
          <w:tcPr>
            <w:tcW w:w="6269" w:type="dxa"/>
            <w:shd w:val="clear" w:color="auto" w:fill="auto"/>
          </w:tcPr>
          <w:p w:rsidR="00C61056" w:rsidRPr="00D05613" w:rsidRDefault="006176D5" w:rsidP="004B413F">
            <w:pPr>
              <w:autoSpaceDE w:val="0"/>
              <w:autoSpaceDN w:val="0"/>
              <w:adjustRightInd w:val="0"/>
              <w:spacing w:before="60" w:after="60"/>
              <w:rPr>
                <w:rFonts w:eastAsia="Calibri"/>
                <w:sz w:val="22"/>
                <w:szCs w:val="22"/>
              </w:rPr>
            </w:pPr>
            <w:r>
              <w:rPr>
                <w:rFonts w:eastAsia="Calibri"/>
                <w:sz w:val="22"/>
                <w:szCs w:val="22"/>
              </w:rPr>
              <w:t>Dorota Kaczmarek</w:t>
            </w:r>
          </w:p>
        </w:tc>
      </w:tr>
      <w:tr w:rsidR="00C61056" w:rsidRPr="00D05613" w:rsidTr="004B413F">
        <w:tc>
          <w:tcPr>
            <w:tcW w:w="2551" w:type="dxa"/>
            <w:shd w:val="clear" w:color="auto" w:fill="auto"/>
            <w:vAlign w:val="center"/>
          </w:tcPr>
          <w:p w:rsidR="00C61056" w:rsidRPr="00D05613" w:rsidRDefault="00C61056" w:rsidP="004B413F">
            <w:pPr>
              <w:autoSpaceDE w:val="0"/>
              <w:autoSpaceDN w:val="0"/>
              <w:adjustRightInd w:val="0"/>
              <w:spacing w:before="60" w:after="60"/>
              <w:rPr>
                <w:rFonts w:eastAsia="Calibri"/>
                <w:sz w:val="22"/>
                <w:szCs w:val="22"/>
              </w:rPr>
            </w:pPr>
            <w:r w:rsidRPr="00D05613">
              <w:rPr>
                <w:rFonts w:eastAsia="Calibri"/>
                <w:sz w:val="22"/>
                <w:szCs w:val="22"/>
              </w:rPr>
              <w:t>Telefon</w:t>
            </w:r>
          </w:p>
        </w:tc>
        <w:tc>
          <w:tcPr>
            <w:tcW w:w="6269" w:type="dxa"/>
            <w:shd w:val="clear" w:color="auto" w:fill="auto"/>
          </w:tcPr>
          <w:p w:rsidR="00C61056" w:rsidRPr="00D05613" w:rsidRDefault="006176D5" w:rsidP="004B413F">
            <w:pPr>
              <w:autoSpaceDE w:val="0"/>
              <w:autoSpaceDN w:val="0"/>
              <w:adjustRightInd w:val="0"/>
              <w:spacing w:before="60" w:after="60"/>
              <w:rPr>
                <w:rFonts w:eastAsia="Calibri"/>
                <w:sz w:val="22"/>
                <w:szCs w:val="22"/>
              </w:rPr>
            </w:pPr>
            <w:r>
              <w:rPr>
                <w:rFonts w:eastAsia="Calibri"/>
                <w:sz w:val="22"/>
                <w:szCs w:val="22"/>
              </w:rPr>
              <w:t>32 34 63 652</w:t>
            </w:r>
          </w:p>
        </w:tc>
      </w:tr>
      <w:tr w:rsidR="00C61056" w:rsidRPr="00D05613" w:rsidTr="004B413F">
        <w:tc>
          <w:tcPr>
            <w:tcW w:w="2551" w:type="dxa"/>
            <w:shd w:val="clear" w:color="auto" w:fill="auto"/>
            <w:vAlign w:val="center"/>
          </w:tcPr>
          <w:p w:rsidR="00C61056" w:rsidRPr="00D05613" w:rsidRDefault="00C61056" w:rsidP="004B413F">
            <w:pPr>
              <w:autoSpaceDE w:val="0"/>
              <w:autoSpaceDN w:val="0"/>
              <w:adjustRightInd w:val="0"/>
              <w:spacing w:before="60" w:after="60"/>
              <w:rPr>
                <w:rFonts w:eastAsia="Calibri"/>
                <w:sz w:val="22"/>
                <w:szCs w:val="22"/>
              </w:rPr>
            </w:pPr>
            <w:r w:rsidRPr="00D05613">
              <w:rPr>
                <w:rFonts w:eastAsia="Calibri"/>
                <w:sz w:val="22"/>
                <w:szCs w:val="22"/>
              </w:rPr>
              <w:t>Adres e-mail</w:t>
            </w:r>
          </w:p>
        </w:tc>
        <w:tc>
          <w:tcPr>
            <w:tcW w:w="6269" w:type="dxa"/>
            <w:shd w:val="clear" w:color="auto" w:fill="auto"/>
          </w:tcPr>
          <w:p w:rsidR="00C61056" w:rsidRPr="00D05613" w:rsidRDefault="006176D5" w:rsidP="004B413F">
            <w:pPr>
              <w:autoSpaceDE w:val="0"/>
              <w:autoSpaceDN w:val="0"/>
              <w:adjustRightInd w:val="0"/>
              <w:spacing w:before="60" w:after="60"/>
              <w:rPr>
                <w:rFonts w:eastAsia="Calibri"/>
                <w:sz w:val="22"/>
                <w:szCs w:val="22"/>
              </w:rPr>
            </w:pPr>
            <w:r>
              <w:rPr>
                <w:rFonts w:eastAsia="Calibri"/>
                <w:sz w:val="22"/>
                <w:szCs w:val="22"/>
              </w:rPr>
              <w:t>dzp@sswch.pl</w:t>
            </w:r>
          </w:p>
        </w:tc>
      </w:tr>
    </w:tbl>
    <w:p w:rsidR="00946F10" w:rsidRPr="00D05613" w:rsidRDefault="00946F10" w:rsidP="00946F10">
      <w:pPr>
        <w:jc w:val="both"/>
        <w:rPr>
          <w:color w:val="000000" w:themeColor="text1"/>
          <w:sz w:val="22"/>
          <w:szCs w:val="22"/>
        </w:rPr>
      </w:pPr>
    </w:p>
    <w:p w:rsidR="00946F10" w:rsidRPr="00D05613" w:rsidRDefault="00D05613" w:rsidP="00946F10">
      <w:pPr>
        <w:jc w:val="both"/>
        <w:rPr>
          <w:color w:val="000000" w:themeColor="text1"/>
          <w:sz w:val="22"/>
          <w:szCs w:val="22"/>
        </w:rPr>
      </w:pPr>
      <w:r w:rsidRPr="00D05613">
        <w:rPr>
          <w:bCs/>
          <w:color w:val="000000" w:themeColor="text1"/>
          <w:sz w:val="22"/>
          <w:szCs w:val="22"/>
        </w:rPr>
        <w:t>11</w:t>
      </w:r>
      <w:r w:rsidR="00946F10" w:rsidRPr="00D05613">
        <w:rPr>
          <w:bCs/>
          <w:color w:val="000000" w:themeColor="text1"/>
          <w:sz w:val="22"/>
          <w:szCs w:val="22"/>
        </w:rPr>
        <w:t xml:space="preserve">. </w:t>
      </w:r>
      <w:r w:rsidR="00946F10" w:rsidRPr="00D05613">
        <w:rPr>
          <w:color w:val="000000" w:themeColor="text1"/>
          <w:sz w:val="22"/>
          <w:szCs w:val="22"/>
        </w:rPr>
        <w:t>Przyjmujemy do wiadomości, że zapytanie ofertowe  może być unieważnione.</w:t>
      </w:r>
    </w:p>
    <w:p w:rsidR="00946F10" w:rsidRPr="00D05613" w:rsidRDefault="00946F10" w:rsidP="00946F10">
      <w:pPr>
        <w:jc w:val="both"/>
        <w:rPr>
          <w:color w:val="000000" w:themeColor="text1"/>
          <w:sz w:val="22"/>
          <w:szCs w:val="22"/>
        </w:rPr>
      </w:pPr>
    </w:p>
    <w:p w:rsidR="00946F10" w:rsidRPr="00D05613" w:rsidRDefault="00D05613" w:rsidP="00946F10">
      <w:pPr>
        <w:jc w:val="both"/>
        <w:rPr>
          <w:sz w:val="22"/>
          <w:szCs w:val="22"/>
        </w:rPr>
      </w:pPr>
      <w:r w:rsidRPr="00D05613">
        <w:rPr>
          <w:sz w:val="22"/>
          <w:szCs w:val="22"/>
        </w:rPr>
        <w:t>12</w:t>
      </w:r>
      <w:r w:rsidR="00946F10" w:rsidRPr="00D05613">
        <w:rPr>
          <w:sz w:val="22"/>
          <w:szCs w:val="22"/>
        </w:rPr>
        <w:t>. Załącznikami do niniejszego formularza stanowiącymi integralną część oferty są:</w:t>
      </w:r>
    </w:p>
    <w:p w:rsidR="00946F10" w:rsidRPr="00D05613" w:rsidRDefault="00946F10" w:rsidP="00946F10">
      <w:pPr>
        <w:jc w:val="both"/>
        <w:rPr>
          <w:sz w:val="22"/>
          <w:szCs w:val="22"/>
        </w:rPr>
      </w:pPr>
    </w:p>
    <w:p w:rsidR="00946F10" w:rsidRPr="00D05613" w:rsidRDefault="001C1B5D" w:rsidP="00946F10">
      <w:pPr>
        <w:numPr>
          <w:ilvl w:val="0"/>
          <w:numId w:val="22"/>
        </w:numPr>
        <w:rPr>
          <w:sz w:val="22"/>
          <w:szCs w:val="22"/>
        </w:rPr>
      </w:pPr>
      <w:r w:rsidRPr="00D05613">
        <w:rPr>
          <w:sz w:val="22"/>
          <w:szCs w:val="22"/>
        </w:rPr>
        <w:t>Arkusz/arkusze cenowe - załącznik nr 1</w:t>
      </w:r>
    </w:p>
    <w:p w:rsidR="00946F10" w:rsidRPr="00D05613" w:rsidRDefault="00946F10" w:rsidP="00946F10">
      <w:pPr>
        <w:numPr>
          <w:ilvl w:val="0"/>
          <w:numId w:val="22"/>
        </w:numPr>
        <w:rPr>
          <w:sz w:val="22"/>
          <w:szCs w:val="22"/>
        </w:rPr>
      </w:pPr>
      <w:r w:rsidRPr="00D05613">
        <w:rPr>
          <w:sz w:val="22"/>
          <w:szCs w:val="22"/>
        </w:rPr>
        <w:t>Podpisa</w:t>
      </w:r>
      <w:r w:rsidR="001C1B5D" w:rsidRPr="00D05613">
        <w:rPr>
          <w:sz w:val="22"/>
          <w:szCs w:val="22"/>
        </w:rPr>
        <w:t>ne oświadczenie – załącznik nr 2</w:t>
      </w:r>
      <w:r w:rsidRPr="00D05613">
        <w:rPr>
          <w:sz w:val="22"/>
          <w:szCs w:val="22"/>
        </w:rPr>
        <w:t>,</w:t>
      </w:r>
    </w:p>
    <w:p w:rsidR="00946F10" w:rsidRPr="00D05613" w:rsidRDefault="00946F10" w:rsidP="00946F10">
      <w:pPr>
        <w:numPr>
          <w:ilvl w:val="0"/>
          <w:numId w:val="22"/>
        </w:numPr>
        <w:ind w:left="714" w:hanging="357"/>
        <w:rPr>
          <w:sz w:val="22"/>
          <w:szCs w:val="22"/>
        </w:rPr>
      </w:pPr>
      <w:r w:rsidRPr="00D05613">
        <w:rPr>
          <w:sz w:val="22"/>
          <w:szCs w:val="22"/>
        </w:rPr>
        <w:t>Zaakcepto</w:t>
      </w:r>
      <w:r w:rsidR="001C1B5D" w:rsidRPr="00D05613">
        <w:rPr>
          <w:sz w:val="22"/>
          <w:szCs w:val="22"/>
        </w:rPr>
        <w:t>wany wzór umowy – załącznik nr 3</w:t>
      </w:r>
      <w:r w:rsidRPr="00D05613">
        <w:rPr>
          <w:sz w:val="22"/>
          <w:szCs w:val="22"/>
        </w:rPr>
        <w:t>,</w:t>
      </w:r>
    </w:p>
    <w:p w:rsidR="00C61056" w:rsidRPr="00D05613" w:rsidRDefault="00C61056" w:rsidP="00C61056">
      <w:pPr>
        <w:pStyle w:val="Nagwek"/>
        <w:numPr>
          <w:ilvl w:val="0"/>
          <w:numId w:val="22"/>
        </w:numPr>
        <w:spacing w:line="276" w:lineRule="auto"/>
        <w:jc w:val="both"/>
        <w:rPr>
          <w:sz w:val="22"/>
          <w:szCs w:val="22"/>
        </w:rPr>
      </w:pPr>
      <w:r w:rsidRPr="00D05613">
        <w:rPr>
          <w:sz w:val="22"/>
          <w:szCs w:val="22"/>
        </w:rPr>
        <w:t>Aktualny odpis z właściwego rejestru lub z centralnej ewidencji i informa</w:t>
      </w:r>
      <w:r w:rsidR="006F7EEF">
        <w:rPr>
          <w:sz w:val="22"/>
          <w:szCs w:val="22"/>
        </w:rPr>
        <w:t>cji o działalności gospodarczej,</w:t>
      </w:r>
    </w:p>
    <w:p w:rsidR="00946F10" w:rsidRDefault="00946F10" w:rsidP="00946F10">
      <w:pPr>
        <w:numPr>
          <w:ilvl w:val="0"/>
          <w:numId w:val="22"/>
        </w:numPr>
        <w:ind w:left="714" w:hanging="357"/>
        <w:jc w:val="both"/>
        <w:rPr>
          <w:sz w:val="22"/>
          <w:szCs w:val="22"/>
        </w:rPr>
      </w:pPr>
      <w:r w:rsidRPr="00D05613">
        <w:rPr>
          <w:b/>
          <w:sz w:val="22"/>
          <w:szCs w:val="22"/>
        </w:rPr>
        <w:t xml:space="preserve"> </w:t>
      </w:r>
      <w:r w:rsidRPr="00D05613">
        <w:rPr>
          <w:sz w:val="22"/>
          <w:szCs w:val="22"/>
        </w:rPr>
        <w:t>Karty charakterystyki substancji niebezpiecznych, zgodnie</w:t>
      </w:r>
      <w:r w:rsidR="006F7EEF">
        <w:rPr>
          <w:sz w:val="22"/>
          <w:szCs w:val="22"/>
        </w:rPr>
        <w:t xml:space="preserve"> z aktualnymi przepisami, data</w:t>
      </w:r>
      <w:r w:rsidR="006F7EEF">
        <w:rPr>
          <w:sz w:val="22"/>
          <w:szCs w:val="22"/>
        </w:rPr>
        <w:br/>
      </w:r>
      <w:r w:rsidRPr="00D05613">
        <w:rPr>
          <w:sz w:val="22"/>
          <w:szCs w:val="22"/>
        </w:rPr>
        <w:t xml:space="preserve">aktualizacji z bieżącego roku; wymagany 1 egzemplarz w formie papierowej oraz 1 na </w:t>
      </w:r>
      <w:r w:rsidR="00D05613">
        <w:rPr>
          <w:sz w:val="22"/>
          <w:szCs w:val="22"/>
        </w:rPr>
        <w:t xml:space="preserve">  </w:t>
      </w:r>
      <w:r w:rsidRPr="00D05613">
        <w:rPr>
          <w:sz w:val="22"/>
          <w:szCs w:val="22"/>
        </w:rPr>
        <w:t>nośniku elektronicznym (do środków czystości które tego wymagają)</w:t>
      </w:r>
      <w:r w:rsidR="006F7EEF">
        <w:rPr>
          <w:sz w:val="22"/>
          <w:szCs w:val="22"/>
        </w:rPr>
        <w:t>,</w:t>
      </w:r>
    </w:p>
    <w:p w:rsidR="006F7EEF" w:rsidRPr="00D05613" w:rsidRDefault="006F7EEF" w:rsidP="00946F10">
      <w:pPr>
        <w:numPr>
          <w:ilvl w:val="0"/>
          <w:numId w:val="22"/>
        </w:numPr>
        <w:ind w:left="714" w:hanging="357"/>
        <w:jc w:val="both"/>
        <w:rPr>
          <w:sz w:val="22"/>
          <w:szCs w:val="22"/>
        </w:rPr>
      </w:pPr>
      <w:r>
        <w:rPr>
          <w:color w:val="000000"/>
          <w:sz w:val="22"/>
          <w:szCs w:val="22"/>
        </w:rPr>
        <w:t>Pisemne</w:t>
      </w:r>
      <w:r w:rsidRPr="00B511A3">
        <w:rPr>
          <w:color w:val="000000"/>
          <w:sz w:val="22"/>
          <w:szCs w:val="22"/>
        </w:rPr>
        <w:t xml:space="preserve"> oświad</w:t>
      </w:r>
      <w:r>
        <w:rPr>
          <w:color w:val="000000"/>
          <w:sz w:val="22"/>
          <w:szCs w:val="22"/>
        </w:rPr>
        <w:t>czenie</w:t>
      </w:r>
      <w:r w:rsidRPr="00B511A3">
        <w:rPr>
          <w:color w:val="000000"/>
          <w:sz w:val="22"/>
          <w:szCs w:val="22"/>
        </w:rPr>
        <w:t xml:space="preserve"> producenta systemów dozujących o kompatybilności z zaoferowanymi preparatami</w:t>
      </w:r>
      <w:r>
        <w:rPr>
          <w:color w:val="000000"/>
          <w:sz w:val="22"/>
          <w:szCs w:val="22"/>
        </w:rPr>
        <w:t xml:space="preserve"> - dotyczy pakietu nr 1,</w:t>
      </w:r>
    </w:p>
    <w:p w:rsidR="00946F10" w:rsidRPr="00D05613" w:rsidRDefault="00946F10" w:rsidP="00946F10">
      <w:pPr>
        <w:numPr>
          <w:ilvl w:val="0"/>
          <w:numId w:val="22"/>
        </w:numPr>
        <w:ind w:left="714" w:hanging="357"/>
        <w:rPr>
          <w:sz w:val="22"/>
          <w:szCs w:val="22"/>
        </w:rPr>
      </w:pPr>
      <w:r w:rsidRPr="00D05613">
        <w:rPr>
          <w:sz w:val="22"/>
          <w:szCs w:val="22"/>
        </w:rPr>
        <w:t>...................................................................</w:t>
      </w:r>
    </w:p>
    <w:p w:rsidR="00946F10" w:rsidRPr="00D05613" w:rsidRDefault="00946F10" w:rsidP="00946F10">
      <w:pPr>
        <w:rPr>
          <w:sz w:val="22"/>
          <w:szCs w:val="22"/>
        </w:rPr>
      </w:pPr>
    </w:p>
    <w:p w:rsidR="00946F10" w:rsidRPr="00D05613" w:rsidRDefault="00946F10" w:rsidP="00946F10">
      <w:pPr>
        <w:pStyle w:val="Tekstpodstawowy2"/>
        <w:spacing w:after="0" w:line="240" w:lineRule="auto"/>
        <w:rPr>
          <w:color w:val="FF0000"/>
          <w:sz w:val="22"/>
          <w:szCs w:val="22"/>
        </w:rPr>
      </w:pPr>
    </w:p>
    <w:p w:rsidR="00946F10" w:rsidRPr="00D05613" w:rsidRDefault="00946F10" w:rsidP="00946F10">
      <w:pPr>
        <w:rPr>
          <w:color w:val="FF0000"/>
          <w:sz w:val="22"/>
          <w:szCs w:val="22"/>
        </w:rPr>
      </w:pPr>
    </w:p>
    <w:p w:rsidR="00946F10" w:rsidRPr="00D05613" w:rsidRDefault="00946F10" w:rsidP="00946F10">
      <w:pPr>
        <w:rPr>
          <w:color w:val="FF0000"/>
          <w:sz w:val="22"/>
          <w:szCs w:val="22"/>
        </w:rPr>
      </w:pPr>
    </w:p>
    <w:p w:rsidR="00946F10" w:rsidRPr="00296639" w:rsidRDefault="00946F10" w:rsidP="00946F10">
      <w:pPr>
        <w:rPr>
          <w:sz w:val="22"/>
          <w:szCs w:val="22"/>
        </w:rPr>
      </w:pPr>
    </w:p>
    <w:p w:rsidR="00946F10" w:rsidRPr="00296639" w:rsidRDefault="00946F10" w:rsidP="00946F10">
      <w:pPr>
        <w:rPr>
          <w:sz w:val="22"/>
          <w:szCs w:val="22"/>
        </w:rPr>
      </w:pPr>
    </w:p>
    <w:p w:rsidR="00946F10" w:rsidRPr="00296639" w:rsidRDefault="00946F10" w:rsidP="00946F10">
      <w:pPr>
        <w:tabs>
          <w:tab w:val="left" w:pos="1985"/>
          <w:tab w:val="left" w:pos="4820"/>
          <w:tab w:val="left" w:pos="5387"/>
          <w:tab w:val="left" w:pos="8931"/>
        </w:tabs>
        <w:rPr>
          <w:sz w:val="22"/>
          <w:szCs w:val="22"/>
        </w:rPr>
      </w:pPr>
      <w:r w:rsidRPr="00296639">
        <w:rPr>
          <w:sz w:val="22"/>
          <w:szCs w:val="22"/>
          <w:u w:val="dotted"/>
        </w:rPr>
        <w:tab/>
      </w:r>
      <w:r w:rsidRPr="00296639">
        <w:rPr>
          <w:sz w:val="22"/>
          <w:szCs w:val="22"/>
        </w:rPr>
        <w:t xml:space="preserve"> dnia </w:t>
      </w:r>
      <w:r w:rsidRPr="00296639">
        <w:rPr>
          <w:sz w:val="22"/>
          <w:szCs w:val="22"/>
          <w:u w:val="dotted"/>
        </w:rPr>
        <w:tab/>
      </w:r>
      <w:r w:rsidRPr="00296639">
        <w:rPr>
          <w:sz w:val="22"/>
          <w:szCs w:val="22"/>
        </w:rPr>
        <w:tab/>
      </w:r>
      <w:r w:rsidRPr="00296639">
        <w:rPr>
          <w:sz w:val="22"/>
          <w:szCs w:val="22"/>
          <w:u w:val="dotted"/>
        </w:rPr>
        <w:tab/>
      </w:r>
    </w:p>
    <w:p w:rsidR="00946F10" w:rsidRPr="00296639" w:rsidRDefault="00946F10" w:rsidP="00946F10">
      <w:pPr>
        <w:ind w:left="5529"/>
        <w:jc w:val="center"/>
        <w:rPr>
          <w:sz w:val="22"/>
          <w:szCs w:val="22"/>
        </w:rPr>
      </w:pPr>
      <w:r w:rsidRPr="00296639">
        <w:rPr>
          <w:sz w:val="22"/>
          <w:szCs w:val="22"/>
          <w:vertAlign w:val="superscript"/>
        </w:rPr>
        <w:t>podpis osoby uprawnionej do składania oświadczeń woli w imieniu Wykonawcy</w:t>
      </w:r>
    </w:p>
    <w:p w:rsidR="00946F10" w:rsidRDefault="00946F10" w:rsidP="00946F10">
      <w:pPr>
        <w:pStyle w:val="Tekstpodstawowy22"/>
        <w:widowControl/>
        <w:rPr>
          <w:rFonts w:ascii="Times New Roman" w:hAnsi="Times New Roman"/>
          <w:szCs w:val="24"/>
        </w:rPr>
      </w:pPr>
    </w:p>
    <w:p w:rsidR="00946F10" w:rsidRDefault="00946F10" w:rsidP="00946F10">
      <w:pPr>
        <w:rPr>
          <w:sz w:val="22"/>
          <w:szCs w:val="22"/>
        </w:rPr>
      </w:pPr>
    </w:p>
    <w:p w:rsidR="00946F10" w:rsidRDefault="00946F10" w:rsidP="00946F10">
      <w:pPr>
        <w:rPr>
          <w:sz w:val="22"/>
          <w:szCs w:val="22"/>
        </w:rPr>
      </w:pPr>
    </w:p>
    <w:p w:rsidR="00946F10" w:rsidRDefault="00946F10" w:rsidP="00946F10">
      <w:pPr>
        <w:pStyle w:val="Tekstprzypisudolnego"/>
        <w:ind w:left="142" w:hanging="142"/>
        <w:jc w:val="both"/>
      </w:pPr>
    </w:p>
    <w:p w:rsidR="00946F10" w:rsidRDefault="00946F10" w:rsidP="00946F10">
      <w:pPr>
        <w:ind w:left="7080" w:firstLine="708"/>
        <w:rPr>
          <w:i/>
          <w:sz w:val="22"/>
          <w:szCs w:val="22"/>
        </w:rPr>
      </w:pPr>
    </w:p>
    <w:p w:rsidR="0045181E" w:rsidRDefault="0045181E" w:rsidP="00F60214">
      <w:pPr>
        <w:spacing w:after="60"/>
        <w:jc w:val="center"/>
        <w:rPr>
          <w:rFonts w:ascii="Arial" w:hAnsi="Arial" w:cs="Arial"/>
          <w:b/>
          <w:sz w:val="28"/>
          <w:szCs w:val="28"/>
        </w:rPr>
      </w:pPr>
    </w:p>
    <w:p w:rsidR="00C01F36" w:rsidRDefault="00C01F36" w:rsidP="00946F10">
      <w:pPr>
        <w:spacing w:after="240"/>
        <w:jc w:val="center"/>
        <w:rPr>
          <w:rFonts w:ascii="Arial" w:hAnsi="Arial" w:cs="Arial"/>
          <w:i/>
          <w:sz w:val="22"/>
          <w:szCs w:val="22"/>
        </w:rPr>
      </w:pPr>
    </w:p>
    <w:p w:rsidR="00C01F36" w:rsidRDefault="00C01F36" w:rsidP="00946F10">
      <w:pPr>
        <w:spacing w:after="240"/>
        <w:jc w:val="center"/>
        <w:rPr>
          <w:rFonts w:ascii="Arial" w:hAnsi="Arial" w:cs="Arial"/>
          <w:i/>
          <w:sz w:val="22"/>
          <w:szCs w:val="22"/>
        </w:rPr>
      </w:pPr>
    </w:p>
    <w:p w:rsidR="00C01F36" w:rsidRDefault="00C01F36" w:rsidP="00946F10">
      <w:pPr>
        <w:spacing w:after="240"/>
        <w:jc w:val="center"/>
        <w:rPr>
          <w:rFonts w:ascii="Arial" w:hAnsi="Arial" w:cs="Arial"/>
          <w:i/>
          <w:sz w:val="22"/>
          <w:szCs w:val="22"/>
        </w:rPr>
      </w:pPr>
    </w:p>
    <w:p w:rsidR="00C01F36" w:rsidRDefault="00636F95" w:rsidP="00946F10">
      <w:pPr>
        <w:spacing w:after="240"/>
        <w:jc w:val="center"/>
        <w:rPr>
          <w:rFonts w:ascii="Arial" w:hAnsi="Arial" w:cs="Arial"/>
          <w:i/>
          <w:sz w:val="22"/>
          <w:szCs w:val="22"/>
        </w:rPr>
        <w:sectPr w:rsidR="00C01F36" w:rsidSect="0045181E">
          <w:headerReference w:type="even" r:id="rId10"/>
          <w:headerReference w:type="default" r:id="rId11"/>
          <w:footerReference w:type="even" r:id="rId12"/>
          <w:footerReference w:type="default" r:id="rId13"/>
          <w:headerReference w:type="first" r:id="rId14"/>
          <w:footerReference w:type="first" r:id="rId15"/>
          <w:pgSz w:w="11906" w:h="16838" w:code="9"/>
          <w:pgMar w:top="993" w:right="1418" w:bottom="709" w:left="1418" w:header="709" w:footer="567" w:gutter="0"/>
          <w:cols w:space="708"/>
        </w:sectPr>
      </w:pPr>
      <w:r w:rsidRPr="00F60214">
        <w:rPr>
          <w:rFonts w:ascii="Arial" w:hAnsi="Arial" w:cs="Arial"/>
          <w:i/>
          <w:sz w:val="22"/>
          <w:szCs w:val="22"/>
        </w:rPr>
        <w:t xml:space="preserve"> </w:t>
      </w:r>
    </w:p>
    <w:p w:rsidR="0045181E" w:rsidRDefault="00B511A3" w:rsidP="00B511A3">
      <w:pPr>
        <w:jc w:val="center"/>
        <w:rPr>
          <w:sz w:val="22"/>
          <w:szCs w:val="22"/>
        </w:rPr>
      </w:pPr>
      <w:r w:rsidRPr="004B304E">
        <w:rPr>
          <w:sz w:val="22"/>
          <w:szCs w:val="22"/>
        </w:rPr>
        <w:t>ARKUSZ CENOWY</w:t>
      </w:r>
    </w:p>
    <w:p w:rsidR="003D43A9" w:rsidRPr="004B304E" w:rsidRDefault="003D43A9" w:rsidP="00B511A3">
      <w:pPr>
        <w:jc w:val="center"/>
        <w:rPr>
          <w:sz w:val="22"/>
          <w:szCs w:val="22"/>
        </w:rPr>
      </w:pPr>
    </w:p>
    <w:p w:rsidR="00B511A3" w:rsidRDefault="00B511A3" w:rsidP="00B511A3">
      <w:pPr>
        <w:rPr>
          <w:b/>
          <w:sz w:val="22"/>
          <w:szCs w:val="22"/>
        </w:rPr>
      </w:pPr>
      <w:r w:rsidRPr="004B304E">
        <w:rPr>
          <w:b/>
          <w:sz w:val="22"/>
          <w:szCs w:val="22"/>
        </w:rPr>
        <w:t xml:space="preserve">Pakiet nr 1 - Chemia profesjonalna wraz z nakładkami do </w:t>
      </w:r>
      <w:proofErr w:type="spellStart"/>
      <w:r w:rsidRPr="004B304E">
        <w:rPr>
          <w:b/>
          <w:sz w:val="22"/>
          <w:szCs w:val="22"/>
        </w:rPr>
        <w:t>szorowarki</w:t>
      </w:r>
      <w:proofErr w:type="spellEnd"/>
    </w:p>
    <w:p w:rsidR="003D43A9" w:rsidRPr="004B304E" w:rsidRDefault="003D43A9" w:rsidP="00B511A3">
      <w:pPr>
        <w:rPr>
          <w:b/>
          <w:sz w:val="22"/>
          <w:szCs w:val="22"/>
        </w:rPr>
      </w:pPr>
    </w:p>
    <w:tbl>
      <w:tblPr>
        <w:tblW w:w="16300" w:type="dxa"/>
        <w:tblInd w:w="55" w:type="dxa"/>
        <w:tblCellMar>
          <w:left w:w="70" w:type="dxa"/>
          <w:right w:w="70" w:type="dxa"/>
        </w:tblCellMar>
        <w:tblLook w:val="04A0"/>
      </w:tblPr>
      <w:tblGrid>
        <w:gridCol w:w="400"/>
        <w:gridCol w:w="240"/>
        <w:gridCol w:w="5612"/>
        <w:gridCol w:w="993"/>
        <w:gridCol w:w="1417"/>
        <w:gridCol w:w="1276"/>
        <w:gridCol w:w="1417"/>
        <w:gridCol w:w="1701"/>
        <w:gridCol w:w="993"/>
        <w:gridCol w:w="1559"/>
        <w:gridCol w:w="692"/>
      </w:tblGrid>
      <w:tr w:rsidR="005C4467" w:rsidRPr="00B511A3" w:rsidTr="005C4467">
        <w:trPr>
          <w:gridAfter w:val="1"/>
          <w:wAfter w:w="692" w:type="dxa"/>
          <w:trHeight w:val="480"/>
        </w:trPr>
        <w:tc>
          <w:tcPr>
            <w:tcW w:w="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LP</w:t>
            </w:r>
          </w:p>
        </w:tc>
        <w:tc>
          <w:tcPr>
            <w:tcW w:w="5612" w:type="dxa"/>
            <w:tcBorders>
              <w:top w:val="single" w:sz="4" w:space="0" w:color="000000"/>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Opis asortymentu</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Ilość sztuk</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Ilość sztuk w opakowaniu</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Ilość opakowań</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Cena netto za opakowanie</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Wartość pozycji netto</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VAT</w:t>
            </w:r>
            <w:r w:rsidR="005C4467">
              <w:rPr>
                <w:color w:val="000000"/>
              </w:rPr>
              <w:t xml:space="preserve"> </w:t>
            </w:r>
            <w:r w:rsidRPr="00B511A3">
              <w:rPr>
                <w:color w:val="000000"/>
              </w:rPr>
              <w:t>%</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Wartość pozycji brutto</w:t>
            </w:r>
          </w:p>
        </w:tc>
      </w:tr>
      <w:tr w:rsidR="005C4467" w:rsidRPr="00B511A3" w:rsidTr="005C4467">
        <w:trPr>
          <w:gridAfter w:val="1"/>
          <w:wAfter w:w="692" w:type="dxa"/>
          <w:trHeight w:val="285"/>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1</w:t>
            </w:r>
          </w:p>
        </w:tc>
        <w:tc>
          <w:tcPr>
            <w:tcW w:w="5612"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2</w:t>
            </w:r>
          </w:p>
        </w:tc>
        <w:tc>
          <w:tcPr>
            <w:tcW w:w="993"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3</w:t>
            </w:r>
          </w:p>
        </w:tc>
        <w:tc>
          <w:tcPr>
            <w:tcW w:w="1417"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4</w:t>
            </w:r>
          </w:p>
        </w:tc>
        <w:tc>
          <w:tcPr>
            <w:tcW w:w="1276"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5</w:t>
            </w:r>
          </w:p>
        </w:tc>
        <w:tc>
          <w:tcPr>
            <w:tcW w:w="1417"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6</w:t>
            </w:r>
          </w:p>
        </w:tc>
        <w:tc>
          <w:tcPr>
            <w:tcW w:w="1701"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7=5x6</w:t>
            </w:r>
          </w:p>
        </w:tc>
        <w:tc>
          <w:tcPr>
            <w:tcW w:w="993"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8</w:t>
            </w:r>
          </w:p>
        </w:tc>
        <w:tc>
          <w:tcPr>
            <w:tcW w:w="1559"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9=7+8</w:t>
            </w:r>
          </w:p>
        </w:tc>
      </w:tr>
      <w:tr w:rsidR="005C4467" w:rsidRPr="00B511A3" w:rsidTr="005C4467">
        <w:trPr>
          <w:gridAfter w:val="1"/>
          <w:wAfter w:w="692" w:type="dxa"/>
          <w:trHeight w:val="2160"/>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1.</w:t>
            </w:r>
          </w:p>
        </w:tc>
        <w:tc>
          <w:tcPr>
            <w:tcW w:w="5612"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rPr>
                <w:color w:val="000000"/>
              </w:rPr>
            </w:pPr>
            <w:r w:rsidRPr="00B511A3">
              <w:rPr>
                <w:color w:val="000000"/>
              </w:rPr>
              <w:t xml:space="preserve">Preparat do codziennego mycia niezabezpieczonych, wodoodpornych powierzchni – koncentrat. Preparat szybko wysycha i nie pozostawia smug oraz  na długi czas eliminuje /neutralizuje/ nieprzyjemne zapachy.  Skład: etanol, kwas sulfonowy, sól sodowa oraz alkohole </w:t>
            </w:r>
            <w:proofErr w:type="spellStart"/>
            <w:r w:rsidRPr="00B511A3">
              <w:rPr>
                <w:color w:val="000000"/>
              </w:rPr>
              <w:t>etoksylowane</w:t>
            </w:r>
            <w:proofErr w:type="spellEnd"/>
            <w:r w:rsidRPr="00B511A3">
              <w:rPr>
                <w:color w:val="000000"/>
              </w:rPr>
              <w:t xml:space="preserve">. Niebieska przejrzysta ciecz o </w:t>
            </w:r>
            <w:proofErr w:type="spellStart"/>
            <w:r w:rsidRPr="00B511A3">
              <w:rPr>
                <w:color w:val="000000"/>
              </w:rPr>
              <w:t>pH</w:t>
            </w:r>
            <w:proofErr w:type="spellEnd"/>
            <w:r w:rsidRPr="00B511A3">
              <w:rPr>
                <w:color w:val="000000"/>
              </w:rPr>
              <w:t xml:space="preserve"> 5,5-6,5 i gęstości ok. 0,99g/cm3, minimalne stężenie od 0,1%. Wymagane opakowanie to saszetka o pojemności 2,5L, która przeznaczona jest do automatycznego urządzenia dozującego.</w:t>
            </w:r>
            <w:r w:rsidRPr="00B511A3">
              <w:rPr>
                <w:color w:val="000000"/>
              </w:rPr>
              <w:br/>
            </w:r>
            <w:r w:rsidRPr="00B511A3">
              <w:rPr>
                <w:color w:val="000000"/>
              </w:rPr>
              <w:br/>
            </w:r>
            <w:r w:rsidRPr="00B511A3">
              <w:rPr>
                <w:b/>
                <w:bCs/>
                <w:color w:val="000000"/>
              </w:rPr>
              <w:t>Nazwa</w:t>
            </w:r>
            <w:r>
              <w:rPr>
                <w:b/>
                <w:bCs/>
                <w:color w:val="000000"/>
              </w:rPr>
              <w:t>:</w:t>
            </w:r>
          </w:p>
        </w:tc>
        <w:tc>
          <w:tcPr>
            <w:tcW w:w="993"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20</w:t>
            </w:r>
          </w:p>
        </w:tc>
        <w:tc>
          <w:tcPr>
            <w:tcW w:w="1417"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2952"/>
        </w:trPr>
        <w:tc>
          <w:tcPr>
            <w:tcW w:w="640" w:type="dxa"/>
            <w:gridSpan w:val="2"/>
            <w:tcBorders>
              <w:top w:val="nil"/>
              <w:left w:val="single" w:sz="4" w:space="0" w:color="000000"/>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2.</w:t>
            </w:r>
          </w:p>
        </w:tc>
        <w:tc>
          <w:tcPr>
            <w:tcW w:w="5612"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rPr>
                <w:color w:val="000000"/>
              </w:rPr>
            </w:pPr>
            <w:r w:rsidRPr="00B511A3">
              <w:rPr>
                <w:color w:val="000000"/>
              </w:rPr>
              <w:t>Preparat do codziennego mycia wszystkich wodoodpornych podłóg, zabezpieczonych i nie zabezpieczonych, wysoko skoncentrowany. Wysoko skuteczny przy usuwaniu zanieczyszczeń przy niskich stężeniach użytkowych, nisko pieniący. Szybko wysycha nie pozostawiając zacieków. Zawiera technologię ONT, neutralizującą nieprzyjemne zapachy, pozostawia świeży, przyjemny zapach.  Zawiera w swoim składzie  niejonowe środki powierzchniowo czynne 3</w:t>
            </w:r>
            <w:r>
              <w:rPr>
                <w:color w:val="000000"/>
              </w:rPr>
              <w:t xml:space="preserve">-10%, 2-fenyloetanol, </w:t>
            </w:r>
            <w:proofErr w:type="spellStart"/>
            <w:r>
              <w:rPr>
                <w:color w:val="000000"/>
              </w:rPr>
              <w:t>glutaral</w:t>
            </w:r>
            <w:proofErr w:type="spellEnd"/>
            <w:r>
              <w:rPr>
                <w:color w:val="000000"/>
              </w:rPr>
              <w:t xml:space="preserve"> </w:t>
            </w:r>
            <w:r w:rsidRPr="00B511A3">
              <w:rPr>
                <w:color w:val="000000"/>
              </w:rPr>
              <w:t xml:space="preserve">. Zielona ciecz o wartości </w:t>
            </w:r>
            <w:proofErr w:type="spellStart"/>
            <w:r w:rsidRPr="00B511A3">
              <w:rPr>
                <w:color w:val="000000"/>
              </w:rPr>
              <w:t>pH</w:t>
            </w:r>
            <w:proofErr w:type="spellEnd"/>
            <w:r w:rsidRPr="00B511A3">
              <w:rPr>
                <w:color w:val="000000"/>
              </w:rPr>
              <w:t xml:space="preserve"> koncentratu 7,5-8,5; gęstość ok.  1,01g/cm3. Produkt pracuje w minimalnym stężeniu 0,1%. Wymagane opakowanie to saszetka o pojemności 2,5L, która przeznaczona jest do automatycznego urządzenia dozującego</w:t>
            </w:r>
            <w:r w:rsidRPr="00B511A3">
              <w:rPr>
                <w:color w:val="000000"/>
              </w:rPr>
              <w:br/>
            </w:r>
            <w:r w:rsidRPr="00B511A3">
              <w:rPr>
                <w:color w:val="000000"/>
              </w:rPr>
              <w:br/>
            </w:r>
            <w:r w:rsidRPr="00B511A3">
              <w:rPr>
                <w:b/>
                <w:bCs/>
                <w:color w:val="000000"/>
              </w:rPr>
              <w:t>Nazwa</w:t>
            </w:r>
            <w:r>
              <w:rPr>
                <w:b/>
                <w:bCs/>
                <w:color w:val="000000"/>
              </w:rPr>
              <w:t xml:space="preserve"> :</w:t>
            </w:r>
          </w:p>
        </w:tc>
        <w:tc>
          <w:tcPr>
            <w:tcW w:w="993"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15</w:t>
            </w:r>
          </w:p>
        </w:tc>
        <w:tc>
          <w:tcPr>
            <w:tcW w:w="1417"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p>
        </w:tc>
        <w:tc>
          <w:tcPr>
            <w:tcW w:w="1559"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2880"/>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3.</w:t>
            </w:r>
          </w:p>
        </w:tc>
        <w:tc>
          <w:tcPr>
            <w:tcW w:w="5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rPr>
                <w:color w:val="000000"/>
              </w:rPr>
            </w:pPr>
            <w:r w:rsidRPr="00B511A3">
              <w:rPr>
                <w:color w:val="000000"/>
              </w:rPr>
              <w:t xml:space="preserve">Kwasowy preparat do codziennego mycia kwasoodpornych powierzchni w  toaletach, wysoko skoncentrowany. Skutecznie usuwa zanieczyszczenia (zwłaszcza osady kamienne) nie pozostawiając zacieków. Pozostawia świeży, przyjemny zapach. Bezpieczny dla armatury chromowej i ze stali nierdzewnej. Zawiera w swoim składzie  niejonowe środki powierzchniowo czynne 10-20%. Przezroczysta czerwona ciecz o wartości </w:t>
            </w:r>
            <w:proofErr w:type="spellStart"/>
            <w:r w:rsidRPr="00B511A3">
              <w:rPr>
                <w:color w:val="000000"/>
              </w:rPr>
              <w:t>pH</w:t>
            </w:r>
            <w:proofErr w:type="spellEnd"/>
            <w:r w:rsidRPr="00B511A3">
              <w:rPr>
                <w:color w:val="000000"/>
              </w:rPr>
              <w:t xml:space="preserve"> 1,0-2,5; gęstości  ok.1,10 g/cm3. Produkt pracuje w minimalnym stężeniu 0,1%. Wymagane opakowanie to saszetka o pojemności 2,5L, która przeznaczona jest do automatycznego urządzenia dozującego.</w:t>
            </w:r>
            <w:r w:rsidRPr="00B511A3">
              <w:rPr>
                <w:color w:val="000000"/>
              </w:rPr>
              <w:br/>
            </w:r>
            <w:r w:rsidRPr="00B511A3">
              <w:rPr>
                <w:color w:val="000000"/>
              </w:rPr>
              <w:br/>
            </w:r>
            <w:r w:rsidRPr="00B511A3">
              <w:rPr>
                <w:b/>
                <w:bCs/>
                <w:color w:val="000000"/>
              </w:rPr>
              <w:t>Nazwa</w:t>
            </w:r>
            <w:r>
              <w:rPr>
                <w:b/>
                <w:bCs/>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2400"/>
        </w:trPr>
        <w:tc>
          <w:tcPr>
            <w:tcW w:w="640"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4.</w:t>
            </w:r>
          </w:p>
        </w:tc>
        <w:tc>
          <w:tcPr>
            <w:tcW w:w="5612"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rPr>
                <w:color w:val="000000"/>
              </w:rPr>
            </w:pPr>
            <w:r w:rsidRPr="00B511A3">
              <w:rPr>
                <w:color w:val="000000"/>
              </w:rPr>
              <w:t xml:space="preserve">Preparat do usuwania osadów kamienia wapiennego - koncentrat. Produkt oparty o kompozycję kwasu fosforowego, związków powierzchniowo czynnych oraz inhibitorów korozji szybko i skutecznie usuwa osady kamienne i nie jest agresywny chemicznie w stosunku do </w:t>
            </w:r>
            <w:proofErr w:type="spellStart"/>
            <w:r w:rsidRPr="00B511A3">
              <w:rPr>
                <w:color w:val="000000"/>
              </w:rPr>
              <w:t>odkamienianych</w:t>
            </w:r>
            <w:proofErr w:type="spellEnd"/>
            <w:r w:rsidRPr="00B511A3">
              <w:rPr>
                <w:color w:val="000000"/>
              </w:rPr>
              <w:t xml:space="preserve"> powierzchni. Wymagane opakowanie to saszetka o pojemności 2,5L, która przeznaczona jest do automatycznego urządzenia dozującego,</w:t>
            </w:r>
            <w:r w:rsidRPr="00B511A3">
              <w:rPr>
                <w:color w:val="000000"/>
              </w:rPr>
              <w:br/>
            </w:r>
            <w:r w:rsidRPr="00B511A3">
              <w:rPr>
                <w:color w:val="000000"/>
              </w:rPr>
              <w:br/>
            </w:r>
            <w:r w:rsidRPr="00B511A3">
              <w:rPr>
                <w:b/>
                <w:bCs/>
                <w:color w:val="000000"/>
              </w:rPr>
              <w:t>Nazwa</w:t>
            </w:r>
            <w:r w:rsidRPr="00B511A3">
              <w:rPr>
                <w:color w:val="000000"/>
              </w:rPr>
              <w:t xml:space="preserve">: </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20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1680"/>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5.</w:t>
            </w:r>
          </w:p>
        </w:tc>
        <w:tc>
          <w:tcPr>
            <w:tcW w:w="5612"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rPr>
                <w:color w:val="000000"/>
              </w:rPr>
            </w:pPr>
            <w:r w:rsidRPr="00B511A3">
              <w:rPr>
                <w:color w:val="000000"/>
              </w:rPr>
              <w:t xml:space="preserve">Skoncentrowany płynny preparat do ręcznego mycia naczyń, garnków patelni, sztućców, szkła. Skutecznie usuwa zabrudzenia tłuszczowe i łatwo się spłukuje. Skład : anionowe środki powierzchniowo czynne 3-10%, </w:t>
            </w:r>
            <w:proofErr w:type="spellStart"/>
            <w:r w:rsidRPr="00B511A3">
              <w:rPr>
                <w:color w:val="000000"/>
              </w:rPr>
              <w:t>bronopol</w:t>
            </w:r>
            <w:proofErr w:type="spellEnd"/>
            <w:r w:rsidRPr="00B511A3">
              <w:rPr>
                <w:color w:val="000000"/>
              </w:rPr>
              <w:t>.  Dozowanie preparatu ok. 0,5ml/1L wody. PH 4,5- 5,5 , Gęstość w 20°C: 1,04 g/cm3. Zielona ciecz. Opakowanie 5L</w:t>
            </w:r>
            <w:r w:rsidRPr="00B511A3">
              <w:rPr>
                <w:color w:val="000000"/>
              </w:rPr>
              <w:br/>
            </w:r>
            <w:r w:rsidRPr="00B511A3">
              <w:rPr>
                <w:color w:val="000000"/>
              </w:rPr>
              <w:br/>
            </w:r>
            <w:r w:rsidRPr="00B511A3">
              <w:rPr>
                <w:b/>
                <w:bCs/>
                <w:color w:val="000000"/>
              </w:rPr>
              <w:t>Nazwa</w:t>
            </w:r>
            <w:r>
              <w:rPr>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8</w:t>
            </w:r>
          </w:p>
        </w:tc>
        <w:tc>
          <w:tcPr>
            <w:tcW w:w="1417"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1680"/>
        </w:trPr>
        <w:tc>
          <w:tcPr>
            <w:tcW w:w="640" w:type="dxa"/>
            <w:gridSpan w:val="2"/>
            <w:tcBorders>
              <w:top w:val="nil"/>
              <w:left w:val="single" w:sz="4" w:space="0" w:color="000000"/>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6.</w:t>
            </w:r>
          </w:p>
        </w:tc>
        <w:tc>
          <w:tcPr>
            <w:tcW w:w="5612"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rPr>
                <w:color w:val="000000"/>
              </w:rPr>
            </w:pPr>
            <w:r w:rsidRPr="00B511A3">
              <w:rPr>
                <w:color w:val="000000"/>
              </w:rPr>
              <w:t>Preparat odtłuszczający do doczyszczania silnie zabrudzonych powierzchni. Preparat gotowy do użycia w formie piany, w butelce ze spryskiwaczem. PH &gt;12. Gęstość : 1.02 g/</w:t>
            </w:r>
            <w:proofErr w:type="spellStart"/>
            <w:r w:rsidRPr="00B511A3">
              <w:rPr>
                <w:color w:val="000000"/>
              </w:rPr>
              <w:t>cmł</w:t>
            </w:r>
            <w:proofErr w:type="spellEnd"/>
            <w:r w:rsidRPr="00B511A3">
              <w:rPr>
                <w:color w:val="000000"/>
              </w:rPr>
              <w:t xml:space="preserve"> (20°C). Żółta ciecz. Skład: 2-butoksyetanol 3-10%, węglan </w:t>
            </w:r>
            <w:proofErr w:type="spellStart"/>
            <w:r w:rsidRPr="00B511A3">
              <w:rPr>
                <w:color w:val="000000"/>
              </w:rPr>
              <w:t>disodu</w:t>
            </w:r>
            <w:proofErr w:type="spellEnd"/>
            <w:r w:rsidRPr="00B511A3">
              <w:rPr>
                <w:color w:val="000000"/>
              </w:rPr>
              <w:t>. Opakowanie 750ml ze spryskiwaczem</w:t>
            </w:r>
            <w:r w:rsidRPr="00B511A3">
              <w:rPr>
                <w:color w:val="000000"/>
              </w:rPr>
              <w:br/>
            </w:r>
            <w:r w:rsidRPr="00B511A3">
              <w:rPr>
                <w:color w:val="000000"/>
              </w:rPr>
              <w:br/>
            </w:r>
            <w:r w:rsidRPr="00B511A3">
              <w:rPr>
                <w:b/>
                <w:bCs/>
                <w:color w:val="000000"/>
              </w:rPr>
              <w:t>Nazwa</w:t>
            </w:r>
            <w:r>
              <w:rPr>
                <w:b/>
                <w:bCs/>
                <w:color w:val="000000"/>
              </w:rPr>
              <w:t xml:space="preserve"> :</w:t>
            </w:r>
          </w:p>
        </w:tc>
        <w:tc>
          <w:tcPr>
            <w:tcW w:w="993"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60</w:t>
            </w:r>
          </w:p>
        </w:tc>
        <w:tc>
          <w:tcPr>
            <w:tcW w:w="1417"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p>
        </w:tc>
        <w:tc>
          <w:tcPr>
            <w:tcW w:w="1559"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2880"/>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7.</w:t>
            </w:r>
          </w:p>
        </w:tc>
        <w:tc>
          <w:tcPr>
            <w:tcW w:w="5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rPr>
                <w:color w:val="000000"/>
              </w:rPr>
            </w:pPr>
            <w:r w:rsidRPr="00B511A3">
              <w:rPr>
                <w:color w:val="000000"/>
              </w:rPr>
              <w:br/>
              <w:t xml:space="preserve">Skoncentrowany preparat myjący w postaci cieczy, skutecznie w usuwającego różnorodne zanieczyszczenia z urządzeń, ścian, podłóg pomieszczeń, Nie zawiera fosforanów, bezpieczny dla środowiska, mający zastosowanie w przemyśle spożywczym. Wymagane opakowania o </w:t>
            </w:r>
            <w:proofErr w:type="spellStart"/>
            <w:r w:rsidRPr="00B511A3">
              <w:rPr>
                <w:color w:val="000000"/>
              </w:rPr>
              <w:t>pojemnościi</w:t>
            </w:r>
            <w:proofErr w:type="spellEnd"/>
            <w:r w:rsidRPr="00B511A3">
              <w:rPr>
                <w:color w:val="000000"/>
              </w:rPr>
              <w:t xml:space="preserve"> 22 </w:t>
            </w:r>
            <w:proofErr w:type="spellStart"/>
            <w:r w:rsidRPr="00B511A3">
              <w:rPr>
                <w:color w:val="000000"/>
              </w:rPr>
              <w:t>kg</w:t>
            </w:r>
            <w:proofErr w:type="spellEnd"/>
            <w:r w:rsidRPr="00B511A3">
              <w:rPr>
                <w:color w:val="000000"/>
              </w:rPr>
              <w:t xml:space="preserve">. Preparat o </w:t>
            </w:r>
            <w:proofErr w:type="spellStart"/>
            <w:r w:rsidRPr="00B511A3">
              <w:rPr>
                <w:color w:val="000000"/>
              </w:rPr>
              <w:t>pH</w:t>
            </w:r>
            <w:proofErr w:type="spellEnd"/>
            <w:r w:rsidRPr="00B511A3">
              <w:rPr>
                <w:color w:val="000000"/>
              </w:rPr>
              <w:t xml:space="preserve"> &gt;12,0 oraz gęstości ok. 1,07g/cm3. Stosuję się w stężeniach od 0,2 – 2%. Zawiera w swoim składzie sól sodową EDTA, niejonowe środki powierzchniowo czynne, etanol , </w:t>
            </w:r>
            <w:proofErr w:type="spellStart"/>
            <w:r w:rsidRPr="00B511A3">
              <w:rPr>
                <w:color w:val="000000"/>
              </w:rPr>
              <w:t>p-kumenosulfonian</w:t>
            </w:r>
            <w:proofErr w:type="spellEnd"/>
            <w:r w:rsidRPr="00B511A3">
              <w:rPr>
                <w:color w:val="000000"/>
              </w:rPr>
              <w:t xml:space="preserve"> sodu, wodorotlenek sodu. Preparat dozowany przez system typu </w:t>
            </w:r>
            <w:proofErr w:type="spellStart"/>
            <w:r w:rsidRPr="00B511A3">
              <w:rPr>
                <w:color w:val="000000"/>
              </w:rPr>
              <w:t>hydrosystem</w:t>
            </w:r>
            <w:proofErr w:type="spellEnd"/>
            <w:r w:rsidRPr="00B511A3">
              <w:rPr>
                <w:color w:val="000000"/>
              </w:rPr>
              <w:t>.</w:t>
            </w:r>
            <w:r w:rsidRPr="00B511A3">
              <w:rPr>
                <w:color w:val="000000"/>
              </w:rPr>
              <w:br/>
            </w:r>
            <w:r w:rsidRPr="00B511A3">
              <w:rPr>
                <w:color w:val="000000"/>
              </w:rPr>
              <w:br/>
            </w:r>
            <w:r w:rsidRPr="00B511A3">
              <w:rPr>
                <w:b/>
                <w:bCs/>
                <w:color w:val="000000"/>
              </w:rPr>
              <w:t>Nazwa</w:t>
            </w:r>
            <w:r>
              <w:rPr>
                <w:b/>
                <w:bCs/>
                <w:color w:val="00000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1954"/>
        </w:trPr>
        <w:tc>
          <w:tcPr>
            <w:tcW w:w="640"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8.</w:t>
            </w:r>
          </w:p>
        </w:tc>
        <w:tc>
          <w:tcPr>
            <w:tcW w:w="5612"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rPr>
                <w:color w:val="000000"/>
              </w:rPr>
            </w:pPr>
            <w:r w:rsidRPr="00B511A3">
              <w:rPr>
                <w:color w:val="000000"/>
              </w:rPr>
              <w:t xml:space="preserve">Czerwony pad czyszczący do czyszczenia środkiem chemicznym o średnicy 20 cali. Pad wykonany z wysokiej jakości włókien syntetycznych o otwartej budowie włókninowej. Cząstki polerujące są rozproszone w materiale i związane wytrzymałym spoiwem. Pad posiada wycięty otwór centralny, 85mm. Grubość padu 28 </w:t>
            </w:r>
            <w:proofErr w:type="spellStart"/>
            <w:r w:rsidRPr="00B511A3">
              <w:rPr>
                <w:color w:val="000000"/>
              </w:rPr>
              <w:t>mm</w:t>
            </w:r>
            <w:proofErr w:type="spellEnd"/>
            <w:r w:rsidRPr="00B511A3">
              <w:rPr>
                <w:color w:val="000000"/>
              </w:rPr>
              <w:t>. Waga nie mniejsza niż 1500g/m2.</w:t>
            </w:r>
            <w:r w:rsidRPr="00B511A3">
              <w:rPr>
                <w:color w:val="000000"/>
              </w:rPr>
              <w:br/>
            </w:r>
            <w:r w:rsidRPr="00B511A3">
              <w:rPr>
                <w:color w:val="000000"/>
              </w:rPr>
              <w:br/>
            </w:r>
            <w:r w:rsidRPr="00B511A3">
              <w:rPr>
                <w:b/>
                <w:bCs/>
                <w:color w:val="000000"/>
              </w:rPr>
              <w:t>Nazwa</w:t>
            </w:r>
            <w:r>
              <w:rPr>
                <w:b/>
                <w:bCs/>
                <w:color w:val="000000"/>
              </w:rPr>
              <w:t xml:space="preserve"> :</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10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3345"/>
        </w:trPr>
        <w:tc>
          <w:tcPr>
            <w:tcW w:w="640" w:type="dxa"/>
            <w:gridSpan w:val="2"/>
            <w:tcBorders>
              <w:top w:val="nil"/>
              <w:left w:val="single" w:sz="4" w:space="0" w:color="000000"/>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9.</w:t>
            </w:r>
          </w:p>
        </w:tc>
        <w:tc>
          <w:tcPr>
            <w:tcW w:w="5612"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rPr>
                <w:color w:val="000000"/>
              </w:rPr>
            </w:pPr>
            <w:r w:rsidRPr="00B511A3">
              <w:rPr>
                <w:color w:val="000000"/>
              </w:rPr>
              <w:t>Preparat piorąco-dezynfekujący w formie proszku. Przeznaczony do chemiczno-termicznej dezynfekcji bielizny (w temperaturze 65</w:t>
            </w:r>
            <w:r w:rsidRPr="00B511A3">
              <w:rPr>
                <w:rFonts w:eastAsia="MS Gothic" w:hAnsi="MS Gothic"/>
                <w:color w:val="000000"/>
              </w:rPr>
              <w:t>ｰ</w:t>
            </w:r>
            <w:r w:rsidRPr="00B511A3">
              <w:rPr>
                <w:color w:val="000000"/>
              </w:rPr>
              <w:t xml:space="preserve">C - czas 20 minut) we wszystkich typach pralnic i stopniach twardości wody. Możliwość użycia we wszystkich zakresach temperatur prania. Produkt </w:t>
            </w:r>
            <w:proofErr w:type="spellStart"/>
            <w:r w:rsidRPr="00B511A3">
              <w:rPr>
                <w:color w:val="000000"/>
              </w:rPr>
              <w:t>biobóczy</w:t>
            </w:r>
            <w:proofErr w:type="spellEnd"/>
            <w:r w:rsidRPr="00B511A3">
              <w:rPr>
                <w:color w:val="000000"/>
              </w:rPr>
              <w:t xml:space="preserve">, do wszystkich tkanin i rodzaju bielizny. Skuteczny wobec spor bakterii Clostridium </w:t>
            </w:r>
            <w:proofErr w:type="spellStart"/>
            <w:r w:rsidRPr="00B511A3">
              <w:rPr>
                <w:color w:val="000000"/>
              </w:rPr>
              <w:t>diffcile</w:t>
            </w:r>
            <w:proofErr w:type="spellEnd"/>
            <w:r w:rsidRPr="00B511A3">
              <w:rPr>
                <w:color w:val="000000"/>
              </w:rPr>
              <w:t xml:space="preserve">. Skład: 15 − 30 % - wybielacz na bazie aktywnego tlenu, </w:t>
            </w:r>
            <w:proofErr w:type="spellStart"/>
            <w:r w:rsidRPr="00B511A3">
              <w:rPr>
                <w:color w:val="000000"/>
              </w:rPr>
              <w:t>Zeolith</w:t>
            </w:r>
            <w:proofErr w:type="spellEnd"/>
            <w:r w:rsidRPr="00B511A3">
              <w:rPr>
                <w:color w:val="000000"/>
              </w:rPr>
              <w:t xml:space="preserve"> A (</w:t>
            </w:r>
            <w:proofErr w:type="spellStart"/>
            <w:r w:rsidRPr="00B511A3">
              <w:rPr>
                <w:color w:val="000000"/>
              </w:rPr>
              <w:t>Sasil</w:t>
            </w:r>
            <w:proofErr w:type="spellEnd"/>
            <w:r w:rsidRPr="00B511A3">
              <w:rPr>
                <w:color w:val="000000"/>
              </w:rPr>
              <w:t xml:space="preserve">), 5 − 15% - anionowe związki powierzchniowo-czynne , &lt;5% - mydło, niejonowe związki powierzchniowo-czynne, </w:t>
            </w:r>
            <w:proofErr w:type="spellStart"/>
            <w:r w:rsidRPr="00B511A3">
              <w:rPr>
                <w:color w:val="000000"/>
              </w:rPr>
              <w:t>polikarboksylany</w:t>
            </w:r>
            <w:proofErr w:type="spellEnd"/>
            <w:r w:rsidRPr="00B511A3">
              <w:rPr>
                <w:color w:val="000000"/>
              </w:rPr>
              <w:t xml:space="preserve">, </w:t>
            </w:r>
            <w:proofErr w:type="spellStart"/>
            <w:r w:rsidRPr="00B511A3">
              <w:rPr>
                <w:color w:val="000000"/>
              </w:rPr>
              <w:t>fosfoniany</w:t>
            </w:r>
            <w:proofErr w:type="spellEnd"/>
            <w:r w:rsidRPr="00B511A3">
              <w:rPr>
                <w:color w:val="000000"/>
              </w:rPr>
              <w:t xml:space="preserve">, enzymy, pozostałe składniki - krzemiany, węglan sodu, TAED, inhibitory zaszarzenia, inhibitor piany, rozjaśniacz optyczny, substancja zapachowa. Preparat bez zawartości fosforanów. Wartość </w:t>
            </w:r>
            <w:proofErr w:type="spellStart"/>
            <w:r w:rsidRPr="00B511A3">
              <w:rPr>
                <w:color w:val="000000"/>
              </w:rPr>
              <w:t>pH</w:t>
            </w:r>
            <w:proofErr w:type="spellEnd"/>
            <w:r w:rsidRPr="00B511A3">
              <w:rPr>
                <w:color w:val="000000"/>
              </w:rPr>
              <w:t xml:space="preserve"> 6 -10.6 dla 1% -ego roztworu w zmiękczonej wodzie. Opakowanie 20 </w:t>
            </w:r>
            <w:proofErr w:type="spellStart"/>
            <w:r w:rsidRPr="00B511A3">
              <w:rPr>
                <w:color w:val="000000"/>
              </w:rPr>
              <w:t>kg</w:t>
            </w:r>
            <w:proofErr w:type="spellEnd"/>
            <w:r w:rsidRPr="00B511A3">
              <w:rPr>
                <w:color w:val="000000"/>
              </w:rPr>
              <w:t xml:space="preserve">.   </w:t>
            </w:r>
            <w:r w:rsidRPr="00B511A3">
              <w:rPr>
                <w:color w:val="000000"/>
              </w:rPr>
              <w:br/>
            </w:r>
            <w:r w:rsidRPr="00B511A3">
              <w:rPr>
                <w:color w:val="000000"/>
              </w:rPr>
              <w:br/>
            </w:r>
            <w:r w:rsidRPr="00B511A3">
              <w:rPr>
                <w:b/>
                <w:bCs/>
                <w:color w:val="000000"/>
              </w:rPr>
              <w:t>Nazwa</w:t>
            </w:r>
            <w:r>
              <w:rPr>
                <w:b/>
                <w:bCs/>
                <w:color w:val="000000"/>
              </w:rPr>
              <w:t xml:space="preserve"> :</w:t>
            </w:r>
          </w:p>
        </w:tc>
        <w:tc>
          <w:tcPr>
            <w:tcW w:w="993"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5</w:t>
            </w:r>
          </w:p>
        </w:tc>
        <w:tc>
          <w:tcPr>
            <w:tcW w:w="1417"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p>
        </w:tc>
        <w:tc>
          <w:tcPr>
            <w:tcW w:w="1559" w:type="dxa"/>
            <w:tcBorders>
              <w:top w:val="nil"/>
              <w:left w:val="nil"/>
              <w:bottom w:val="single" w:sz="4" w:space="0" w:color="auto"/>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2325"/>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10.</w:t>
            </w:r>
          </w:p>
        </w:tc>
        <w:tc>
          <w:tcPr>
            <w:tcW w:w="5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rPr>
                <w:color w:val="000000"/>
              </w:rPr>
            </w:pPr>
            <w:r w:rsidRPr="00B511A3">
              <w:rPr>
                <w:color w:val="000000"/>
              </w:rPr>
              <w:t>Jednorazowy dyspenser (wiadro) wykonany z polipropylenu, zawierający 100 szt. chusteczek włókninowych do stosowania z dowolnymi środkami myjącymi lub dezynfekującymi o gramaturze 50g/</w:t>
            </w:r>
            <w:proofErr w:type="spellStart"/>
            <w:r w:rsidRPr="00B511A3">
              <w:rPr>
                <w:color w:val="000000"/>
              </w:rPr>
              <w:t>m²</w:t>
            </w:r>
            <w:proofErr w:type="spellEnd"/>
            <w:r w:rsidRPr="00B511A3">
              <w:rPr>
                <w:color w:val="000000"/>
              </w:rPr>
              <w:t xml:space="preserve"> o wymiarach 30 cm x 32 cm (okres przydatności do użycia 6 tygodni po nasączeniu środkiem dezynfekcyjnym), chusteczki wykonane z odpornej na rozdarcie, </w:t>
            </w:r>
            <w:proofErr w:type="spellStart"/>
            <w:r w:rsidRPr="00B511A3">
              <w:rPr>
                <w:color w:val="000000"/>
              </w:rPr>
              <w:t>niskopylnej</w:t>
            </w:r>
            <w:proofErr w:type="spellEnd"/>
            <w:r w:rsidRPr="00B511A3">
              <w:rPr>
                <w:color w:val="000000"/>
              </w:rPr>
              <w:t xml:space="preserve"> włókniny będącej mieszanką syntetycznych włókien PET 100%, dyspenser gotowy do użycia po 15 minutach czasu nasycenia preparatem, po ściśnięciu nadaje się do recyklingu.   </w:t>
            </w:r>
            <w:r w:rsidRPr="00B511A3">
              <w:rPr>
                <w:color w:val="000000"/>
              </w:rPr>
              <w:br/>
            </w:r>
            <w:r w:rsidRPr="00B511A3">
              <w:rPr>
                <w:color w:val="000000"/>
              </w:rPr>
              <w:br/>
            </w:r>
            <w:r w:rsidRPr="00B511A3">
              <w:rPr>
                <w:b/>
                <w:bCs/>
                <w:color w:val="000000"/>
              </w:rPr>
              <w:t>Nazwa</w:t>
            </w:r>
            <w:r>
              <w:rPr>
                <w:b/>
                <w:bCs/>
                <w:color w:val="000000"/>
              </w:rPr>
              <w:t xml:space="preserve"> :</w:t>
            </w:r>
            <w:r w:rsidRPr="00B511A3">
              <w:rPr>
                <w:color w:val="00000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1990"/>
        </w:trPr>
        <w:tc>
          <w:tcPr>
            <w:tcW w:w="640"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11.</w:t>
            </w:r>
          </w:p>
        </w:tc>
        <w:tc>
          <w:tcPr>
            <w:tcW w:w="5612" w:type="dxa"/>
            <w:tcBorders>
              <w:top w:val="single" w:sz="4" w:space="0" w:color="auto"/>
              <w:left w:val="nil"/>
              <w:bottom w:val="nil"/>
              <w:right w:val="nil"/>
            </w:tcBorders>
            <w:shd w:val="clear" w:color="auto" w:fill="auto"/>
            <w:vAlign w:val="center"/>
            <w:hideMark/>
          </w:tcPr>
          <w:p w:rsidR="00B511A3" w:rsidRPr="00B511A3" w:rsidRDefault="00B511A3" w:rsidP="005C4467">
            <w:pPr>
              <w:rPr>
                <w:color w:val="000000"/>
              </w:rPr>
            </w:pPr>
            <w:r w:rsidRPr="00B511A3">
              <w:rPr>
                <w:color w:val="000000"/>
              </w:rPr>
              <w:t>Preparat do gruntownego czyszczenia i usuwania powłok z podłóg odpornych na</w:t>
            </w:r>
            <w:r w:rsidR="005C4467">
              <w:rPr>
                <w:color w:val="000000"/>
              </w:rPr>
              <w:t xml:space="preserve"> </w:t>
            </w:r>
            <w:r w:rsidRPr="00B511A3">
              <w:rPr>
                <w:color w:val="000000"/>
              </w:rPr>
              <w:t>działanie alkaliów. Dozowanie Doczyszczanie : 1% (50 ml</w:t>
            </w:r>
            <w:r w:rsidR="005C4467">
              <w:rPr>
                <w:color w:val="000000"/>
              </w:rPr>
              <w:t xml:space="preserve"> </w:t>
            </w:r>
            <w:r w:rsidRPr="00B511A3">
              <w:rPr>
                <w:color w:val="000000"/>
              </w:rPr>
              <w:t>na 5 L) max 20%. Usuwanie powłok: 10% (500 ml</w:t>
            </w:r>
            <w:r w:rsidRPr="00B511A3">
              <w:rPr>
                <w:color w:val="000000"/>
              </w:rPr>
              <w:br/>
              <w:t xml:space="preserve">na 5 L) max 20%. Skład wodorotlenek sodu 3-10%, 2-aminoetanol 3-10%, </w:t>
            </w:r>
            <w:proofErr w:type="spellStart"/>
            <w:r w:rsidRPr="00B511A3">
              <w:rPr>
                <w:color w:val="000000"/>
              </w:rPr>
              <w:t>p-kumenosulfonian</w:t>
            </w:r>
            <w:proofErr w:type="spellEnd"/>
            <w:r w:rsidRPr="00B511A3">
              <w:rPr>
                <w:color w:val="000000"/>
              </w:rPr>
              <w:t xml:space="preserve"> sodu, 2-butoksyetanol. PH koncentratu &gt;12. Gęstość względna ok 1,07g/</w:t>
            </w:r>
            <w:proofErr w:type="spellStart"/>
            <w:r w:rsidRPr="00B511A3">
              <w:rPr>
                <w:color w:val="000000"/>
              </w:rPr>
              <w:t>cm³</w:t>
            </w:r>
            <w:proofErr w:type="spellEnd"/>
            <w:r w:rsidRPr="00B511A3">
              <w:rPr>
                <w:color w:val="000000"/>
              </w:rPr>
              <w:t xml:space="preserve">. W opakowaniu 5L            </w:t>
            </w:r>
            <w:r w:rsidRPr="00B511A3">
              <w:rPr>
                <w:color w:val="000000"/>
              </w:rPr>
              <w:br/>
              <w:t xml:space="preserve">              </w:t>
            </w:r>
            <w:r w:rsidRPr="00B511A3">
              <w:rPr>
                <w:color w:val="000000"/>
              </w:rPr>
              <w:br/>
            </w:r>
            <w:r w:rsidRPr="00B511A3">
              <w:rPr>
                <w:b/>
                <w:bCs/>
                <w:color w:val="000000"/>
              </w:rPr>
              <w:t xml:space="preserve">Nazwa </w:t>
            </w:r>
            <w:r>
              <w:rPr>
                <w:b/>
                <w:bCs/>
                <w:color w:val="000000"/>
              </w:rPr>
              <w:t>:</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20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5C4467" w:rsidRPr="00B511A3" w:rsidTr="005C4467">
        <w:trPr>
          <w:gridAfter w:val="1"/>
          <w:wAfter w:w="692" w:type="dxa"/>
          <w:trHeight w:val="2224"/>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12.</w:t>
            </w:r>
          </w:p>
        </w:tc>
        <w:tc>
          <w:tcPr>
            <w:tcW w:w="5612" w:type="dxa"/>
            <w:tcBorders>
              <w:top w:val="single" w:sz="4" w:space="0" w:color="000000"/>
              <w:left w:val="nil"/>
              <w:bottom w:val="single" w:sz="4" w:space="0" w:color="000000"/>
              <w:right w:val="single" w:sz="4" w:space="0" w:color="000000"/>
            </w:tcBorders>
            <w:shd w:val="clear" w:color="auto" w:fill="auto"/>
            <w:vAlign w:val="center"/>
            <w:hideMark/>
          </w:tcPr>
          <w:p w:rsidR="00B511A3" w:rsidRPr="00B511A3" w:rsidRDefault="00B511A3" w:rsidP="00B511A3">
            <w:pPr>
              <w:rPr>
                <w:color w:val="000000"/>
              </w:rPr>
            </w:pPr>
            <w:r w:rsidRPr="00B511A3">
              <w:rPr>
                <w:color w:val="000000"/>
              </w:rPr>
              <w:t>Jednorazowy nakładka "</w:t>
            </w:r>
            <w:proofErr w:type="spellStart"/>
            <w:r w:rsidRPr="00B511A3">
              <w:rPr>
                <w:color w:val="000000"/>
              </w:rPr>
              <w:t>mop</w:t>
            </w:r>
            <w:proofErr w:type="spellEnd"/>
            <w:r w:rsidRPr="00B511A3">
              <w:rPr>
                <w:color w:val="000000"/>
              </w:rPr>
              <w:t xml:space="preserve">", składający się z trzech warstw włókniny  waga </w:t>
            </w:r>
            <w:proofErr w:type="spellStart"/>
            <w:r w:rsidRPr="00B511A3">
              <w:rPr>
                <w:color w:val="000000"/>
              </w:rPr>
              <w:t>mopa</w:t>
            </w:r>
            <w:proofErr w:type="spellEnd"/>
            <w:r w:rsidRPr="00B511A3">
              <w:rPr>
                <w:color w:val="000000"/>
              </w:rPr>
              <w:t xml:space="preserve"> 18g+-5% chłonność min 300%, warstwa mocująca do stelaża, warstwa chłonna zapewniająca wilgotność, warstwa myjąca wyposażona w niebieski pasek umożliwiający łatwiejszą prace </w:t>
            </w:r>
            <w:proofErr w:type="spellStart"/>
            <w:r w:rsidRPr="00B511A3">
              <w:rPr>
                <w:color w:val="000000"/>
              </w:rPr>
              <w:t>mopa</w:t>
            </w:r>
            <w:proofErr w:type="spellEnd"/>
            <w:r w:rsidRPr="00B511A3">
              <w:rPr>
                <w:color w:val="000000"/>
              </w:rPr>
              <w:t xml:space="preserve"> na płaskich powierzchniach  oraz perforowanej powierzchni zbierający  wszystkie nieczystości, Wymiary dł. 45 cm,   szerokość 15 </w:t>
            </w:r>
            <w:proofErr w:type="spellStart"/>
            <w:r w:rsidRPr="00B511A3">
              <w:rPr>
                <w:color w:val="000000"/>
              </w:rPr>
              <w:t>cm</w:t>
            </w:r>
            <w:proofErr w:type="spellEnd"/>
            <w:r w:rsidRPr="00B511A3">
              <w:rPr>
                <w:color w:val="000000"/>
              </w:rPr>
              <w:t xml:space="preserve">. Możliwość umycia około 30m2 powierzchni. </w:t>
            </w:r>
            <w:proofErr w:type="spellStart"/>
            <w:r w:rsidRPr="00B511A3">
              <w:rPr>
                <w:color w:val="000000"/>
              </w:rPr>
              <w:t>Mop</w:t>
            </w:r>
            <w:proofErr w:type="spellEnd"/>
            <w:r w:rsidRPr="00B511A3">
              <w:rPr>
                <w:color w:val="000000"/>
              </w:rPr>
              <w:t xml:space="preserve"> kompatybilny z stelażem powyżej. </w:t>
            </w:r>
            <w:r w:rsidRPr="00B511A3">
              <w:rPr>
                <w:color w:val="000000"/>
              </w:rPr>
              <w:br/>
            </w:r>
            <w:r w:rsidRPr="00B511A3">
              <w:rPr>
                <w:color w:val="000000"/>
              </w:rPr>
              <w:br/>
            </w:r>
            <w:r w:rsidRPr="00B511A3">
              <w:rPr>
                <w:b/>
                <w:bCs/>
                <w:color w:val="000000"/>
              </w:rPr>
              <w:t>Nazwa</w:t>
            </w:r>
            <w:r>
              <w:rPr>
                <w:b/>
                <w:bCs/>
                <w:color w:val="00000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10000</w:t>
            </w:r>
          </w:p>
        </w:tc>
        <w:tc>
          <w:tcPr>
            <w:tcW w:w="1417"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417"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c>
          <w:tcPr>
            <w:tcW w:w="993"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 </w:t>
            </w:r>
          </w:p>
        </w:tc>
      </w:tr>
      <w:tr w:rsidR="00B511A3" w:rsidRPr="00B511A3" w:rsidTr="005C4467">
        <w:trPr>
          <w:gridAfter w:val="1"/>
          <w:wAfter w:w="692" w:type="dxa"/>
          <w:trHeight w:val="660"/>
        </w:trPr>
        <w:tc>
          <w:tcPr>
            <w:tcW w:w="113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11A3" w:rsidRPr="00B511A3" w:rsidRDefault="00B511A3" w:rsidP="00B511A3">
            <w:pPr>
              <w:jc w:val="center"/>
              <w:rPr>
                <w:color w:val="000000"/>
              </w:rPr>
            </w:pPr>
            <w:r w:rsidRPr="00B511A3">
              <w:rPr>
                <w:color w:val="000000"/>
              </w:rPr>
              <w:t>Razem</w:t>
            </w:r>
          </w:p>
        </w:tc>
        <w:tc>
          <w:tcPr>
            <w:tcW w:w="1701"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b/>
                <w:bCs/>
                <w:color w:val="000000"/>
              </w:rPr>
            </w:pPr>
            <w:r w:rsidRPr="00B511A3">
              <w:rPr>
                <w:b/>
                <w:bCs/>
                <w:color w:val="000000"/>
              </w:rPr>
              <w:t> </w:t>
            </w:r>
          </w:p>
        </w:tc>
        <w:tc>
          <w:tcPr>
            <w:tcW w:w="993"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b/>
                <w:bCs/>
                <w:color w:val="000000"/>
              </w:rPr>
            </w:pPr>
            <w:r w:rsidRPr="00B511A3">
              <w:rPr>
                <w:b/>
                <w:bCs/>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B511A3" w:rsidRPr="00B511A3" w:rsidRDefault="00B511A3" w:rsidP="00B511A3">
            <w:pPr>
              <w:jc w:val="center"/>
              <w:rPr>
                <w:b/>
                <w:bCs/>
                <w:color w:val="000000"/>
              </w:rPr>
            </w:pPr>
            <w:r w:rsidRPr="00B511A3">
              <w:rPr>
                <w:b/>
                <w:bCs/>
                <w:color w:val="000000"/>
              </w:rPr>
              <w:t> </w:t>
            </w:r>
          </w:p>
        </w:tc>
      </w:tr>
      <w:tr w:rsidR="00B511A3" w:rsidRPr="00B511A3" w:rsidTr="00B511A3">
        <w:trPr>
          <w:trHeight w:val="315"/>
        </w:trPr>
        <w:tc>
          <w:tcPr>
            <w:tcW w:w="400" w:type="dxa"/>
            <w:tcBorders>
              <w:top w:val="nil"/>
              <w:left w:val="nil"/>
              <w:bottom w:val="nil"/>
              <w:right w:val="nil"/>
            </w:tcBorders>
            <w:shd w:val="clear" w:color="auto" w:fill="auto"/>
            <w:vAlign w:val="center"/>
            <w:hideMark/>
          </w:tcPr>
          <w:p w:rsidR="00B511A3" w:rsidRPr="00B511A3" w:rsidRDefault="00B511A3" w:rsidP="00B511A3">
            <w:pPr>
              <w:jc w:val="center"/>
              <w:rPr>
                <w:color w:val="000000"/>
              </w:rPr>
            </w:pPr>
          </w:p>
        </w:tc>
        <w:tc>
          <w:tcPr>
            <w:tcW w:w="15900" w:type="dxa"/>
            <w:gridSpan w:val="10"/>
            <w:tcBorders>
              <w:top w:val="nil"/>
              <w:left w:val="nil"/>
              <w:bottom w:val="nil"/>
              <w:right w:val="nil"/>
            </w:tcBorders>
            <w:shd w:val="clear" w:color="auto" w:fill="auto"/>
            <w:vAlign w:val="center"/>
            <w:hideMark/>
          </w:tcPr>
          <w:p w:rsidR="00B511A3" w:rsidRPr="00B511A3" w:rsidRDefault="00B511A3" w:rsidP="00B511A3">
            <w:pPr>
              <w:rPr>
                <w:b/>
                <w:bCs/>
                <w:color w:val="000000"/>
                <w:sz w:val="22"/>
                <w:szCs w:val="22"/>
              </w:rPr>
            </w:pPr>
            <w:r w:rsidRPr="00B511A3">
              <w:rPr>
                <w:b/>
                <w:bCs/>
                <w:color w:val="000000"/>
                <w:sz w:val="22"/>
                <w:szCs w:val="22"/>
              </w:rPr>
              <w:t>Uwaga:</w:t>
            </w:r>
          </w:p>
        </w:tc>
      </w:tr>
      <w:tr w:rsidR="00B511A3" w:rsidRPr="00B511A3" w:rsidTr="00B511A3">
        <w:trPr>
          <w:trHeight w:val="1170"/>
        </w:trPr>
        <w:tc>
          <w:tcPr>
            <w:tcW w:w="400" w:type="dxa"/>
            <w:tcBorders>
              <w:top w:val="nil"/>
              <w:left w:val="nil"/>
              <w:bottom w:val="nil"/>
              <w:right w:val="nil"/>
            </w:tcBorders>
            <w:shd w:val="clear" w:color="auto" w:fill="auto"/>
            <w:vAlign w:val="center"/>
            <w:hideMark/>
          </w:tcPr>
          <w:p w:rsidR="00B511A3" w:rsidRPr="00B511A3" w:rsidRDefault="00B511A3" w:rsidP="00B511A3">
            <w:pPr>
              <w:jc w:val="center"/>
              <w:rPr>
                <w:color w:val="000000"/>
              </w:rPr>
            </w:pPr>
          </w:p>
        </w:tc>
        <w:tc>
          <w:tcPr>
            <w:tcW w:w="15900" w:type="dxa"/>
            <w:gridSpan w:val="10"/>
            <w:tcBorders>
              <w:top w:val="nil"/>
              <w:left w:val="nil"/>
              <w:bottom w:val="nil"/>
              <w:right w:val="nil"/>
            </w:tcBorders>
            <w:shd w:val="clear" w:color="auto" w:fill="auto"/>
            <w:vAlign w:val="center"/>
            <w:hideMark/>
          </w:tcPr>
          <w:p w:rsidR="00B96B72" w:rsidRDefault="00B511A3" w:rsidP="00B511A3">
            <w:pPr>
              <w:rPr>
                <w:color w:val="000000"/>
                <w:sz w:val="22"/>
                <w:szCs w:val="22"/>
              </w:rPr>
            </w:pPr>
            <w:r w:rsidRPr="00B511A3">
              <w:rPr>
                <w:color w:val="000000"/>
                <w:sz w:val="22"/>
                <w:szCs w:val="22"/>
              </w:rPr>
              <w:t>1. Zamawiający do pozycji 1,2,3,4, wymaga dostarczenia, zamontowania i serwisowania bezpłatnie automatycznego urządzenia dozującego umożliwiającego dozowanie</w:t>
            </w:r>
            <w:r w:rsidR="00B96B72">
              <w:rPr>
                <w:color w:val="000000"/>
                <w:sz w:val="22"/>
                <w:szCs w:val="22"/>
              </w:rPr>
              <w:t xml:space="preserve"> </w:t>
            </w:r>
          </w:p>
          <w:p w:rsidR="005C4467" w:rsidRDefault="00B511A3" w:rsidP="00B511A3">
            <w:pPr>
              <w:rPr>
                <w:color w:val="000000"/>
                <w:sz w:val="22"/>
                <w:szCs w:val="22"/>
              </w:rPr>
            </w:pPr>
            <w:r w:rsidRPr="00B511A3">
              <w:rPr>
                <w:color w:val="000000"/>
                <w:sz w:val="22"/>
                <w:szCs w:val="22"/>
              </w:rPr>
              <w:t xml:space="preserve"> 4 preparatów w opakowaniach 2,5L typu zamkniętego w ilości 10 sztuk. Systemy dozujące powinny pochodzić od tego samego produ</w:t>
            </w:r>
            <w:r w:rsidR="005C4467">
              <w:rPr>
                <w:color w:val="000000"/>
                <w:sz w:val="22"/>
                <w:szCs w:val="22"/>
              </w:rPr>
              <w:t xml:space="preserve">centa co zaoferowane preparaty </w:t>
            </w:r>
          </w:p>
          <w:p w:rsidR="00B511A3" w:rsidRPr="00B511A3" w:rsidRDefault="005C4467" w:rsidP="00B511A3">
            <w:pPr>
              <w:rPr>
                <w:color w:val="000000"/>
                <w:sz w:val="22"/>
                <w:szCs w:val="22"/>
              </w:rPr>
            </w:pPr>
            <w:r>
              <w:rPr>
                <w:color w:val="000000"/>
                <w:sz w:val="22"/>
                <w:szCs w:val="22"/>
              </w:rPr>
              <w:t>a</w:t>
            </w:r>
            <w:r w:rsidR="00B511A3" w:rsidRPr="00B511A3">
              <w:rPr>
                <w:color w:val="000000"/>
                <w:sz w:val="22"/>
                <w:szCs w:val="22"/>
              </w:rPr>
              <w:t xml:space="preserve"> do pozycji 7 pompy typu </w:t>
            </w:r>
            <w:proofErr w:type="spellStart"/>
            <w:r w:rsidR="00B511A3" w:rsidRPr="00B511A3">
              <w:rPr>
                <w:color w:val="000000"/>
                <w:sz w:val="22"/>
                <w:szCs w:val="22"/>
              </w:rPr>
              <w:t>hydrosystem</w:t>
            </w:r>
            <w:proofErr w:type="spellEnd"/>
            <w:r w:rsidR="00B511A3" w:rsidRPr="00B511A3">
              <w:rPr>
                <w:color w:val="000000"/>
                <w:sz w:val="22"/>
                <w:szCs w:val="22"/>
              </w:rPr>
              <w:t>.</w:t>
            </w:r>
          </w:p>
        </w:tc>
      </w:tr>
      <w:tr w:rsidR="00B511A3" w:rsidRPr="00B511A3" w:rsidTr="00B511A3">
        <w:trPr>
          <w:trHeight w:val="315"/>
        </w:trPr>
        <w:tc>
          <w:tcPr>
            <w:tcW w:w="400" w:type="dxa"/>
            <w:tcBorders>
              <w:top w:val="nil"/>
              <w:left w:val="nil"/>
              <w:bottom w:val="nil"/>
              <w:right w:val="nil"/>
            </w:tcBorders>
            <w:shd w:val="clear" w:color="auto" w:fill="auto"/>
            <w:vAlign w:val="center"/>
            <w:hideMark/>
          </w:tcPr>
          <w:p w:rsidR="00B511A3" w:rsidRPr="00B511A3" w:rsidRDefault="00B511A3" w:rsidP="00B511A3">
            <w:pPr>
              <w:jc w:val="center"/>
              <w:rPr>
                <w:color w:val="000000"/>
              </w:rPr>
            </w:pPr>
          </w:p>
        </w:tc>
        <w:tc>
          <w:tcPr>
            <w:tcW w:w="15900" w:type="dxa"/>
            <w:gridSpan w:val="10"/>
            <w:tcBorders>
              <w:top w:val="nil"/>
              <w:left w:val="nil"/>
              <w:bottom w:val="nil"/>
              <w:right w:val="nil"/>
            </w:tcBorders>
            <w:shd w:val="clear" w:color="auto" w:fill="auto"/>
            <w:vAlign w:val="center"/>
            <w:hideMark/>
          </w:tcPr>
          <w:p w:rsidR="00B511A3" w:rsidRPr="00B511A3" w:rsidRDefault="00B511A3" w:rsidP="00B511A3">
            <w:pPr>
              <w:rPr>
                <w:color w:val="000000"/>
                <w:sz w:val="22"/>
                <w:szCs w:val="22"/>
              </w:rPr>
            </w:pPr>
            <w:r w:rsidRPr="00B511A3">
              <w:rPr>
                <w:color w:val="000000"/>
                <w:sz w:val="22"/>
                <w:szCs w:val="22"/>
              </w:rPr>
              <w:t>2. Zamawiający wymaga pisemnego oświadczenia producenta systemów dozujących o kompatybilności z zaoferowanymi preparatami.</w:t>
            </w:r>
          </w:p>
        </w:tc>
      </w:tr>
      <w:tr w:rsidR="00B511A3" w:rsidRPr="00B511A3" w:rsidTr="00B511A3">
        <w:trPr>
          <w:trHeight w:val="315"/>
        </w:trPr>
        <w:tc>
          <w:tcPr>
            <w:tcW w:w="400" w:type="dxa"/>
            <w:tcBorders>
              <w:top w:val="nil"/>
              <w:left w:val="nil"/>
              <w:bottom w:val="nil"/>
              <w:right w:val="nil"/>
            </w:tcBorders>
            <w:shd w:val="clear" w:color="auto" w:fill="auto"/>
            <w:vAlign w:val="center"/>
            <w:hideMark/>
          </w:tcPr>
          <w:p w:rsidR="00B511A3" w:rsidRPr="00B511A3" w:rsidRDefault="00B511A3" w:rsidP="00B511A3">
            <w:pPr>
              <w:jc w:val="center"/>
              <w:rPr>
                <w:color w:val="000000"/>
              </w:rPr>
            </w:pPr>
          </w:p>
        </w:tc>
        <w:tc>
          <w:tcPr>
            <w:tcW w:w="15900" w:type="dxa"/>
            <w:gridSpan w:val="10"/>
            <w:tcBorders>
              <w:top w:val="nil"/>
              <w:left w:val="nil"/>
              <w:bottom w:val="nil"/>
              <w:right w:val="nil"/>
            </w:tcBorders>
            <w:shd w:val="clear" w:color="auto" w:fill="auto"/>
            <w:vAlign w:val="center"/>
            <w:hideMark/>
          </w:tcPr>
          <w:p w:rsidR="00B511A3" w:rsidRPr="00B511A3" w:rsidRDefault="00B511A3" w:rsidP="00B511A3">
            <w:pPr>
              <w:rPr>
                <w:color w:val="000000"/>
                <w:sz w:val="22"/>
                <w:szCs w:val="22"/>
              </w:rPr>
            </w:pPr>
            <w:r w:rsidRPr="00B511A3">
              <w:rPr>
                <w:color w:val="000000"/>
                <w:sz w:val="22"/>
                <w:szCs w:val="22"/>
              </w:rPr>
              <w:t>4. Wykonawca po podpisaniu umowy, przeprowadzi szkolenie nieodpłatnie w siedzibie Zamawiającego dla personelu  z zakresu bezpiecznego i skutecznego używania zaoferowanych środków i systemów dozujących na żądanie Zamawiającego.</w:t>
            </w:r>
          </w:p>
        </w:tc>
      </w:tr>
      <w:tr w:rsidR="00B511A3" w:rsidRPr="00B511A3" w:rsidTr="00B511A3">
        <w:trPr>
          <w:trHeight w:val="315"/>
        </w:trPr>
        <w:tc>
          <w:tcPr>
            <w:tcW w:w="400" w:type="dxa"/>
            <w:tcBorders>
              <w:top w:val="nil"/>
              <w:left w:val="nil"/>
              <w:bottom w:val="nil"/>
              <w:right w:val="nil"/>
            </w:tcBorders>
            <w:shd w:val="clear" w:color="auto" w:fill="auto"/>
            <w:vAlign w:val="center"/>
            <w:hideMark/>
          </w:tcPr>
          <w:p w:rsidR="00B511A3" w:rsidRPr="00B511A3" w:rsidRDefault="00B511A3" w:rsidP="00B511A3">
            <w:pPr>
              <w:jc w:val="center"/>
              <w:rPr>
                <w:color w:val="000000"/>
              </w:rPr>
            </w:pPr>
          </w:p>
        </w:tc>
        <w:tc>
          <w:tcPr>
            <w:tcW w:w="15900" w:type="dxa"/>
            <w:gridSpan w:val="10"/>
            <w:tcBorders>
              <w:top w:val="nil"/>
              <w:left w:val="nil"/>
              <w:bottom w:val="nil"/>
              <w:right w:val="nil"/>
            </w:tcBorders>
            <w:shd w:val="clear" w:color="auto" w:fill="auto"/>
            <w:vAlign w:val="center"/>
            <w:hideMark/>
          </w:tcPr>
          <w:p w:rsidR="00B511A3" w:rsidRPr="00B511A3" w:rsidRDefault="00B511A3" w:rsidP="00B511A3">
            <w:pPr>
              <w:rPr>
                <w:color w:val="000000"/>
                <w:sz w:val="22"/>
                <w:szCs w:val="22"/>
              </w:rPr>
            </w:pPr>
            <w:r w:rsidRPr="00B511A3">
              <w:rPr>
                <w:color w:val="000000"/>
                <w:sz w:val="22"/>
                <w:szCs w:val="22"/>
              </w:rPr>
              <w:t>5. Wykonawca dostarczy wraz z ofertą kary charakterystyki środków czystości które tego wymagają</w:t>
            </w:r>
            <w:r w:rsidR="000C4BA8">
              <w:rPr>
                <w:color w:val="000000"/>
                <w:sz w:val="22"/>
                <w:szCs w:val="22"/>
              </w:rPr>
              <w:t>, wymagany 1 egzemplarz w formie papierowej oraz 1 na nośniku elektronicznym.</w:t>
            </w:r>
          </w:p>
        </w:tc>
      </w:tr>
      <w:tr w:rsidR="00B511A3" w:rsidRPr="00B511A3" w:rsidTr="00B511A3">
        <w:trPr>
          <w:trHeight w:val="315"/>
        </w:trPr>
        <w:tc>
          <w:tcPr>
            <w:tcW w:w="400" w:type="dxa"/>
            <w:tcBorders>
              <w:top w:val="nil"/>
              <w:left w:val="nil"/>
              <w:bottom w:val="nil"/>
              <w:right w:val="nil"/>
            </w:tcBorders>
            <w:shd w:val="clear" w:color="auto" w:fill="auto"/>
            <w:vAlign w:val="center"/>
            <w:hideMark/>
          </w:tcPr>
          <w:p w:rsidR="00B511A3" w:rsidRPr="00B511A3" w:rsidRDefault="00B511A3" w:rsidP="00B511A3">
            <w:pPr>
              <w:jc w:val="center"/>
              <w:rPr>
                <w:color w:val="000000"/>
              </w:rPr>
            </w:pPr>
          </w:p>
        </w:tc>
        <w:tc>
          <w:tcPr>
            <w:tcW w:w="15900" w:type="dxa"/>
            <w:gridSpan w:val="10"/>
            <w:tcBorders>
              <w:top w:val="nil"/>
              <w:left w:val="nil"/>
              <w:bottom w:val="nil"/>
              <w:right w:val="nil"/>
            </w:tcBorders>
            <w:shd w:val="clear" w:color="auto" w:fill="auto"/>
            <w:vAlign w:val="center"/>
            <w:hideMark/>
          </w:tcPr>
          <w:p w:rsidR="005C4467" w:rsidRDefault="00B511A3" w:rsidP="00B511A3">
            <w:pPr>
              <w:rPr>
                <w:color w:val="000000"/>
                <w:sz w:val="22"/>
                <w:szCs w:val="22"/>
              </w:rPr>
            </w:pPr>
            <w:r w:rsidRPr="00B511A3">
              <w:rPr>
                <w:color w:val="000000"/>
                <w:sz w:val="22"/>
                <w:szCs w:val="22"/>
              </w:rPr>
              <w:t>6. Zamawiający Wykonawca przekaże Zamawiającemu 50 szt. butelek ze spryskiwaczem (koszt butelek należy ująć w cenie oferty) oklejonych oryginalną etykietą</w:t>
            </w:r>
          </w:p>
          <w:p w:rsidR="00B511A3" w:rsidRPr="00B511A3" w:rsidRDefault="00B511A3" w:rsidP="00B511A3">
            <w:pPr>
              <w:rPr>
                <w:color w:val="000000"/>
                <w:sz w:val="22"/>
                <w:szCs w:val="22"/>
              </w:rPr>
            </w:pPr>
            <w:r w:rsidRPr="00B511A3">
              <w:rPr>
                <w:color w:val="000000"/>
                <w:sz w:val="22"/>
                <w:szCs w:val="22"/>
              </w:rPr>
              <w:t xml:space="preserve"> producenta z nazwą produktu i sposobem użytkowania.</w:t>
            </w:r>
          </w:p>
        </w:tc>
      </w:tr>
    </w:tbl>
    <w:p w:rsidR="00B511A3" w:rsidRDefault="00B511A3" w:rsidP="00B511A3">
      <w:pPr>
        <w:jc w:val="center"/>
        <w:rPr>
          <w:b/>
        </w:rPr>
      </w:pPr>
    </w:p>
    <w:p w:rsidR="00687862" w:rsidRDefault="00687862" w:rsidP="00B511A3">
      <w:pPr>
        <w:jc w:val="center"/>
        <w:rPr>
          <w:b/>
        </w:rPr>
      </w:pPr>
    </w:p>
    <w:p w:rsidR="00687862" w:rsidRDefault="00687862" w:rsidP="00B511A3">
      <w:pPr>
        <w:jc w:val="center"/>
        <w:rPr>
          <w:b/>
        </w:rPr>
      </w:pPr>
    </w:p>
    <w:p w:rsidR="00687862" w:rsidRPr="00F525B4" w:rsidRDefault="00687862" w:rsidP="00687862">
      <w:pPr>
        <w:rPr>
          <w:sz w:val="22"/>
          <w:szCs w:val="22"/>
        </w:rPr>
      </w:pPr>
      <w:r>
        <w:rPr>
          <w:sz w:val="22"/>
          <w:szCs w:val="22"/>
        </w:rPr>
        <w:t xml:space="preserve">           </w:t>
      </w:r>
      <w:r w:rsidRPr="00F525B4">
        <w:rPr>
          <w:sz w:val="22"/>
          <w:szCs w:val="22"/>
        </w:rPr>
        <w:t xml:space="preserve">Cena pakietu nr </w:t>
      </w:r>
      <w:r>
        <w:rPr>
          <w:sz w:val="22"/>
          <w:szCs w:val="22"/>
        </w:rPr>
        <w:t xml:space="preserve"> 1</w:t>
      </w:r>
      <w:r w:rsidRPr="00F525B4">
        <w:rPr>
          <w:bCs/>
          <w:sz w:val="22"/>
          <w:szCs w:val="22"/>
        </w:rPr>
        <w:t>.............................................................</w:t>
      </w:r>
      <w:r w:rsidRPr="00F525B4">
        <w:rPr>
          <w:sz w:val="22"/>
          <w:szCs w:val="22"/>
        </w:rPr>
        <w:t>zł netto + ............................... zł VAT = .....................................................zł brutto</w:t>
      </w:r>
    </w:p>
    <w:p w:rsidR="00687862" w:rsidRPr="00F525B4" w:rsidRDefault="00687862" w:rsidP="00687862">
      <w:pPr>
        <w:rPr>
          <w:sz w:val="22"/>
          <w:szCs w:val="22"/>
        </w:rPr>
      </w:pPr>
    </w:p>
    <w:p w:rsidR="00687862" w:rsidRPr="00F525B4" w:rsidRDefault="00687862" w:rsidP="00687862">
      <w:pPr>
        <w:rPr>
          <w:sz w:val="22"/>
          <w:szCs w:val="22"/>
        </w:rPr>
      </w:pPr>
    </w:p>
    <w:p w:rsidR="00687862" w:rsidRPr="00F525B4" w:rsidRDefault="00687862" w:rsidP="00687862">
      <w:pPr>
        <w:rPr>
          <w:sz w:val="22"/>
          <w:szCs w:val="22"/>
        </w:rPr>
      </w:pPr>
      <w:r>
        <w:rPr>
          <w:sz w:val="22"/>
          <w:szCs w:val="22"/>
        </w:rPr>
        <w:t xml:space="preserve">           </w:t>
      </w:r>
      <w:r w:rsidRPr="00F525B4">
        <w:rPr>
          <w:sz w:val="22"/>
          <w:szCs w:val="22"/>
        </w:rPr>
        <w:t>(słownie.................................................................................................................................................................................................................)</w:t>
      </w:r>
    </w:p>
    <w:p w:rsidR="00687862" w:rsidRPr="003F1937" w:rsidRDefault="00687862" w:rsidP="00687862"/>
    <w:p w:rsidR="00687862" w:rsidRDefault="00687862" w:rsidP="00687862"/>
    <w:p w:rsidR="00687862" w:rsidRDefault="00687862" w:rsidP="00687862"/>
    <w:p w:rsidR="00687862" w:rsidRPr="003F1937" w:rsidRDefault="00687862" w:rsidP="00687862"/>
    <w:p w:rsidR="00687862" w:rsidRPr="003F1937" w:rsidRDefault="00687862" w:rsidP="00687862"/>
    <w:p w:rsidR="00687862" w:rsidRPr="003F1937" w:rsidRDefault="00687862" w:rsidP="00687862">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t>.............................................................................</w:t>
      </w:r>
    </w:p>
    <w:p w:rsidR="00687862" w:rsidRPr="003F1937" w:rsidRDefault="00687862" w:rsidP="00687862">
      <w:pPr>
        <w:ind w:left="8499" w:firstLine="709"/>
      </w:pPr>
      <w:r w:rsidRPr="003F1937">
        <w:t xml:space="preserve">Pieczęć i podpis osoby uprawnionej do składania </w:t>
      </w:r>
      <w:r w:rsidRPr="003F1937">
        <w:br/>
        <w:t xml:space="preserve">               oświadczeń woli w imieniu Wykonawcy</w:t>
      </w:r>
    </w:p>
    <w:p w:rsidR="00687862" w:rsidRDefault="00687862"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Default="00BD55B1" w:rsidP="00B511A3">
      <w:pPr>
        <w:jc w:val="center"/>
        <w:rPr>
          <w:b/>
        </w:rPr>
      </w:pPr>
    </w:p>
    <w:p w:rsidR="00BD55B1" w:rsidRPr="004B304E" w:rsidRDefault="00BD55B1" w:rsidP="00B511A3">
      <w:pPr>
        <w:jc w:val="center"/>
        <w:rPr>
          <w:sz w:val="22"/>
          <w:szCs w:val="22"/>
        </w:rPr>
      </w:pPr>
      <w:r w:rsidRPr="004B304E">
        <w:rPr>
          <w:sz w:val="22"/>
          <w:szCs w:val="22"/>
        </w:rPr>
        <w:t>ARKUSZ CENOWY</w:t>
      </w:r>
    </w:p>
    <w:p w:rsidR="00BD55B1" w:rsidRDefault="00BD55B1" w:rsidP="00BD55B1">
      <w:pPr>
        <w:spacing w:before="40"/>
        <w:jc w:val="both"/>
        <w:rPr>
          <w:b/>
          <w:sz w:val="22"/>
          <w:szCs w:val="22"/>
        </w:rPr>
      </w:pPr>
      <w:r w:rsidRPr="004B304E">
        <w:rPr>
          <w:b/>
          <w:sz w:val="22"/>
          <w:szCs w:val="22"/>
        </w:rPr>
        <w:t>Pakiet nr 2 - Sprzęt do sprzątania</w:t>
      </w:r>
    </w:p>
    <w:p w:rsidR="004B304E" w:rsidRPr="004B304E" w:rsidRDefault="004B304E" w:rsidP="00BD55B1">
      <w:pPr>
        <w:spacing w:before="40"/>
        <w:jc w:val="both"/>
        <w:rPr>
          <w:b/>
          <w:sz w:val="22"/>
          <w:szCs w:val="22"/>
        </w:rPr>
      </w:pPr>
    </w:p>
    <w:tbl>
      <w:tblPr>
        <w:tblW w:w="15041" w:type="dxa"/>
        <w:tblInd w:w="55" w:type="dxa"/>
        <w:tblCellMar>
          <w:left w:w="70" w:type="dxa"/>
          <w:right w:w="70" w:type="dxa"/>
        </w:tblCellMar>
        <w:tblLook w:val="04A0"/>
      </w:tblPr>
      <w:tblGrid>
        <w:gridCol w:w="640"/>
        <w:gridCol w:w="6680"/>
        <w:gridCol w:w="1060"/>
        <w:gridCol w:w="1300"/>
        <w:gridCol w:w="2101"/>
        <w:gridCol w:w="850"/>
        <w:gridCol w:w="2410"/>
      </w:tblGrid>
      <w:tr w:rsidR="00BD55B1" w:rsidRPr="00BD55B1" w:rsidTr="00BD55B1">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LP</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Opis asortymentu</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Ilość sztuk</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Cena netto</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Wartość pozycji netto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VAT%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Wartość pozycji brutto</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1</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2</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4</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5=3x4</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6</w:t>
            </w: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7=</w:t>
            </w:r>
            <w:r>
              <w:rPr>
                <w:color w:val="000000"/>
              </w:rPr>
              <w:t>5+6</w:t>
            </w:r>
          </w:p>
        </w:tc>
      </w:tr>
      <w:tr w:rsidR="00BD55B1" w:rsidRPr="00BD55B1" w:rsidTr="00BD55B1">
        <w:trPr>
          <w:trHeight w:val="4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1</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rPr>
                <w:color w:val="000000"/>
              </w:rPr>
            </w:pPr>
            <w:r w:rsidRPr="00BD55B1">
              <w:rPr>
                <w:color w:val="000000"/>
              </w:rPr>
              <w:t>Rękawice gospodarcze lekko flokowane, miękkie, zróżnicowane na prawą i lewą, przedłużony mankiet. Kolor żółty. Rozmiar M, L. PARA</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100</w:t>
            </w:r>
            <w:r>
              <w:rPr>
                <w:color w:val="000000"/>
              </w:rPr>
              <w:t xml:space="preserve"> par</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2</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Miotła Sorgo z trawy wietnamskiej + kij drewniany</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3</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Szczotka mała do szorowania ręczna</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4</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Kij z gwintem 140cm do mioteł</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30</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30cm   szczotka do szorowania niebieska, twarda</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30</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6</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150cm kij aluminiowy do miotły</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15</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7</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100g mydło w kostce toaletowe</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200</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8</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600g proszek uniwersalny do prania</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80</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9</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 xml:space="preserve">Dozownik Mini </w:t>
            </w:r>
            <w:proofErr w:type="spellStart"/>
            <w:r w:rsidRPr="00BD55B1">
              <w:rPr>
                <w:color w:val="000000"/>
              </w:rPr>
              <w:t>Jumo</w:t>
            </w:r>
            <w:proofErr w:type="spellEnd"/>
            <w:r w:rsidRPr="00BD55B1">
              <w:rPr>
                <w:color w:val="000000"/>
              </w:rPr>
              <w:t xml:space="preserve"> na papier toaletowy</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10</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Szufelka ze zmiotką  mix kolorów</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30</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11</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Ściereczka ostra 10x15cm (opakowanie = 25szt.)</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8</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12</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Wiadro żółte 6l</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13</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Pokrywa żółta do wiadra 6l</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14</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Wiadro zielone 6l</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15</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Pokrywa zielona do wiadra 6l</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16</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Wiadro niebieskie 6l</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17</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Pokrywa niebieska do wiadra 6l</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18</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Wiadro czerwone 6l</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4B304E">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19</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Pokrywa czerwona do wiadra 6l</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4B304E">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20</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Wiadro 6L brązowe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4B304E">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21</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rPr>
                <w:color w:val="000000"/>
              </w:rPr>
            </w:pPr>
            <w:r w:rsidRPr="00BD55B1">
              <w:rPr>
                <w:color w:val="000000"/>
              </w:rPr>
              <w:t>Pokrywa na wiadro 6l brązowe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D55B1" w:rsidRPr="00BD55B1" w:rsidRDefault="00BD55B1" w:rsidP="004B304E">
            <w:pPr>
              <w:spacing w:line="360" w:lineRule="auto"/>
              <w:jc w:val="center"/>
              <w:rPr>
                <w:color w:val="000000"/>
              </w:rPr>
            </w:pPr>
            <w:r w:rsidRPr="00BD55B1">
              <w:rPr>
                <w:color w:val="000000"/>
              </w:rPr>
              <w:t> </w:t>
            </w:r>
          </w:p>
        </w:tc>
      </w:tr>
      <w:tr w:rsidR="00BD55B1" w:rsidRPr="00BD55B1" w:rsidTr="00BD55B1">
        <w:trPr>
          <w:trHeight w:val="4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22</w:t>
            </w:r>
          </w:p>
        </w:tc>
        <w:tc>
          <w:tcPr>
            <w:tcW w:w="668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rPr>
                <w:color w:val="000000"/>
              </w:rPr>
            </w:pPr>
            <w:r w:rsidRPr="00BD55B1">
              <w:rPr>
                <w:color w:val="000000"/>
              </w:rPr>
              <w:t>Zasłona prysznicowa :winylowa, wodoszczelna, dodatkowo wzmocniony górny i dolny obręb; (liczba oczek 12+12 zaczepów okrągłych) długość 2 m</w:t>
            </w:r>
          </w:p>
        </w:tc>
        <w:tc>
          <w:tcPr>
            <w:tcW w:w="106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30</w:t>
            </w:r>
          </w:p>
        </w:tc>
        <w:tc>
          <w:tcPr>
            <w:tcW w:w="130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 </w:t>
            </w: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color w:val="000000"/>
              </w:rPr>
            </w:pPr>
            <w:r w:rsidRPr="00BD55B1">
              <w:rPr>
                <w:color w:val="000000"/>
              </w:rPr>
              <w:t> </w:t>
            </w:r>
          </w:p>
        </w:tc>
      </w:tr>
      <w:tr w:rsidR="00BD55B1" w:rsidRPr="00BD55B1" w:rsidTr="00BD55B1">
        <w:trPr>
          <w:trHeight w:val="285"/>
        </w:trPr>
        <w:tc>
          <w:tcPr>
            <w:tcW w:w="96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5B1" w:rsidRDefault="00BD55B1" w:rsidP="00BD55B1">
            <w:pPr>
              <w:jc w:val="center"/>
              <w:rPr>
                <w:color w:val="000000"/>
              </w:rPr>
            </w:pPr>
            <w:r>
              <w:rPr>
                <w:color w:val="000000"/>
              </w:rPr>
              <w:t>Razem</w:t>
            </w:r>
          </w:p>
          <w:p w:rsidR="00BD55B1" w:rsidRPr="00BD55B1" w:rsidRDefault="00BD55B1" w:rsidP="00BD55B1">
            <w:pPr>
              <w:jc w:val="center"/>
              <w:rPr>
                <w:color w:val="000000"/>
              </w:rPr>
            </w:pPr>
          </w:p>
        </w:tc>
        <w:tc>
          <w:tcPr>
            <w:tcW w:w="2101"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b/>
                <w:bCs/>
                <w:color w:val="000000"/>
              </w:rPr>
            </w:pPr>
            <w:r w:rsidRPr="00BD55B1">
              <w:rPr>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b/>
                <w:bCs/>
                <w:color w:val="000000"/>
              </w:rPr>
            </w:pPr>
            <w:r w:rsidRPr="00BD55B1">
              <w:rPr>
                <w:b/>
                <w:bCs/>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rsidR="00BD55B1" w:rsidRPr="00BD55B1" w:rsidRDefault="00BD55B1" w:rsidP="00BD55B1">
            <w:pPr>
              <w:jc w:val="center"/>
              <w:rPr>
                <w:b/>
                <w:bCs/>
                <w:color w:val="000000"/>
              </w:rPr>
            </w:pPr>
            <w:r w:rsidRPr="00BD55B1">
              <w:rPr>
                <w:b/>
                <w:bCs/>
                <w:color w:val="000000"/>
              </w:rPr>
              <w:t> </w:t>
            </w:r>
          </w:p>
        </w:tc>
      </w:tr>
    </w:tbl>
    <w:p w:rsidR="004B304E" w:rsidRDefault="00BD55B1" w:rsidP="00BD55B1">
      <w:pPr>
        <w:rPr>
          <w:rFonts w:ascii="Czcionka tekstu podstawowego" w:hAnsi="Czcionka tekstu podstawowego" w:cs="Arial"/>
          <w:b/>
          <w:color w:val="000000"/>
          <w:sz w:val="22"/>
          <w:szCs w:val="22"/>
        </w:rPr>
      </w:pPr>
      <w:r w:rsidRPr="00BD55B1">
        <w:rPr>
          <w:rFonts w:ascii="Czcionka tekstu podstawowego" w:hAnsi="Czcionka tekstu podstawowego" w:cs="Arial"/>
          <w:b/>
          <w:color w:val="000000"/>
          <w:sz w:val="22"/>
          <w:szCs w:val="22"/>
        </w:rPr>
        <w:t xml:space="preserve">      </w:t>
      </w:r>
      <w:r>
        <w:rPr>
          <w:rFonts w:ascii="Czcionka tekstu podstawowego" w:hAnsi="Czcionka tekstu podstawowego" w:cs="Arial"/>
          <w:b/>
          <w:color w:val="000000"/>
          <w:sz w:val="22"/>
          <w:szCs w:val="22"/>
        </w:rPr>
        <w:t xml:space="preserve">   </w:t>
      </w:r>
      <w:r w:rsidRPr="00BD55B1">
        <w:rPr>
          <w:rFonts w:ascii="Czcionka tekstu podstawowego" w:hAnsi="Czcionka tekstu podstawowego" w:cs="Arial"/>
          <w:b/>
          <w:color w:val="000000"/>
          <w:sz w:val="22"/>
          <w:szCs w:val="22"/>
        </w:rPr>
        <w:t xml:space="preserve"> </w:t>
      </w:r>
    </w:p>
    <w:p w:rsidR="00F87015" w:rsidRPr="004B304E" w:rsidRDefault="00F87015" w:rsidP="00F87015">
      <w:pPr>
        <w:rPr>
          <w:b/>
          <w:color w:val="000000"/>
          <w:sz w:val="22"/>
          <w:szCs w:val="22"/>
        </w:rPr>
      </w:pPr>
      <w:r>
        <w:rPr>
          <w:b/>
          <w:color w:val="000000"/>
          <w:sz w:val="22"/>
          <w:szCs w:val="22"/>
        </w:rPr>
        <w:t xml:space="preserve">        </w:t>
      </w:r>
      <w:r w:rsidRPr="004B304E">
        <w:rPr>
          <w:b/>
          <w:color w:val="000000"/>
          <w:sz w:val="22"/>
          <w:szCs w:val="22"/>
        </w:rPr>
        <w:t>Uwaga :</w:t>
      </w:r>
    </w:p>
    <w:p w:rsidR="00F87015" w:rsidRPr="004B304E" w:rsidRDefault="00F87015" w:rsidP="00F87015">
      <w:pPr>
        <w:rPr>
          <w:b/>
          <w:color w:val="000000"/>
          <w:sz w:val="22"/>
          <w:szCs w:val="22"/>
        </w:rPr>
      </w:pPr>
      <w:r>
        <w:rPr>
          <w:b/>
          <w:color w:val="000000"/>
          <w:sz w:val="22"/>
          <w:szCs w:val="22"/>
        </w:rPr>
        <w:t xml:space="preserve">        </w:t>
      </w:r>
      <w:r w:rsidRPr="004B304E">
        <w:rPr>
          <w:b/>
          <w:color w:val="000000"/>
          <w:sz w:val="22"/>
          <w:szCs w:val="22"/>
        </w:rPr>
        <w:t xml:space="preserve">Do </w:t>
      </w:r>
      <w:r>
        <w:rPr>
          <w:b/>
          <w:color w:val="000000"/>
          <w:sz w:val="22"/>
          <w:szCs w:val="22"/>
        </w:rPr>
        <w:t xml:space="preserve">asortymentu z </w:t>
      </w:r>
      <w:r w:rsidRPr="004B304E">
        <w:rPr>
          <w:b/>
          <w:color w:val="000000"/>
          <w:sz w:val="22"/>
          <w:szCs w:val="22"/>
        </w:rPr>
        <w:t>pozycji  1,</w:t>
      </w:r>
      <w:r>
        <w:rPr>
          <w:b/>
          <w:color w:val="000000"/>
          <w:sz w:val="22"/>
          <w:szCs w:val="22"/>
        </w:rPr>
        <w:t xml:space="preserve"> 9 i 22  należy wraz  z ofertą dostarczyć próbki.</w:t>
      </w:r>
    </w:p>
    <w:p w:rsidR="00F87015" w:rsidRPr="00176AA2" w:rsidRDefault="00F87015" w:rsidP="00F87015">
      <w:pPr>
        <w:rPr>
          <w:color w:val="000000"/>
          <w:sz w:val="22"/>
          <w:szCs w:val="22"/>
        </w:rPr>
      </w:pPr>
      <w:r w:rsidRPr="00176AA2">
        <w:rPr>
          <w:color w:val="000000"/>
          <w:sz w:val="22"/>
          <w:szCs w:val="22"/>
        </w:rPr>
        <w:t xml:space="preserve"> </w:t>
      </w:r>
    </w:p>
    <w:p w:rsidR="00F87015" w:rsidRPr="00176AA2" w:rsidRDefault="00F87015" w:rsidP="00F87015">
      <w:pPr>
        <w:rPr>
          <w:b/>
          <w:sz w:val="22"/>
          <w:szCs w:val="22"/>
        </w:rPr>
      </w:pPr>
    </w:p>
    <w:p w:rsidR="00BD55B1" w:rsidRPr="004B304E" w:rsidRDefault="00BD55B1" w:rsidP="00F87015">
      <w:pPr>
        <w:rPr>
          <w:b/>
        </w:rPr>
      </w:pPr>
    </w:p>
    <w:p w:rsidR="00A852E2" w:rsidRDefault="00BD55B1" w:rsidP="00BD55B1">
      <w:pPr>
        <w:rPr>
          <w:sz w:val="22"/>
          <w:szCs w:val="22"/>
        </w:rPr>
      </w:pPr>
      <w:r w:rsidRPr="004B304E">
        <w:rPr>
          <w:sz w:val="22"/>
          <w:szCs w:val="22"/>
        </w:rPr>
        <w:t xml:space="preserve">          </w:t>
      </w:r>
    </w:p>
    <w:p w:rsidR="00BD55B1" w:rsidRPr="004B304E" w:rsidRDefault="00A852E2" w:rsidP="00BD55B1">
      <w:pPr>
        <w:rPr>
          <w:sz w:val="22"/>
          <w:szCs w:val="22"/>
        </w:rPr>
      </w:pPr>
      <w:r>
        <w:rPr>
          <w:sz w:val="22"/>
          <w:szCs w:val="22"/>
        </w:rPr>
        <w:t xml:space="preserve">          </w:t>
      </w:r>
      <w:r w:rsidR="00BD55B1" w:rsidRPr="004B304E">
        <w:rPr>
          <w:sz w:val="22"/>
          <w:szCs w:val="22"/>
        </w:rPr>
        <w:t xml:space="preserve"> Cena pakietu nr  </w:t>
      </w:r>
      <w:r w:rsidR="004B304E">
        <w:rPr>
          <w:sz w:val="22"/>
          <w:szCs w:val="22"/>
        </w:rPr>
        <w:t>2</w:t>
      </w:r>
      <w:r w:rsidR="00BD55B1" w:rsidRPr="004B304E">
        <w:rPr>
          <w:bCs/>
          <w:sz w:val="22"/>
          <w:szCs w:val="22"/>
        </w:rPr>
        <w:t>.............................................................</w:t>
      </w:r>
      <w:r w:rsidR="00BD55B1" w:rsidRPr="004B304E">
        <w:rPr>
          <w:sz w:val="22"/>
          <w:szCs w:val="22"/>
        </w:rPr>
        <w:t>zł netto + ............................... zł VAT = .....................................................zł brutto</w:t>
      </w:r>
    </w:p>
    <w:p w:rsidR="00BD55B1" w:rsidRPr="004B304E" w:rsidRDefault="00BD55B1" w:rsidP="00BD55B1">
      <w:pPr>
        <w:rPr>
          <w:sz w:val="22"/>
          <w:szCs w:val="22"/>
        </w:rPr>
      </w:pPr>
    </w:p>
    <w:p w:rsidR="00BD55B1" w:rsidRPr="004B304E" w:rsidRDefault="00BD55B1" w:rsidP="00BD55B1">
      <w:pPr>
        <w:rPr>
          <w:sz w:val="22"/>
          <w:szCs w:val="22"/>
        </w:rPr>
      </w:pPr>
    </w:p>
    <w:p w:rsidR="00BD55B1" w:rsidRPr="004B304E" w:rsidRDefault="00BD55B1" w:rsidP="00BD55B1">
      <w:pPr>
        <w:rPr>
          <w:sz w:val="22"/>
          <w:szCs w:val="22"/>
        </w:rPr>
      </w:pPr>
      <w:r w:rsidRPr="004B304E">
        <w:rPr>
          <w:sz w:val="22"/>
          <w:szCs w:val="22"/>
        </w:rPr>
        <w:t xml:space="preserve">           (słownie.................................................................................................................................................................................................................)</w:t>
      </w:r>
    </w:p>
    <w:p w:rsidR="00BD55B1" w:rsidRPr="004B304E" w:rsidRDefault="00BD55B1" w:rsidP="00BD55B1"/>
    <w:p w:rsidR="00BD55B1" w:rsidRPr="004B304E" w:rsidRDefault="00BD55B1" w:rsidP="00BD55B1"/>
    <w:p w:rsidR="00BD55B1" w:rsidRDefault="00BD55B1" w:rsidP="00BD55B1"/>
    <w:p w:rsidR="00BD55B1" w:rsidRPr="003F1937" w:rsidRDefault="00BD55B1" w:rsidP="00BD55B1"/>
    <w:p w:rsidR="00BD55B1" w:rsidRPr="003F1937" w:rsidRDefault="00BD55B1" w:rsidP="00BD55B1"/>
    <w:p w:rsidR="00BD55B1" w:rsidRPr="003F1937" w:rsidRDefault="00BD55B1" w:rsidP="00BD55B1">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t>.............................................................................</w:t>
      </w:r>
    </w:p>
    <w:p w:rsidR="00BD55B1" w:rsidRPr="003F1937" w:rsidRDefault="00BD55B1" w:rsidP="00BD55B1">
      <w:pPr>
        <w:ind w:left="8499" w:firstLine="709"/>
      </w:pPr>
      <w:r w:rsidRPr="003F1937">
        <w:t xml:space="preserve">Pieczęć i podpis osoby uprawnionej do składania </w:t>
      </w:r>
      <w:r w:rsidRPr="003F1937">
        <w:br/>
        <w:t xml:space="preserve">               oświadczeń woli w imieniu Wykonawcy</w:t>
      </w:r>
    </w:p>
    <w:p w:rsidR="00BD55B1" w:rsidRDefault="00BD55B1" w:rsidP="00B511A3">
      <w:pPr>
        <w:jc w:val="center"/>
        <w:rPr>
          <w:b/>
        </w:rPr>
      </w:pPr>
    </w:p>
    <w:p w:rsidR="00BE0365" w:rsidRDefault="00BE0365" w:rsidP="00B511A3">
      <w:pPr>
        <w:jc w:val="center"/>
        <w:rPr>
          <w:b/>
        </w:rPr>
      </w:pPr>
    </w:p>
    <w:p w:rsidR="00BE0365" w:rsidRDefault="00BE0365" w:rsidP="00B511A3">
      <w:pPr>
        <w:jc w:val="center"/>
        <w:rPr>
          <w:b/>
        </w:rPr>
      </w:pPr>
    </w:p>
    <w:p w:rsidR="007D2362" w:rsidRDefault="007D2362" w:rsidP="00B511A3">
      <w:pPr>
        <w:jc w:val="center"/>
        <w:rPr>
          <w:b/>
        </w:rPr>
      </w:pPr>
    </w:p>
    <w:p w:rsidR="007D2362" w:rsidRDefault="007D2362" w:rsidP="00B511A3">
      <w:pPr>
        <w:jc w:val="center"/>
        <w:rPr>
          <w:b/>
        </w:rPr>
      </w:pPr>
    </w:p>
    <w:p w:rsidR="007D2362" w:rsidRDefault="007D2362" w:rsidP="00B511A3">
      <w:pPr>
        <w:jc w:val="center"/>
        <w:rPr>
          <w:b/>
        </w:rPr>
      </w:pPr>
    </w:p>
    <w:p w:rsidR="007D2362" w:rsidRDefault="007D2362" w:rsidP="00B511A3">
      <w:pPr>
        <w:jc w:val="center"/>
        <w:rPr>
          <w:b/>
        </w:rPr>
      </w:pPr>
    </w:p>
    <w:p w:rsidR="007D2362" w:rsidRDefault="007D2362" w:rsidP="00B511A3">
      <w:pPr>
        <w:jc w:val="center"/>
        <w:rPr>
          <w:b/>
        </w:rPr>
      </w:pPr>
    </w:p>
    <w:p w:rsidR="007D2362" w:rsidRDefault="007D2362" w:rsidP="00B511A3">
      <w:pPr>
        <w:jc w:val="center"/>
        <w:rPr>
          <w:b/>
        </w:rPr>
      </w:pPr>
    </w:p>
    <w:p w:rsidR="007D2362" w:rsidRDefault="007D2362" w:rsidP="00B511A3">
      <w:pPr>
        <w:jc w:val="center"/>
        <w:rPr>
          <w:b/>
        </w:rPr>
      </w:pPr>
    </w:p>
    <w:p w:rsidR="007D2362" w:rsidRDefault="007D2362" w:rsidP="00B511A3">
      <w:pPr>
        <w:jc w:val="center"/>
        <w:rPr>
          <w:b/>
        </w:rPr>
      </w:pPr>
    </w:p>
    <w:p w:rsidR="007D2362" w:rsidRDefault="007D2362" w:rsidP="00B511A3">
      <w:pPr>
        <w:jc w:val="center"/>
        <w:rPr>
          <w:b/>
        </w:rPr>
      </w:pPr>
    </w:p>
    <w:p w:rsidR="007D2362" w:rsidRDefault="007D2362" w:rsidP="00B511A3">
      <w:pPr>
        <w:jc w:val="center"/>
        <w:rPr>
          <w:b/>
        </w:rPr>
      </w:pPr>
    </w:p>
    <w:p w:rsidR="007D2362" w:rsidRDefault="007D2362" w:rsidP="00B511A3">
      <w:pPr>
        <w:jc w:val="center"/>
        <w:rPr>
          <w:b/>
        </w:rPr>
      </w:pPr>
    </w:p>
    <w:p w:rsidR="00BE0365" w:rsidRPr="007D2362" w:rsidRDefault="00BE0365" w:rsidP="00B511A3">
      <w:pPr>
        <w:jc w:val="center"/>
        <w:rPr>
          <w:sz w:val="22"/>
          <w:szCs w:val="22"/>
        </w:rPr>
      </w:pPr>
      <w:r w:rsidRPr="007D2362">
        <w:rPr>
          <w:sz w:val="22"/>
          <w:szCs w:val="22"/>
        </w:rPr>
        <w:t>ARKUSZ CENOWY</w:t>
      </w:r>
    </w:p>
    <w:p w:rsidR="00BE0365" w:rsidRPr="007D2362" w:rsidRDefault="00BE0365" w:rsidP="00B511A3">
      <w:pPr>
        <w:jc w:val="center"/>
        <w:rPr>
          <w:b/>
          <w:sz w:val="22"/>
          <w:szCs w:val="22"/>
        </w:rPr>
      </w:pPr>
    </w:p>
    <w:tbl>
      <w:tblPr>
        <w:tblW w:w="15041" w:type="dxa"/>
        <w:tblInd w:w="55" w:type="dxa"/>
        <w:tblCellMar>
          <w:left w:w="70" w:type="dxa"/>
          <w:right w:w="70" w:type="dxa"/>
        </w:tblCellMar>
        <w:tblLook w:val="04A0"/>
      </w:tblPr>
      <w:tblGrid>
        <w:gridCol w:w="640"/>
        <w:gridCol w:w="8164"/>
        <w:gridCol w:w="992"/>
        <w:gridCol w:w="1276"/>
        <w:gridCol w:w="1559"/>
        <w:gridCol w:w="851"/>
        <w:gridCol w:w="1559"/>
      </w:tblGrid>
      <w:tr w:rsidR="00BE0365" w:rsidRPr="00BE0365" w:rsidTr="007D2362">
        <w:trPr>
          <w:trHeight w:val="285"/>
        </w:trPr>
        <w:tc>
          <w:tcPr>
            <w:tcW w:w="15041" w:type="dxa"/>
            <w:gridSpan w:val="7"/>
            <w:tcBorders>
              <w:top w:val="nil"/>
              <w:left w:val="nil"/>
              <w:bottom w:val="single" w:sz="4" w:space="0" w:color="000000"/>
              <w:right w:val="nil"/>
            </w:tcBorders>
            <w:shd w:val="clear" w:color="auto" w:fill="auto"/>
            <w:vAlign w:val="center"/>
            <w:hideMark/>
          </w:tcPr>
          <w:p w:rsidR="00BE0365" w:rsidRDefault="007D2362" w:rsidP="00BE0365">
            <w:pPr>
              <w:rPr>
                <w:b/>
                <w:bCs/>
                <w:color w:val="000000"/>
                <w:sz w:val="22"/>
                <w:szCs w:val="22"/>
              </w:rPr>
            </w:pPr>
            <w:r>
              <w:rPr>
                <w:b/>
                <w:bCs/>
                <w:color w:val="000000"/>
                <w:sz w:val="22"/>
                <w:szCs w:val="22"/>
              </w:rPr>
              <w:t>Pakiet nr</w:t>
            </w:r>
            <w:r w:rsidR="00BE0365" w:rsidRPr="00BE0365">
              <w:rPr>
                <w:b/>
                <w:bCs/>
                <w:color w:val="000000"/>
                <w:sz w:val="22"/>
                <w:szCs w:val="22"/>
              </w:rPr>
              <w:t xml:space="preserve"> 3 -  Sprzęt do sprzątania oraz kompatybilne preparaty</w:t>
            </w:r>
          </w:p>
          <w:p w:rsidR="00A852E2" w:rsidRPr="00BE0365" w:rsidRDefault="00A852E2" w:rsidP="00BE0365">
            <w:pPr>
              <w:rPr>
                <w:b/>
                <w:bCs/>
                <w:color w:val="000000"/>
                <w:sz w:val="22"/>
                <w:szCs w:val="22"/>
              </w:rPr>
            </w:pPr>
          </w:p>
        </w:tc>
      </w:tr>
      <w:tr w:rsidR="0047544A" w:rsidRPr="00BE0365" w:rsidTr="0047544A">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LP</w:t>
            </w:r>
          </w:p>
        </w:tc>
        <w:tc>
          <w:tcPr>
            <w:tcW w:w="8164"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Opis asortymentu</w:t>
            </w:r>
          </w:p>
        </w:tc>
        <w:tc>
          <w:tcPr>
            <w:tcW w:w="992"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Ilość sztuk</w:t>
            </w:r>
          </w:p>
        </w:tc>
        <w:tc>
          <w:tcPr>
            <w:tcW w:w="1276"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xml:space="preserve">Cena netto za opakowanie </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7D2362" w:rsidP="00BE0365">
            <w:pPr>
              <w:jc w:val="center"/>
              <w:rPr>
                <w:color w:val="000000"/>
              </w:rPr>
            </w:pPr>
            <w:r w:rsidRPr="00BE0365">
              <w:rPr>
                <w:color w:val="000000"/>
              </w:rPr>
              <w:t>Wartość</w:t>
            </w:r>
            <w:r w:rsidR="00BE0365" w:rsidRPr="00BE0365">
              <w:rPr>
                <w:color w:val="000000"/>
              </w:rPr>
              <w:t xml:space="preserve"> pozycji netto</w:t>
            </w:r>
          </w:p>
        </w:tc>
        <w:tc>
          <w:tcPr>
            <w:tcW w:w="851"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VAT%</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Wartość pozycji brutto</w:t>
            </w:r>
          </w:p>
        </w:tc>
      </w:tr>
      <w:tr w:rsidR="0047544A" w:rsidRPr="00BE0365" w:rsidTr="0047544A">
        <w:trPr>
          <w:trHeight w:val="28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w:t>
            </w:r>
          </w:p>
        </w:tc>
        <w:tc>
          <w:tcPr>
            <w:tcW w:w="8164"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2</w:t>
            </w:r>
          </w:p>
        </w:tc>
        <w:tc>
          <w:tcPr>
            <w:tcW w:w="992"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3</w:t>
            </w:r>
          </w:p>
        </w:tc>
        <w:tc>
          <w:tcPr>
            <w:tcW w:w="1276" w:type="dxa"/>
            <w:tcBorders>
              <w:top w:val="nil"/>
              <w:left w:val="nil"/>
              <w:bottom w:val="single" w:sz="4" w:space="0" w:color="000000"/>
              <w:right w:val="single" w:sz="4" w:space="0" w:color="000000"/>
            </w:tcBorders>
            <w:shd w:val="clear" w:color="auto" w:fill="auto"/>
            <w:vAlign w:val="center"/>
            <w:hideMark/>
          </w:tcPr>
          <w:p w:rsidR="00BE0365" w:rsidRPr="00BE0365" w:rsidRDefault="007D2362" w:rsidP="00BE0365">
            <w:pPr>
              <w:jc w:val="center"/>
              <w:rPr>
                <w:color w:val="000000"/>
              </w:rPr>
            </w:pPr>
            <w:r>
              <w:rPr>
                <w:color w:val="000000"/>
              </w:rPr>
              <w:t>4</w:t>
            </w:r>
            <w:r w:rsidR="00BE0365" w:rsidRPr="00BE0365">
              <w:rPr>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5=3x4</w:t>
            </w:r>
          </w:p>
        </w:tc>
        <w:tc>
          <w:tcPr>
            <w:tcW w:w="851"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6</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7=</w:t>
            </w:r>
            <w:r w:rsidR="007D2362">
              <w:rPr>
                <w:color w:val="000000"/>
              </w:rPr>
              <w:t>5+6</w:t>
            </w:r>
          </w:p>
        </w:tc>
      </w:tr>
      <w:tr w:rsidR="0047544A" w:rsidRPr="00BE0365" w:rsidTr="0047544A">
        <w:trPr>
          <w:trHeight w:val="4403"/>
        </w:trPr>
        <w:tc>
          <w:tcPr>
            <w:tcW w:w="640" w:type="dxa"/>
            <w:tcBorders>
              <w:top w:val="nil"/>
              <w:left w:val="single" w:sz="4" w:space="0" w:color="000000"/>
              <w:bottom w:val="single" w:sz="4" w:space="0" w:color="auto"/>
              <w:right w:val="single" w:sz="4" w:space="0" w:color="000000"/>
            </w:tcBorders>
            <w:shd w:val="clear" w:color="auto" w:fill="auto"/>
            <w:vAlign w:val="center"/>
            <w:hideMark/>
          </w:tcPr>
          <w:p w:rsidR="00BE0365" w:rsidRPr="00BE0365" w:rsidRDefault="007D2362" w:rsidP="00BE0365">
            <w:pPr>
              <w:jc w:val="center"/>
              <w:rPr>
                <w:color w:val="000000"/>
              </w:rPr>
            </w:pPr>
            <w:r>
              <w:rPr>
                <w:color w:val="000000"/>
              </w:rPr>
              <w:t>1.</w:t>
            </w:r>
          </w:p>
        </w:tc>
        <w:tc>
          <w:tcPr>
            <w:tcW w:w="8164"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rPr>
                <w:color w:val="000000"/>
              </w:rPr>
            </w:pPr>
            <w:r w:rsidRPr="00BE0365">
              <w:rPr>
                <w:color w:val="000000"/>
              </w:rPr>
              <w:t xml:space="preserve">Preparat w kolorze zielonym (kolor nakrętki zgodny z kodowaniem kolorystycznym produktu tj. zielony, do codziennego utrzymania czystości i pielęgnacji wszelkich wodoodpornych podłóg z PCV, linoleum, lastriko, gresu, terakoty, marmuru). Posiadający doskonałe właściwości zwilżające, czyszczące. Nadający się do mycia ręcznego, jak i maszynowego w automatach i </w:t>
            </w:r>
            <w:proofErr w:type="spellStart"/>
            <w:r w:rsidRPr="00BE0365">
              <w:rPr>
                <w:color w:val="000000"/>
              </w:rPr>
              <w:t>szorowarkach</w:t>
            </w:r>
            <w:proofErr w:type="spellEnd"/>
            <w:r w:rsidRPr="00BE0365">
              <w:rPr>
                <w:color w:val="000000"/>
              </w:rPr>
              <w:t xml:space="preserve">. Nadający połysk, pozostawiający na mytych powierzchniach cienką warstwę ochronną. Posiadający w </w:t>
            </w:r>
            <w:proofErr w:type="spellStart"/>
            <w:r w:rsidRPr="00BE0365">
              <w:rPr>
                <w:color w:val="000000"/>
              </w:rPr>
              <w:t>skladzie</w:t>
            </w:r>
            <w:proofErr w:type="spellEnd"/>
            <w:r w:rsidRPr="00BE0365">
              <w:rPr>
                <w:color w:val="000000"/>
              </w:rPr>
              <w:t xml:space="preserve"> składniki pielęgnujące chroniące podłogę, zapewniające jej konserwację i właściwości antystatyczne oraz emulsję woskową posiadającą właściwości antypoślizgowe. </w:t>
            </w:r>
            <w:proofErr w:type="spellStart"/>
            <w:r w:rsidRPr="00BE0365">
              <w:rPr>
                <w:color w:val="000000"/>
              </w:rPr>
              <w:t>Niskopieniący</w:t>
            </w:r>
            <w:proofErr w:type="spellEnd"/>
            <w:r w:rsidRPr="00BE0365">
              <w:rPr>
                <w:color w:val="000000"/>
              </w:rPr>
              <w:t xml:space="preserve">. Możliwość używania przy jednoczesnym stosowaniu środków dezynfekcyjnych. O przyjemnym zapachu owoców leśnych. Dozowanie: czyszczenie codzienne: od 25 do 200 ml na 10 l zimnej wody przy myciu ręcznym, 25-100 ml na 10 l zimnej wody przy myciu maszynowym. Zawierający w swoim składzie: </w:t>
            </w:r>
            <w:proofErr w:type="spellStart"/>
            <w:r w:rsidRPr="00BE0365">
              <w:rPr>
                <w:color w:val="000000"/>
              </w:rPr>
              <w:t>etoksylowane</w:t>
            </w:r>
            <w:proofErr w:type="spellEnd"/>
            <w:r w:rsidRPr="00BE0365">
              <w:rPr>
                <w:color w:val="000000"/>
              </w:rPr>
              <w:t xml:space="preserve"> alkohole tłuszczowe, sól sodowa siarczanu 2-etyloheksylu, sól </w:t>
            </w:r>
            <w:proofErr w:type="spellStart"/>
            <w:r w:rsidRPr="00BE0365">
              <w:rPr>
                <w:color w:val="000000"/>
              </w:rPr>
              <w:t>czterosodowa</w:t>
            </w:r>
            <w:proofErr w:type="spellEnd"/>
            <w:r w:rsidRPr="00BE0365">
              <w:rPr>
                <w:color w:val="000000"/>
              </w:rPr>
              <w:t xml:space="preserve"> kwasu </w:t>
            </w:r>
            <w:proofErr w:type="spellStart"/>
            <w:r w:rsidRPr="00BE0365">
              <w:rPr>
                <w:color w:val="000000"/>
              </w:rPr>
              <w:t>etylenodiaminotetraoctowego</w:t>
            </w:r>
            <w:proofErr w:type="spellEnd"/>
            <w:r w:rsidRPr="00BE0365">
              <w:rPr>
                <w:color w:val="000000"/>
              </w:rPr>
              <w:t xml:space="preserve">, </w:t>
            </w:r>
            <w:proofErr w:type="spellStart"/>
            <w:r w:rsidRPr="00BE0365">
              <w:rPr>
                <w:color w:val="000000"/>
              </w:rPr>
              <w:t>alkilopoliglukozyd</w:t>
            </w:r>
            <w:proofErr w:type="spellEnd"/>
            <w:r w:rsidRPr="00BE0365">
              <w:rPr>
                <w:color w:val="000000"/>
              </w:rPr>
              <w:t xml:space="preserve">, mieszanina 5-chloro-2-metylo-2H-izotiazol-3-onu [nr WE 247-500-7] i 2-metylo-2H-izotiazol-3-onu[nr WE 220-239-6], eter </w:t>
            </w:r>
            <w:proofErr w:type="spellStart"/>
            <w:r w:rsidRPr="00BE0365">
              <w:rPr>
                <w:color w:val="000000"/>
              </w:rPr>
              <w:t>monometylowy</w:t>
            </w:r>
            <w:proofErr w:type="spellEnd"/>
            <w:r w:rsidRPr="00BE0365">
              <w:rPr>
                <w:color w:val="000000"/>
              </w:rPr>
              <w:t xml:space="preserve"> glikolu propylenowego, niejonowe środki powierzchniowo czynne, EDTA i jego sole, kompozycja zapachowa (</w:t>
            </w:r>
            <w:proofErr w:type="spellStart"/>
            <w:r w:rsidRPr="00BE0365">
              <w:rPr>
                <w:color w:val="000000"/>
              </w:rPr>
              <w:t>linalool</w:t>
            </w:r>
            <w:proofErr w:type="spellEnd"/>
            <w:r w:rsidRPr="00BE0365">
              <w:rPr>
                <w:color w:val="000000"/>
              </w:rPr>
              <w:t xml:space="preserve">, eugenol), </w:t>
            </w:r>
            <w:proofErr w:type="spellStart"/>
            <w:r w:rsidRPr="00BE0365">
              <w:rPr>
                <w:color w:val="000000"/>
              </w:rPr>
              <w:t>methylchloroisothiazolinone</w:t>
            </w:r>
            <w:proofErr w:type="spellEnd"/>
            <w:r w:rsidRPr="00BE0365">
              <w:rPr>
                <w:color w:val="000000"/>
              </w:rPr>
              <w:t xml:space="preserve">, </w:t>
            </w:r>
            <w:proofErr w:type="spellStart"/>
            <w:r w:rsidRPr="00BE0365">
              <w:rPr>
                <w:color w:val="000000"/>
              </w:rPr>
              <w:t>methylisothiazolinone</w:t>
            </w:r>
            <w:proofErr w:type="spellEnd"/>
            <w:r w:rsidRPr="00BE0365">
              <w:rPr>
                <w:color w:val="000000"/>
              </w:rPr>
              <w:t xml:space="preserve">. </w:t>
            </w:r>
            <w:proofErr w:type="spellStart"/>
            <w:r w:rsidRPr="00BE0365">
              <w:rPr>
                <w:color w:val="000000"/>
              </w:rPr>
              <w:t>pH</w:t>
            </w:r>
            <w:proofErr w:type="spellEnd"/>
            <w:r w:rsidRPr="00BE0365">
              <w:rPr>
                <w:color w:val="000000"/>
              </w:rPr>
              <w:t xml:space="preserve"> 8 ± 0,5. Gęstość 1,00 - 1,01g/cm3. Wymagane</w:t>
            </w:r>
            <w:r w:rsidR="007D2362">
              <w:rPr>
                <w:color w:val="000000"/>
              </w:rPr>
              <w:t xml:space="preserve"> załączenie atestu PZH.  </w:t>
            </w:r>
            <w:r w:rsidR="0047544A">
              <w:rPr>
                <w:color w:val="000000"/>
              </w:rPr>
              <w:t>Opakowanie 1L.</w:t>
            </w:r>
            <w:r w:rsidR="007D2362">
              <w:rPr>
                <w:color w:val="000000"/>
              </w:rPr>
              <w:br/>
            </w:r>
            <w:r w:rsidR="007D2362" w:rsidRPr="0047544A">
              <w:rPr>
                <w:b/>
                <w:color w:val="000000"/>
              </w:rPr>
              <w:t>Nazwa :</w:t>
            </w:r>
            <w:r w:rsidR="007D2362">
              <w:rPr>
                <w:color w:val="000000"/>
              </w:rPr>
              <w:t xml:space="preserve"> </w:t>
            </w:r>
          </w:p>
        </w:tc>
        <w:tc>
          <w:tcPr>
            <w:tcW w:w="992"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50</w:t>
            </w:r>
          </w:p>
        </w:tc>
        <w:tc>
          <w:tcPr>
            <w:tcW w:w="1276"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47544A">
        <w:trPr>
          <w:trHeight w:val="32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2.</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44A" w:rsidRDefault="00BE0365" w:rsidP="00BE0365">
            <w:pPr>
              <w:rPr>
                <w:color w:val="000000"/>
              </w:rPr>
            </w:pPr>
            <w:r w:rsidRPr="00BE0365">
              <w:rPr>
                <w:color w:val="000000"/>
              </w:rPr>
              <w:t xml:space="preserve">Wydajny preparat (na bazie emulsji akrylowych, poliuretanowych i wosku) do zabezpieczania różnych typów podłóg np. z: linoleum, winylu (PCV), lastriko, betonu. Produkt tworzący na podłodze grubą, bardzo trwałą powłokę odporną na zarysowania i przenikanie brudu w głąb, dzięki czemu zabrudzenia łatwo się zmywają. Posiadający bardzo dobre właściwości wyrównujące niedoskonałości powierzchni wynikające z jej </w:t>
            </w:r>
            <w:proofErr w:type="spellStart"/>
            <w:r w:rsidRPr="00BE0365">
              <w:rPr>
                <w:color w:val="000000"/>
              </w:rPr>
              <w:t>porowatowości</w:t>
            </w:r>
            <w:proofErr w:type="spellEnd"/>
            <w:r w:rsidRPr="00BE0365">
              <w:rPr>
                <w:color w:val="000000"/>
              </w:rPr>
              <w:t xml:space="preserve"> oraz zniszczeń powstałych podczas użytkowania. Preparat odporny na dezynfekcję. Powłoka nie zmieniająca koloru, co pozwoli na dokonywanie napraw miejscowych. Zachowująca połysk przez długi czas. Posiadająca właściwości antypoślizgowe. Zawierający w składzie: emulsje poliuretanowe i akrylowe, woski, eter </w:t>
            </w:r>
            <w:proofErr w:type="spellStart"/>
            <w:r w:rsidRPr="00BE0365">
              <w:rPr>
                <w:color w:val="000000"/>
              </w:rPr>
              <w:t>monoetylowy</w:t>
            </w:r>
            <w:proofErr w:type="spellEnd"/>
            <w:r w:rsidRPr="00BE0365">
              <w:rPr>
                <w:color w:val="000000"/>
              </w:rPr>
              <w:t xml:space="preserve"> glikolu </w:t>
            </w:r>
            <w:proofErr w:type="spellStart"/>
            <w:r w:rsidRPr="00BE0365">
              <w:rPr>
                <w:color w:val="000000"/>
              </w:rPr>
              <w:t>dietylenowego</w:t>
            </w:r>
            <w:proofErr w:type="spellEnd"/>
            <w:r w:rsidRPr="00BE0365">
              <w:rPr>
                <w:color w:val="000000"/>
              </w:rPr>
              <w:t xml:space="preserve">, fosforan </w:t>
            </w:r>
            <w:proofErr w:type="spellStart"/>
            <w:r w:rsidRPr="00BE0365">
              <w:rPr>
                <w:color w:val="000000"/>
              </w:rPr>
              <w:t>triizobutylu</w:t>
            </w:r>
            <w:proofErr w:type="spellEnd"/>
            <w:r w:rsidRPr="00BE0365">
              <w:rPr>
                <w:color w:val="000000"/>
              </w:rPr>
              <w:t xml:space="preserve">, </w:t>
            </w:r>
            <w:proofErr w:type="spellStart"/>
            <w:r w:rsidRPr="00BE0365">
              <w:rPr>
                <w:color w:val="000000"/>
              </w:rPr>
              <w:t>polietoksylowane</w:t>
            </w:r>
            <w:proofErr w:type="spellEnd"/>
            <w:r w:rsidRPr="00BE0365">
              <w:rPr>
                <w:color w:val="000000"/>
              </w:rPr>
              <w:t xml:space="preserve"> alkohole alifatyczne, mieszanina 5-chloro-2-metylo--2H-izotiazol-3-onu [nr WE 247-500-7] i 2-metylo-2H-izotiazol-3-onu [nr WE 220-239-6] . PH 8 ± 0,5. Gęstość 1,02-1,05. Kolor preparatu - biały. Kolor nakrętki zgodny z kodowaniem kolorys</w:t>
            </w:r>
            <w:r w:rsidR="0047544A">
              <w:rPr>
                <w:color w:val="000000"/>
              </w:rPr>
              <w:t>tycznym produktu tj. zielony. Opakowanie 5L.</w:t>
            </w:r>
            <w:r w:rsidRPr="00BE0365">
              <w:rPr>
                <w:color w:val="000000"/>
              </w:rPr>
              <w:t xml:space="preserve">                           </w:t>
            </w:r>
          </w:p>
          <w:p w:rsidR="0047544A" w:rsidRDefault="0047544A" w:rsidP="00BE0365">
            <w:pPr>
              <w:rPr>
                <w:b/>
                <w:color w:val="000000"/>
              </w:rPr>
            </w:pPr>
          </w:p>
          <w:p w:rsidR="00BE0365" w:rsidRPr="00BE0365" w:rsidRDefault="00BE0365" w:rsidP="00BE0365">
            <w:pPr>
              <w:rPr>
                <w:b/>
                <w:color w:val="000000"/>
              </w:rPr>
            </w:pPr>
            <w:r w:rsidRPr="00BE0365">
              <w:rPr>
                <w:b/>
                <w:color w:val="000000"/>
              </w:rPr>
              <w:t>Nazw</w:t>
            </w:r>
            <w:r w:rsidR="0047544A" w:rsidRPr="0047544A">
              <w:rPr>
                <w:b/>
                <w:color w:val="000000"/>
              </w:rPr>
              <w:t xml:space="preserve">a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47544A">
        <w:trPr>
          <w:trHeight w:val="1547"/>
        </w:trPr>
        <w:tc>
          <w:tcPr>
            <w:tcW w:w="6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3.</w:t>
            </w:r>
          </w:p>
        </w:tc>
        <w:tc>
          <w:tcPr>
            <w:tcW w:w="8164" w:type="dxa"/>
            <w:tcBorders>
              <w:top w:val="single" w:sz="4" w:space="0" w:color="auto"/>
              <w:left w:val="nil"/>
              <w:bottom w:val="single" w:sz="4" w:space="0" w:color="000000"/>
              <w:right w:val="single" w:sz="4" w:space="0" w:color="000000"/>
            </w:tcBorders>
            <w:shd w:val="clear" w:color="auto" w:fill="auto"/>
            <w:vAlign w:val="center"/>
            <w:hideMark/>
          </w:tcPr>
          <w:p w:rsidR="0047544A" w:rsidRDefault="00BE0365" w:rsidP="00BE0365">
            <w:pPr>
              <w:rPr>
                <w:color w:val="000000"/>
              </w:rPr>
            </w:pPr>
            <w:r w:rsidRPr="00BE0365">
              <w:rPr>
                <w:color w:val="000000"/>
              </w:rPr>
              <w:t xml:space="preserve">Kwaśny żel o owocowym jabłkowym zapachu i barwie niebieskiej o właściwościach antybakteryjnych przeznaczony do codziennego mycia muszli klozetowych, pisuarów, bidetów, umywalek, armatury. Usuwa kamień i osady z mydła. Produkt zapachu jabłkowym. Zawierający w swoim składzie: kwas fosforowy, kwas </w:t>
            </w:r>
            <w:proofErr w:type="spellStart"/>
            <w:r w:rsidRPr="00BE0365">
              <w:rPr>
                <w:color w:val="000000"/>
              </w:rPr>
              <w:t>amidosulfonowy</w:t>
            </w:r>
            <w:proofErr w:type="spellEnd"/>
            <w:r w:rsidRPr="00BE0365">
              <w:rPr>
                <w:color w:val="000000"/>
              </w:rPr>
              <w:t xml:space="preserve">, alkohol izopropylowy, </w:t>
            </w:r>
            <w:proofErr w:type="spellStart"/>
            <w:r w:rsidRPr="00BE0365">
              <w:rPr>
                <w:color w:val="000000"/>
              </w:rPr>
              <w:t>oksyetylenowana-octadec-enyloamina</w:t>
            </w:r>
            <w:proofErr w:type="spellEnd"/>
            <w:r w:rsidRPr="00BE0365">
              <w:rPr>
                <w:color w:val="000000"/>
              </w:rPr>
              <w:t xml:space="preserve">. </w:t>
            </w:r>
            <w:proofErr w:type="spellStart"/>
            <w:r w:rsidRPr="00BE0365">
              <w:rPr>
                <w:color w:val="000000"/>
              </w:rPr>
              <w:t>pH</w:t>
            </w:r>
            <w:proofErr w:type="spellEnd"/>
            <w:r w:rsidRPr="00BE0365">
              <w:rPr>
                <w:color w:val="000000"/>
              </w:rPr>
              <w:t xml:space="preserve"> 1+/-0,5, gęstość 1,055+\-0,1 g/cm3.</w:t>
            </w:r>
            <w:r w:rsidR="0047544A">
              <w:rPr>
                <w:color w:val="000000"/>
              </w:rPr>
              <w:t xml:space="preserve"> Opakowanie 750 L.</w:t>
            </w:r>
            <w:r w:rsidRPr="00BE0365">
              <w:rPr>
                <w:color w:val="000000"/>
              </w:rPr>
              <w:br/>
            </w:r>
          </w:p>
          <w:p w:rsidR="00BE0365" w:rsidRPr="00BE0365" w:rsidRDefault="00BE0365" w:rsidP="00BE0365">
            <w:pPr>
              <w:rPr>
                <w:b/>
                <w:color w:val="000000"/>
              </w:rPr>
            </w:pPr>
            <w:r w:rsidRPr="00BE0365">
              <w:rPr>
                <w:b/>
                <w:color w:val="000000"/>
              </w:rPr>
              <w:t>Nazwa</w:t>
            </w:r>
            <w:r w:rsidR="0047544A" w:rsidRPr="0047544A">
              <w:rPr>
                <w:b/>
                <w:color w:val="000000"/>
              </w:rPr>
              <w:t xml:space="preserve">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200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47544A">
        <w:trPr>
          <w:trHeight w:val="1344"/>
        </w:trPr>
        <w:tc>
          <w:tcPr>
            <w:tcW w:w="640" w:type="dxa"/>
            <w:tcBorders>
              <w:top w:val="nil"/>
              <w:left w:val="single" w:sz="4" w:space="0" w:color="000000"/>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4.</w:t>
            </w:r>
          </w:p>
        </w:tc>
        <w:tc>
          <w:tcPr>
            <w:tcW w:w="8164" w:type="dxa"/>
            <w:tcBorders>
              <w:top w:val="nil"/>
              <w:left w:val="nil"/>
              <w:bottom w:val="single" w:sz="4" w:space="0" w:color="auto"/>
              <w:right w:val="single" w:sz="4" w:space="0" w:color="000000"/>
            </w:tcBorders>
            <w:shd w:val="clear" w:color="auto" w:fill="auto"/>
            <w:vAlign w:val="center"/>
            <w:hideMark/>
          </w:tcPr>
          <w:p w:rsidR="0047544A" w:rsidRDefault="00BE0365" w:rsidP="0047544A">
            <w:pPr>
              <w:rPr>
                <w:color w:val="000000"/>
              </w:rPr>
            </w:pPr>
            <w:r w:rsidRPr="00BE0365">
              <w:rPr>
                <w:color w:val="000000"/>
              </w:rPr>
              <w:t>Preparat neutralizujący i eliminujący nieprzyjemne zapachy. Pozostawiający w pomieszczeniu świeżą mgiełkę zapachową na długi czas. Kompozycja zapachowa pozbawiona potencjalnych alergenów. O zapachu,</w:t>
            </w:r>
            <w:r w:rsidRPr="00BE0365">
              <w:rPr>
                <w:b/>
                <w:bCs/>
                <w:color w:val="000000"/>
              </w:rPr>
              <w:t xml:space="preserve">  morsk</w:t>
            </w:r>
            <w:r w:rsidRPr="00BE0365">
              <w:rPr>
                <w:color w:val="000000"/>
              </w:rPr>
              <w:t xml:space="preserve">i. Zawierający w swoim składzie: alkohol izopropylowy, mieszanina 5-chloro-2-metylo-2H-izotiazol-3-onu i 2-metylo-2H-izotiazol-3-onu. </w:t>
            </w:r>
            <w:proofErr w:type="spellStart"/>
            <w:r w:rsidRPr="00BE0365">
              <w:rPr>
                <w:color w:val="000000"/>
              </w:rPr>
              <w:t>pH</w:t>
            </w:r>
            <w:proofErr w:type="spellEnd"/>
            <w:r w:rsidRPr="00BE0365">
              <w:rPr>
                <w:color w:val="000000"/>
              </w:rPr>
              <w:t xml:space="preserve"> 7 ± 0,5. Gęstość: 0,99 ± 0,01 g/cm3.  </w:t>
            </w:r>
            <w:r w:rsidR="0047544A">
              <w:rPr>
                <w:color w:val="000000"/>
              </w:rPr>
              <w:t>Opakowanie 500 ml.</w:t>
            </w:r>
            <w:r w:rsidRPr="00BE0365">
              <w:rPr>
                <w:color w:val="000000"/>
              </w:rPr>
              <w:t xml:space="preserve">      </w:t>
            </w:r>
          </w:p>
          <w:p w:rsidR="0047544A" w:rsidRDefault="00BE0365" w:rsidP="0047544A">
            <w:pPr>
              <w:rPr>
                <w:color w:val="000000"/>
              </w:rPr>
            </w:pPr>
            <w:r w:rsidRPr="00BE0365">
              <w:rPr>
                <w:color w:val="000000"/>
              </w:rPr>
              <w:t xml:space="preserve">    </w:t>
            </w:r>
          </w:p>
          <w:p w:rsidR="00BE0365" w:rsidRPr="00BE0365" w:rsidRDefault="00BE0365" w:rsidP="0047544A">
            <w:pPr>
              <w:rPr>
                <w:b/>
                <w:color w:val="000000"/>
              </w:rPr>
            </w:pPr>
            <w:r w:rsidRPr="00BE0365">
              <w:rPr>
                <w:color w:val="000000"/>
              </w:rPr>
              <w:t xml:space="preserve">  </w:t>
            </w:r>
            <w:r w:rsidRPr="00BE0365">
              <w:rPr>
                <w:b/>
                <w:color w:val="000000"/>
              </w:rPr>
              <w:t>Nazwa</w:t>
            </w:r>
            <w:r w:rsidR="0047544A" w:rsidRPr="0047544A">
              <w:rPr>
                <w:b/>
                <w:color w:val="000000"/>
              </w:rPr>
              <w:t xml:space="preserve"> : </w:t>
            </w:r>
          </w:p>
        </w:tc>
        <w:tc>
          <w:tcPr>
            <w:tcW w:w="992"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50</w:t>
            </w:r>
          </w:p>
        </w:tc>
        <w:tc>
          <w:tcPr>
            <w:tcW w:w="1276"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47544A">
        <w:trPr>
          <w:trHeight w:val="32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5.</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44A" w:rsidRDefault="00BE0365" w:rsidP="00BE0365">
            <w:pPr>
              <w:rPr>
                <w:color w:val="000000"/>
              </w:rPr>
            </w:pPr>
            <w:r w:rsidRPr="00BE0365">
              <w:rPr>
                <w:color w:val="000000"/>
              </w:rPr>
              <w:t xml:space="preserve">Środek do codziennej pielęgnacji powierzchni wodoodpornych (kafle ceramiczne, szkło, tworzywa sztuczne, marmur, drzwi, okna, meble, ściany, podłogi, powierzchnie lakierowane, płytki ceramiczne), w kolorze niebieskim (kolor nakrętki zgodny z kodowaniem kolorystycznym produktu tj. niebieski). Zawierający w swoim składzie: </w:t>
            </w:r>
            <w:proofErr w:type="spellStart"/>
            <w:r w:rsidRPr="00BE0365">
              <w:rPr>
                <w:color w:val="000000"/>
              </w:rPr>
              <w:t>etoksylowane</w:t>
            </w:r>
            <w:proofErr w:type="spellEnd"/>
            <w:r w:rsidRPr="00BE0365">
              <w:rPr>
                <w:color w:val="000000"/>
              </w:rPr>
              <w:t xml:space="preserve"> alkohole, mieszanina 5-chloro-2-metylo-2H-izotiazol-3-onu [nr WE 247-500-7] i 2-metylo-2H-izotiazol-3-onu[nr WE 220-239-6], eter </w:t>
            </w:r>
            <w:proofErr w:type="spellStart"/>
            <w:r w:rsidRPr="00BE0365">
              <w:rPr>
                <w:color w:val="000000"/>
              </w:rPr>
              <w:t>monometylowy</w:t>
            </w:r>
            <w:proofErr w:type="spellEnd"/>
            <w:r w:rsidRPr="00BE0365">
              <w:rPr>
                <w:color w:val="000000"/>
              </w:rPr>
              <w:t xml:space="preserve"> glikolu propylenowego, kompozycja zapachowa (</w:t>
            </w:r>
            <w:proofErr w:type="spellStart"/>
            <w:r w:rsidRPr="00BE0365">
              <w:rPr>
                <w:color w:val="000000"/>
              </w:rPr>
              <w:t>limonene</w:t>
            </w:r>
            <w:proofErr w:type="spellEnd"/>
            <w:r w:rsidRPr="00BE0365">
              <w:rPr>
                <w:color w:val="000000"/>
              </w:rPr>
              <w:t xml:space="preserve">, </w:t>
            </w:r>
            <w:proofErr w:type="spellStart"/>
            <w:r w:rsidRPr="00BE0365">
              <w:rPr>
                <w:color w:val="000000"/>
              </w:rPr>
              <w:t>linalool</w:t>
            </w:r>
            <w:proofErr w:type="spellEnd"/>
            <w:r w:rsidRPr="00BE0365">
              <w:rPr>
                <w:color w:val="000000"/>
              </w:rPr>
              <w:t xml:space="preserve">, </w:t>
            </w:r>
            <w:proofErr w:type="spellStart"/>
            <w:r w:rsidRPr="00BE0365">
              <w:rPr>
                <w:color w:val="000000"/>
              </w:rPr>
              <w:t>hexyl</w:t>
            </w:r>
            <w:proofErr w:type="spellEnd"/>
            <w:r w:rsidRPr="00BE0365">
              <w:rPr>
                <w:color w:val="000000"/>
              </w:rPr>
              <w:t xml:space="preserve"> </w:t>
            </w:r>
            <w:proofErr w:type="spellStart"/>
            <w:r w:rsidRPr="00BE0365">
              <w:rPr>
                <w:color w:val="000000"/>
              </w:rPr>
              <w:t>cinnamal</w:t>
            </w:r>
            <w:proofErr w:type="spellEnd"/>
            <w:r w:rsidRPr="00BE0365">
              <w:rPr>
                <w:color w:val="000000"/>
              </w:rPr>
              <w:t xml:space="preserve">, </w:t>
            </w:r>
            <w:proofErr w:type="spellStart"/>
            <w:r w:rsidRPr="00BE0365">
              <w:rPr>
                <w:color w:val="000000"/>
              </w:rPr>
              <w:t>citronellol</w:t>
            </w:r>
            <w:proofErr w:type="spellEnd"/>
            <w:r w:rsidRPr="00BE0365">
              <w:rPr>
                <w:color w:val="000000"/>
              </w:rPr>
              <w:t xml:space="preserve">, geraniol) </w:t>
            </w:r>
            <w:proofErr w:type="spellStart"/>
            <w:r w:rsidRPr="00BE0365">
              <w:rPr>
                <w:color w:val="000000"/>
              </w:rPr>
              <w:t>methylchloroisothiazolinone</w:t>
            </w:r>
            <w:proofErr w:type="spellEnd"/>
            <w:r w:rsidRPr="00BE0365">
              <w:rPr>
                <w:color w:val="000000"/>
              </w:rPr>
              <w:t xml:space="preserve">, </w:t>
            </w:r>
            <w:proofErr w:type="spellStart"/>
            <w:r w:rsidRPr="00BE0365">
              <w:rPr>
                <w:color w:val="000000"/>
              </w:rPr>
              <w:t>methylisothiazolinone</w:t>
            </w:r>
            <w:proofErr w:type="spellEnd"/>
            <w:r w:rsidRPr="00BE0365">
              <w:rPr>
                <w:color w:val="000000"/>
              </w:rPr>
              <w:t xml:space="preserve">, niejonowe środki powierzchniowo czynne, EDTA i jego sole. Nie pozostawiający smug i zacieków, nadający delikatny połysk, chroniący powierzchnie przed zabrudzeniem, o przyjemnym zapachu zielonej herbaty. Wymagane właściwości antystatyczne. Możliwość stosowania preparatu do powierzchni mających kontakt z żywnością. Dozowanie: od 25 do 200 ml na 10 l zimnej wody. Gęstość 1,00-1,01 g/cm3. </w:t>
            </w:r>
            <w:proofErr w:type="spellStart"/>
            <w:r w:rsidRPr="00BE0365">
              <w:rPr>
                <w:color w:val="000000"/>
              </w:rPr>
              <w:t>pH</w:t>
            </w:r>
            <w:proofErr w:type="spellEnd"/>
            <w:r w:rsidRPr="00BE0365">
              <w:rPr>
                <w:color w:val="000000"/>
              </w:rPr>
              <w:t xml:space="preserve"> preparatu 8 ± 0,5.</w:t>
            </w:r>
            <w:r w:rsidR="0047544A">
              <w:rPr>
                <w:color w:val="000000"/>
              </w:rPr>
              <w:t xml:space="preserve"> Opakowanie 1L.</w:t>
            </w:r>
            <w:r w:rsidRPr="00BE0365">
              <w:rPr>
                <w:color w:val="000000"/>
              </w:rPr>
              <w:br/>
            </w:r>
          </w:p>
          <w:p w:rsidR="00BE0365" w:rsidRPr="00BE0365" w:rsidRDefault="00BE0365" w:rsidP="00BE0365">
            <w:pPr>
              <w:rPr>
                <w:b/>
                <w:color w:val="000000"/>
              </w:rPr>
            </w:pPr>
            <w:r w:rsidRPr="00BE0365">
              <w:rPr>
                <w:b/>
                <w:color w:val="000000"/>
              </w:rPr>
              <w:t>Nazwa</w:t>
            </w:r>
            <w:r w:rsidR="0047544A" w:rsidRPr="0047544A">
              <w:rPr>
                <w:b/>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CF523F">
        <w:trPr>
          <w:trHeight w:val="2964"/>
        </w:trPr>
        <w:tc>
          <w:tcPr>
            <w:tcW w:w="64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6.</w:t>
            </w:r>
          </w:p>
        </w:tc>
        <w:tc>
          <w:tcPr>
            <w:tcW w:w="8164" w:type="dxa"/>
            <w:tcBorders>
              <w:top w:val="single" w:sz="4" w:space="0" w:color="auto"/>
              <w:left w:val="nil"/>
              <w:bottom w:val="single" w:sz="4" w:space="0" w:color="auto"/>
              <w:right w:val="single" w:sz="4" w:space="0" w:color="000000"/>
            </w:tcBorders>
            <w:shd w:val="clear" w:color="auto" w:fill="auto"/>
            <w:vAlign w:val="center"/>
            <w:hideMark/>
          </w:tcPr>
          <w:p w:rsidR="0047544A" w:rsidRDefault="00BE0365" w:rsidP="00BE0365">
            <w:pPr>
              <w:rPr>
                <w:color w:val="000000"/>
              </w:rPr>
            </w:pPr>
            <w:r w:rsidRPr="00BE0365">
              <w:rPr>
                <w:color w:val="000000"/>
              </w:rPr>
              <w:t xml:space="preserve">Koncentrat </w:t>
            </w:r>
            <w:proofErr w:type="spellStart"/>
            <w:r w:rsidRPr="00BE0365">
              <w:rPr>
                <w:color w:val="000000"/>
              </w:rPr>
              <w:t>biobójczy</w:t>
            </w:r>
            <w:proofErr w:type="spellEnd"/>
            <w:r w:rsidRPr="00BE0365">
              <w:rPr>
                <w:color w:val="000000"/>
              </w:rPr>
              <w:t xml:space="preserve"> do powierzchni, sprzętu i urządzeń mających kontakt z żywnością - blaty, szafki, stoły, ściany, drzwi, powierzchnie podłogowe). Usuwający tłuszcz i brud. Posiadający działanie bakteriobójcze, </w:t>
            </w:r>
            <w:proofErr w:type="spellStart"/>
            <w:r w:rsidRPr="00BE0365">
              <w:rPr>
                <w:color w:val="000000"/>
              </w:rPr>
              <w:t>prątkobójcze</w:t>
            </w:r>
            <w:proofErr w:type="spellEnd"/>
            <w:r w:rsidRPr="00BE0365">
              <w:rPr>
                <w:color w:val="000000"/>
              </w:rPr>
              <w:t xml:space="preserve">, </w:t>
            </w:r>
            <w:proofErr w:type="spellStart"/>
            <w:r w:rsidRPr="00BE0365">
              <w:rPr>
                <w:color w:val="000000"/>
              </w:rPr>
              <w:t>drożdżakobójcze</w:t>
            </w:r>
            <w:proofErr w:type="spellEnd"/>
            <w:r w:rsidRPr="00BE0365">
              <w:rPr>
                <w:color w:val="000000"/>
              </w:rPr>
              <w:t xml:space="preserve"> i wirusobójcze (HBV, HIV, HCV, </w:t>
            </w:r>
            <w:proofErr w:type="spellStart"/>
            <w:r w:rsidRPr="00BE0365">
              <w:rPr>
                <w:color w:val="000000"/>
              </w:rPr>
              <w:t>Ebola</w:t>
            </w:r>
            <w:proofErr w:type="spellEnd"/>
            <w:r w:rsidRPr="00BE0365">
              <w:rPr>
                <w:color w:val="000000"/>
              </w:rPr>
              <w:t xml:space="preserve">, </w:t>
            </w:r>
            <w:proofErr w:type="spellStart"/>
            <w:r w:rsidRPr="00BE0365">
              <w:rPr>
                <w:color w:val="000000"/>
              </w:rPr>
              <w:t>Vaccinia</w:t>
            </w:r>
            <w:proofErr w:type="spellEnd"/>
            <w:r w:rsidRPr="00BE0365">
              <w:rPr>
                <w:color w:val="000000"/>
              </w:rPr>
              <w:t xml:space="preserve">, BVDV, </w:t>
            </w:r>
            <w:proofErr w:type="spellStart"/>
            <w:r w:rsidRPr="00BE0365">
              <w:rPr>
                <w:color w:val="000000"/>
              </w:rPr>
              <w:t>Adeno</w:t>
            </w:r>
            <w:proofErr w:type="spellEnd"/>
            <w:r w:rsidRPr="00BE0365">
              <w:rPr>
                <w:color w:val="000000"/>
              </w:rPr>
              <w:t xml:space="preserve">, Polio) w czasie 15 min. w stężeniu 4%. Nie wymagający spłukiwania. Preparat zarejestrowany jako produkt </w:t>
            </w:r>
            <w:proofErr w:type="spellStart"/>
            <w:r w:rsidRPr="00BE0365">
              <w:rPr>
                <w:color w:val="000000"/>
              </w:rPr>
              <w:t>biobójczy</w:t>
            </w:r>
            <w:proofErr w:type="spellEnd"/>
            <w:r w:rsidRPr="00BE0365">
              <w:rPr>
                <w:color w:val="000000"/>
              </w:rPr>
              <w:t xml:space="preserve">. Wymagane załączenie do oferty badań potwierdzających spektrum </w:t>
            </w:r>
            <w:proofErr w:type="spellStart"/>
            <w:r w:rsidRPr="00BE0365">
              <w:rPr>
                <w:color w:val="000000"/>
              </w:rPr>
              <w:t>bójcze</w:t>
            </w:r>
            <w:proofErr w:type="spellEnd"/>
            <w:r w:rsidRPr="00BE0365">
              <w:rPr>
                <w:color w:val="000000"/>
              </w:rPr>
              <w:t xml:space="preserve"> preparatu zgodnie z normą EN 14885. Zawierający w swoim składzie: N-(3-aminopropylo)-N- </w:t>
            </w:r>
            <w:proofErr w:type="spellStart"/>
            <w:r w:rsidRPr="00BE0365">
              <w:rPr>
                <w:color w:val="000000"/>
              </w:rPr>
              <w:t>dodecylopropano</w:t>
            </w:r>
            <w:proofErr w:type="spellEnd"/>
            <w:r w:rsidRPr="00BE0365">
              <w:rPr>
                <w:color w:val="000000"/>
              </w:rPr>
              <w:t xml:space="preserve">- 1,3-diamina, </w:t>
            </w:r>
            <w:proofErr w:type="spellStart"/>
            <w:r w:rsidRPr="00BE0365">
              <w:rPr>
                <w:color w:val="000000"/>
              </w:rPr>
              <w:t>propionian</w:t>
            </w:r>
            <w:proofErr w:type="spellEnd"/>
            <w:r w:rsidRPr="00BE0365">
              <w:rPr>
                <w:color w:val="000000"/>
              </w:rPr>
              <w:t xml:space="preserve"> </w:t>
            </w:r>
            <w:proofErr w:type="spellStart"/>
            <w:r w:rsidRPr="00BE0365">
              <w:rPr>
                <w:color w:val="000000"/>
              </w:rPr>
              <w:t>N,N-didecylo-N-metylo-poli</w:t>
            </w:r>
            <w:proofErr w:type="spellEnd"/>
            <w:r w:rsidRPr="00BE0365">
              <w:rPr>
                <w:color w:val="000000"/>
              </w:rPr>
              <w:t>(</w:t>
            </w:r>
            <w:proofErr w:type="spellStart"/>
            <w:r w:rsidRPr="00BE0365">
              <w:rPr>
                <w:color w:val="000000"/>
              </w:rPr>
              <w:t>oksyetylo</w:t>
            </w:r>
            <w:proofErr w:type="spellEnd"/>
            <w:r w:rsidRPr="00BE0365">
              <w:rPr>
                <w:color w:val="000000"/>
              </w:rPr>
              <w:t xml:space="preserve">)amonu, 2-aminoetanol, etano-1,2-diol, alkohole, C9-11, rozgałęzione i liniowe, </w:t>
            </w:r>
            <w:proofErr w:type="spellStart"/>
            <w:r w:rsidRPr="00BE0365">
              <w:rPr>
                <w:color w:val="000000"/>
              </w:rPr>
              <w:t>etoksylowane</w:t>
            </w:r>
            <w:proofErr w:type="spellEnd"/>
            <w:r w:rsidRPr="00BE0365">
              <w:rPr>
                <w:color w:val="000000"/>
              </w:rPr>
              <w:t xml:space="preserve"> 5-20 TE, kationowe środki powierzchniowo czynne, niejonowe środki powierzchniowo czynne, kompozycja zapachowa (</w:t>
            </w:r>
            <w:proofErr w:type="spellStart"/>
            <w:r w:rsidRPr="00BE0365">
              <w:rPr>
                <w:color w:val="000000"/>
              </w:rPr>
              <w:t>limonene</w:t>
            </w:r>
            <w:proofErr w:type="spellEnd"/>
            <w:r w:rsidRPr="00BE0365">
              <w:rPr>
                <w:color w:val="000000"/>
              </w:rPr>
              <w:t xml:space="preserve">). </w:t>
            </w:r>
            <w:proofErr w:type="spellStart"/>
            <w:r w:rsidRPr="00BE0365">
              <w:rPr>
                <w:color w:val="000000"/>
              </w:rPr>
              <w:t>pH</w:t>
            </w:r>
            <w:proofErr w:type="spellEnd"/>
            <w:r w:rsidRPr="00BE0365">
              <w:rPr>
                <w:color w:val="000000"/>
              </w:rPr>
              <w:t xml:space="preserve"> 11±0,5. Gęstość 0,997 ± 0,005g/cm3.</w:t>
            </w:r>
            <w:r w:rsidR="0047544A">
              <w:rPr>
                <w:color w:val="000000"/>
              </w:rPr>
              <w:t xml:space="preserve"> Opakowanie 1L.</w:t>
            </w:r>
          </w:p>
          <w:p w:rsidR="00BE0365" w:rsidRPr="00CF523F" w:rsidRDefault="00BE0365" w:rsidP="00BE0365">
            <w:pPr>
              <w:rPr>
                <w:b/>
                <w:color w:val="000000"/>
              </w:rPr>
            </w:pPr>
            <w:r w:rsidRPr="00BE0365">
              <w:rPr>
                <w:color w:val="000000"/>
              </w:rPr>
              <w:br/>
            </w:r>
            <w:r w:rsidRPr="00CF523F">
              <w:rPr>
                <w:b/>
                <w:color w:val="000000"/>
              </w:rPr>
              <w:t>Nazwa</w:t>
            </w:r>
            <w:r w:rsidR="0047544A" w:rsidRPr="00CF523F">
              <w:rPr>
                <w:b/>
                <w:color w:val="000000"/>
              </w:rPr>
              <w:t xml:space="preserve"> :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20</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CF523F">
        <w:trPr>
          <w:trHeight w:val="2536"/>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7</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23F" w:rsidRDefault="00BE0365" w:rsidP="00BE0365">
            <w:pPr>
              <w:rPr>
                <w:color w:val="000000"/>
              </w:rPr>
            </w:pPr>
            <w:r w:rsidRPr="00BE0365">
              <w:rPr>
                <w:color w:val="000000"/>
              </w:rPr>
              <w:t xml:space="preserve">Żel do czyszczenia i wybielania sanitariatów: muszli klozetowych, pisuarów, wanien, umywalek, brodzików, zlewów, odpływów, koszy i pojemników na odpady, do czyszczenia fug i powierzchni wrażliwych na działanie kwasów. Neutralizujący nieprzyjemne zapachy i usuwający przebarwienia wywołane obecnością grzybów. Preparat gotowy do użycia, w przypadku mycia koszy na odpady oraz dużych powierzchni sanitarnych stosowany w rozcieńczeniu 100ml na 10 l zimnej wody. Zawierający w swoim składzie: alkohol </w:t>
            </w:r>
            <w:proofErr w:type="spellStart"/>
            <w:r w:rsidRPr="00BE0365">
              <w:rPr>
                <w:color w:val="000000"/>
              </w:rPr>
              <w:t>izoproprylowy</w:t>
            </w:r>
            <w:proofErr w:type="spellEnd"/>
            <w:r w:rsidRPr="00BE0365">
              <w:rPr>
                <w:color w:val="000000"/>
              </w:rPr>
              <w:t xml:space="preserve">, podchloryn sodu, wodorotlenek sodu, </w:t>
            </w:r>
            <w:proofErr w:type="spellStart"/>
            <w:r w:rsidRPr="00BE0365">
              <w:rPr>
                <w:color w:val="000000"/>
              </w:rPr>
              <w:t>n-tlenki</w:t>
            </w:r>
            <w:proofErr w:type="spellEnd"/>
            <w:r w:rsidRPr="00BE0365">
              <w:rPr>
                <w:color w:val="000000"/>
              </w:rPr>
              <w:t xml:space="preserve"> C12-14 </w:t>
            </w:r>
            <w:proofErr w:type="spellStart"/>
            <w:r w:rsidRPr="00BE0365">
              <w:rPr>
                <w:color w:val="000000"/>
              </w:rPr>
              <w:t>alkilodimetyloaminy</w:t>
            </w:r>
            <w:proofErr w:type="spellEnd"/>
            <w:r w:rsidRPr="00BE0365">
              <w:rPr>
                <w:color w:val="000000"/>
              </w:rPr>
              <w:t xml:space="preserve">, alkohole C12-14, </w:t>
            </w:r>
            <w:proofErr w:type="spellStart"/>
            <w:r w:rsidRPr="00BE0365">
              <w:rPr>
                <w:color w:val="000000"/>
              </w:rPr>
              <w:t>etoksylowane</w:t>
            </w:r>
            <w:proofErr w:type="spellEnd"/>
            <w:r w:rsidRPr="00BE0365">
              <w:rPr>
                <w:color w:val="000000"/>
              </w:rPr>
              <w:t xml:space="preserve"> (1-2.5 TE), siarczanowane, sole sodowe, niejonowe środki powierzchniowo czynne, związki wybielające na bazie chloru, kompozycja zapachowa (</w:t>
            </w:r>
            <w:proofErr w:type="spellStart"/>
            <w:r w:rsidRPr="00BE0365">
              <w:rPr>
                <w:color w:val="000000"/>
              </w:rPr>
              <w:t>hexyl</w:t>
            </w:r>
            <w:proofErr w:type="spellEnd"/>
            <w:r w:rsidRPr="00BE0365">
              <w:rPr>
                <w:color w:val="000000"/>
              </w:rPr>
              <w:t xml:space="preserve"> </w:t>
            </w:r>
            <w:proofErr w:type="spellStart"/>
            <w:r w:rsidRPr="00BE0365">
              <w:rPr>
                <w:color w:val="000000"/>
              </w:rPr>
              <w:t>cinnamal</w:t>
            </w:r>
            <w:proofErr w:type="spellEnd"/>
            <w:r w:rsidRPr="00BE0365">
              <w:rPr>
                <w:color w:val="000000"/>
              </w:rPr>
              <w:t xml:space="preserve">, benzyl </w:t>
            </w:r>
            <w:proofErr w:type="spellStart"/>
            <w:r w:rsidRPr="00BE0365">
              <w:rPr>
                <w:color w:val="000000"/>
              </w:rPr>
              <w:t>salicylate</w:t>
            </w:r>
            <w:proofErr w:type="spellEnd"/>
            <w:r w:rsidRPr="00BE0365">
              <w:rPr>
                <w:color w:val="000000"/>
              </w:rPr>
              <w:t xml:space="preserve">, </w:t>
            </w:r>
            <w:proofErr w:type="spellStart"/>
            <w:r w:rsidRPr="00BE0365">
              <w:rPr>
                <w:color w:val="000000"/>
              </w:rPr>
              <w:t>limonene</w:t>
            </w:r>
            <w:proofErr w:type="spellEnd"/>
            <w:r w:rsidRPr="00BE0365">
              <w:rPr>
                <w:color w:val="000000"/>
              </w:rPr>
              <w:t xml:space="preserve">). </w:t>
            </w:r>
            <w:proofErr w:type="spellStart"/>
            <w:r w:rsidRPr="00BE0365">
              <w:rPr>
                <w:color w:val="000000"/>
              </w:rPr>
              <w:t>pH</w:t>
            </w:r>
            <w:proofErr w:type="spellEnd"/>
            <w:r w:rsidRPr="00BE0365">
              <w:rPr>
                <w:color w:val="000000"/>
              </w:rPr>
              <w:t xml:space="preserve"> 13 ± 0,5. G</w:t>
            </w:r>
            <w:r w:rsidR="00CF523F">
              <w:rPr>
                <w:color w:val="000000"/>
              </w:rPr>
              <w:t xml:space="preserve">ęstość 1,06  ± 0,01 g/cm3. </w:t>
            </w:r>
            <w:r w:rsidRPr="00BE0365">
              <w:rPr>
                <w:color w:val="000000"/>
              </w:rPr>
              <w:t xml:space="preserve"> </w:t>
            </w:r>
            <w:r w:rsidR="00CF523F">
              <w:rPr>
                <w:color w:val="000000"/>
              </w:rPr>
              <w:t>Opakowanie 750 ml.</w:t>
            </w:r>
            <w:r w:rsidRPr="00BE0365">
              <w:rPr>
                <w:color w:val="000000"/>
              </w:rPr>
              <w:t xml:space="preserve">              </w:t>
            </w:r>
          </w:p>
          <w:p w:rsidR="00BE0365" w:rsidRPr="00CF523F" w:rsidRDefault="00CF523F" w:rsidP="00BE0365">
            <w:pPr>
              <w:rPr>
                <w:b/>
                <w:color w:val="000000"/>
              </w:rPr>
            </w:pPr>
            <w:r w:rsidRPr="00CF523F">
              <w:rPr>
                <w:b/>
                <w:color w:val="000000"/>
              </w:rPr>
              <w:t xml:space="preserve">Nazwa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CF523F">
        <w:trPr>
          <w:trHeight w:val="2111"/>
        </w:trPr>
        <w:tc>
          <w:tcPr>
            <w:tcW w:w="6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8.</w:t>
            </w:r>
          </w:p>
        </w:tc>
        <w:tc>
          <w:tcPr>
            <w:tcW w:w="8164" w:type="dxa"/>
            <w:tcBorders>
              <w:top w:val="single" w:sz="4" w:space="0" w:color="auto"/>
              <w:left w:val="nil"/>
              <w:bottom w:val="single" w:sz="4" w:space="0" w:color="000000"/>
              <w:right w:val="single" w:sz="4" w:space="0" w:color="000000"/>
            </w:tcBorders>
            <w:shd w:val="clear" w:color="auto" w:fill="auto"/>
            <w:vAlign w:val="center"/>
            <w:hideMark/>
          </w:tcPr>
          <w:p w:rsidR="00CF523F" w:rsidRDefault="00BE0365" w:rsidP="00BE0365">
            <w:pPr>
              <w:rPr>
                <w:color w:val="000000"/>
              </w:rPr>
            </w:pPr>
            <w:r w:rsidRPr="00BE0365">
              <w:rPr>
                <w:color w:val="000000"/>
              </w:rPr>
              <w:t>Nakładka bawełniana przeznaczona do mycia i dezynfekcji wszelkich zmywalnych powierzchni podłogowych. Posiadająca system mocowania za pomocą trapezowych zakładek umożliwiający bezdotykowe wyciskanie nakładki, oraz system kieszeniowy. Trapezowe zakładki usztywnione za pomocą specjalnych wsadów z tworzywa sztucznego,</w:t>
            </w:r>
            <w:r w:rsidR="00CF523F">
              <w:rPr>
                <w:color w:val="000000"/>
              </w:rPr>
              <w:t xml:space="preserve"> </w:t>
            </w:r>
            <w:r w:rsidRPr="00BE0365">
              <w:rPr>
                <w:color w:val="000000"/>
              </w:rPr>
              <w:t>zapewniające stabilne mocowanie trapezów w stelażu. Bawełniane pętelki myjące przyszyte do płóciennej podstawy za pomocą 4 par ściegów na środku oraz 2 na krawędziach nakładki. Skład: 100% bawełna. Wymiary: nakładka: 42,5 x 14 cm ± 1 cm, kieszeń: 6,5 x 11,5 cm ±1 cm, trapezy: 6 x 9,5 x 8 cm ± 1cm. Waga: 180 g. Temperatura prania: 95ºC.</w:t>
            </w:r>
          </w:p>
          <w:p w:rsidR="00BE0365" w:rsidRPr="00BE0365" w:rsidRDefault="00BE0365" w:rsidP="00BE0365">
            <w:pPr>
              <w:rPr>
                <w:color w:val="000000"/>
              </w:rPr>
            </w:pPr>
            <w:r w:rsidRPr="00BE0365">
              <w:rPr>
                <w:color w:val="000000"/>
              </w:rPr>
              <w:br/>
            </w:r>
            <w:r w:rsidR="00CF523F" w:rsidRPr="00CF523F">
              <w:rPr>
                <w:b/>
                <w:color w:val="000000"/>
              </w:rPr>
              <w:t>Nazwa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50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CF523F">
        <w:trPr>
          <w:trHeight w:val="122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9.</w:t>
            </w:r>
          </w:p>
        </w:tc>
        <w:tc>
          <w:tcPr>
            <w:tcW w:w="8164" w:type="dxa"/>
            <w:tcBorders>
              <w:top w:val="nil"/>
              <w:left w:val="nil"/>
              <w:bottom w:val="single" w:sz="4" w:space="0" w:color="000000"/>
              <w:right w:val="single" w:sz="4" w:space="0" w:color="000000"/>
            </w:tcBorders>
            <w:shd w:val="clear" w:color="auto" w:fill="auto"/>
            <w:vAlign w:val="center"/>
            <w:hideMark/>
          </w:tcPr>
          <w:p w:rsidR="00CF523F" w:rsidRDefault="00BE0365" w:rsidP="00CF523F">
            <w:pPr>
              <w:rPr>
                <w:color w:val="000000"/>
              </w:rPr>
            </w:pPr>
            <w:r w:rsidRPr="00BE0365">
              <w:rPr>
                <w:color w:val="000000"/>
              </w:rPr>
              <w:t xml:space="preserve">Nakładka z mikrofazy przeznaczona do mycia i dezynfekcji wszelkich gładkich, zmywalnych powierzchni podłogowych. </w:t>
            </w:r>
            <w:proofErr w:type="spellStart"/>
            <w:r w:rsidRPr="00BE0365">
              <w:rPr>
                <w:color w:val="000000"/>
              </w:rPr>
              <w:t>Mop</w:t>
            </w:r>
            <w:proofErr w:type="spellEnd"/>
            <w:r w:rsidRPr="00BE0365">
              <w:rPr>
                <w:color w:val="000000"/>
              </w:rPr>
              <w:t xml:space="preserve"> na rzepy 40cm z </w:t>
            </w:r>
            <w:proofErr w:type="spellStart"/>
            <w:r w:rsidRPr="00BE0365">
              <w:rPr>
                <w:color w:val="000000"/>
              </w:rPr>
              <w:t>mikrofazymop</w:t>
            </w:r>
            <w:proofErr w:type="spellEnd"/>
            <w:r w:rsidRPr="00BE0365">
              <w:rPr>
                <w:color w:val="000000"/>
              </w:rPr>
              <w:t xml:space="preserve">  w kształcie trapezu, w kolorze niebieskim</w:t>
            </w:r>
            <w:r w:rsidR="00CF523F">
              <w:rPr>
                <w:color w:val="000000"/>
              </w:rPr>
              <w:t xml:space="preserve"> </w:t>
            </w:r>
            <w:r w:rsidRPr="00BE0365">
              <w:rPr>
                <w:color w:val="000000"/>
              </w:rPr>
              <w:t>– pochłania najmniejsze cząstki brudu co zapewnia maksymalną</w:t>
            </w:r>
            <w:r w:rsidR="00CF523F">
              <w:rPr>
                <w:color w:val="000000"/>
              </w:rPr>
              <w:t xml:space="preserve"> </w:t>
            </w:r>
            <w:r w:rsidRPr="00BE0365">
              <w:rPr>
                <w:color w:val="000000"/>
              </w:rPr>
              <w:t xml:space="preserve"> skutecz</w:t>
            </w:r>
            <w:r w:rsidR="00CF523F">
              <w:rPr>
                <w:color w:val="000000"/>
              </w:rPr>
              <w:t xml:space="preserve">ność czyszczenia.  Temperatura prania </w:t>
            </w:r>
            <w:r w:rsidRPr="00BE0365">
              <w:rPr>
                <w:color w:val="000000"/>
              </w:rPr>
              <w:t xml:space="preserve">do 60 C     </w:t>
            </w:r>
          </w:p>
          <w:p w:rsidR="00CF523F" w:rsidRDefault="00BE0365" w:rsidP="00CF523F">
            <w:pPr>
              <w:rPr>
                <w:color w:val="000000"/>
              </w:rPr>
            </w:pPr>
            <w:r w:rsidRPr="00BE0365">
              <w:rPr>
                <w:color w:val="000000"/>
              </w:rPr>
              <w:t xml:space="preserve">                                </w:t>
            </w:r>
          </w:p>
          <w:p w:rsidR="00BE0365" w:rsidRPr="00CF523F" w:rsidRDefault="00BE0365" w:rsidP="00CF523F">
            <w:pPr>
              <w:rPr>
                <w:b/>
                <w:color w:val="000000"/>
              </w:rPr>
            </w:pPr>
            <w:r w:rsidRPr="00BE0365">
              <w:rPr>
                <w:color w:val="000000"/>
              </w:rPr>
              <w:t xml:space="preserve"> </w:t>
            </w:r>
            <w:r w:rsidRPr="00CF523F">
              <w:rPr>
                <w:b/>
                <w:color w:val="000000"/>
              </w:rPr>
              <w:t>Nazwa</w:t>
            </w:r>
            <w:r w:rsidR="00CF523F" w:rsidRPr="00CF523F">
              <w:rPr>
                <w:b/>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b/>
                <w:bCs/>
                <w:color w:val="000000"/>
              </w:rPr>
            </w:pPr>
            <w:r w:rsidRPr="00BE0365">
              <w:rPr>
                <w:b/>
                <w:bCs/>
                <w:color w:val="000000"/>
              </w:rPr>
              <w:t>300</w:t>
            </w:r>
          </w:p>
        </w:tc>
        <w:tc>
          <w:tcPr>
            <w:tcW w:w="1276"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CF523F">
        <w:trPr>
          <w:trHeight w:val="197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10.</w:t>
            </w:r>
          </w:p>
        </w:tc>
        <w:tc>
          <w:tcPr>
            <w:tcW w:w="8164" w:type="dxa"/>
            <w:tcBorders>
              <w:top w:val="nil"/>
              <w:left w:val="nil"/>
              <w:bottom w:val="single" w:sz="4" w:space="0" w:color="000000"/>
              <w:right w:val="single" w:sz="4" w:space="0" w:color="000000"/>
            </w:tcBorders>
            <w:shd w:val="clear" w:color="auto" w:fill="auto"/>
            <w:vAlign w:val="center"/>
            <w:hideMark/>
          </w:tcPr>
          <w:p w:rsidR="00CF523F" w:rsidRDefault="00BE0365" w:rsidP="00BE0365">
            <w:pPr>
              <w:rPr>
                <w:color w:val="000000"/>
              </w:rPr>
            </w:pPr>
            <w:r w:rsidRPr="00BE0365">
              <w:rPr>
                <w:color w:val="000000"/>
              </w:rPr>
              <w:t xml:space="preserve">Płyn do ręcznego mycia naczyń, sztućców oraz urządzeń i powierzchni kuchennych. Skutecznie </w:t>
            </w:r>
            <w:r w:rsidR="00CF523F" w:rsidRPr="00BE0365">
              <w:rPr>
                <w:color w:val="000000"/>
              </w:rPr>
              <w:t>usuwający</w:t>
            </w:r>
            <w:r w:rsidRPr="00BE0365">
              <w:rPr>
                <w:color w:val="000000"/>
              </w:rPr>
              <w:t xml:space="preserve"> tłuszcz i zabrudzenia pochodzenia białkowego, pozostawiając naczynia czyste i lśniące.  Nie pozostawiający śladów smug i zacieków. Zawierający w swoim składzie: </w:t>
            </w:r>
            <w:proofErr w:type="spellStart"/>
            <w:r w:rsidRPr="00BE0365">
              <w:rPr>
                <w:color w:val="000000"/>
              </w:rPr>
              <w:t>alkilobenzenosulfonian</w:t>
            </w:r>
            <w:proofErr w:type="spellEnd"/>
            <w:r w:rsidRPr="00BE0365">
              <w:rPr>
                <w:color w:val="000000"/>
              </w:rPr>
              <w:t xml:space="preserve"> sodu, betaina kokosowa, alkohole C12-14, </w:t>
            </w:r>
            <w:proofErr w:type="spellStart"/>
            <w:r w:rsidRPr="00BE0365">
              <w:rPr>
                <w:color w:val="000000"/>
              </w:rPr>
              <w:t>etoksylowane</w:t>
            </w:r>
            <w:proofErr w:type="spellEnd"/>
            <w:r w:rsidRPr="00BE0365">
              <w:rPr>
                <w:color w:val="000000"/>
              </w:rPr>
              <w:t xml:space="preserve"> (1-2.5 TE), siarczanowane, sole sodowe, alkohol izopropylowy, mieszanina 5-chloro-2-metylo-2H-izotiazol-3-onu [nr WE 247-500-7] i 2-metylo-2H-izotiazol-3-onu [nr WE 220-239-6] oraz pochodną olejku kokosowego, która chroni skórę przed podrażnieniami. O zapachu cytrynowym lub miętowym. </w:t>
            </w:r>
            <w:proofErr w:type="spellStart"/>
            <w:r w:rsidRPr="00BE0365">
              <w:rPr>
                <w:color w:val="000000"/>
              </w:rPr>
              <w:t>pH</w:t>
            </w:r>
            <w:proofErr w:type="spellEnd"/>
            <w:r w:rsidRPr="00BE0365">
              <w:rPr>
                <w:color w:val="000000"/>
              </w:rPr>
              <w:t xml:space="preserve"> 7 ± 0,5. Gęstość 1,00 ± 0,01 g/cm3.</w:t>
            </w:r>
            <w:r w:rsidR="00CF523F">
              <w:rPr>
                <w:color w:val="000000"/>
              </w:rPr>
              <w:t xml:space="preserve"> Opakowanie 5L.</w:t>
            </w:r>
            <w:r w:rsidRPr="00BE0365">
              <w:rPr>
                <w:color w:val="000000"/>
              </w:rPr>
              <w:t xml:space="preserve">      </w:t>
            </w:r>
          </w:p>
          <w:p w:rsidR="00CF523F" w:rsidRDefault="00BE0365" w:rsidP="00BE0365">
            <w:pPr>
              <w:rPr>
                <w:color w:val="000000"/>
              </w:rPr>
            </w:pPr>
            <w:r w:rsidRPr="00BE0365">
              <w:rPr>
                <w:color w:val="000000"/>
              </w:rPr>
              <w:t xml:space="preserve">                          </w:t>
            </w:r>
          </w:p>
          <w:p w:rsidR="00BE0365" w:rsidRPr="00BE0365" w:rsidRDefault="00CF523F" w:rsidP="00BE0365">
            <w:pPr>
              <w:rPr>
                <w:color w:val="000000"/>
              </w:rPr>
            </w:pPr>
            <w:r w:rsidRPr="00CF523F">
              <w:rPr>
                <w:b/>
                <w:color w:val="000000"/>
              </w:rPr>
              <w:t>Nazwa :</w:t>
            </w:r>
            <w:r>
              <w:rPr>
                <w:b/>
                <w:color w:val="00000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10</w:t>
            </w:r>
          </w:p>
        </w:tc>
        <w:tc>
          <w:tcPr>
            <w:tcW w:w="1276"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CF523F">
        <w:trPr>
          <w:trHeight w:val="1171"/>
        </w:trPr>
        <w:tc>
          <w:tcPr>
            <w:tcW w:w="640" w:type="dxa"/>
            <w:tcBorders>
              <w:top w:val="nil"/>
              <w:left w:val="single" w:sz="4" w:space="0" w:color="000000"/>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11.</w:t>
            </w:r>
          </w:p>
        </w:tc>
        <w:tc>
          <w:tcPr>
            <w:tcW w:w="8164" w:type="dxa"/>
            <w:tcBorders>
              <w:top w:val="nil"/>
              <w:left w:val="nil"/>
              <w:bottom w:val="single" w:sz="4" w:space="0" w:color="auto"/>
              <w:right w:val="single" w:sz="4" w:space="0" w:color="000000"/>
            </w:tcBorders>
            <w:shd w:val="clear" w:color="auto" w:fill="auto"/>
            <w:vAlign w:val="center"/>
            <w:hideMark/>
          </w:tcPr>
          <w:p w:rsidR="00CF523F" w:rsidRDefault="00BE0365" w:rsidP="00BE0365">
            <w:pPr>
              <w:rPr>
                <w:color w:val="000000"/>
              </w:rPr>
            </w:pPr>
            <w:r w:rsidRPr="00BE0365">
              <w:rPr>
                <w:color w:val="000000"/>
              </w:rPr>
              <w:t xml:space="preserve">Żel do mycia rąk, produkt do usuwania wszelkich zabrudzeń o przyjemnym cytrusowym zapachu. Bardzo skuteczny w usuwaniu z rąk: smoły, farb, kleju czy lakierów. Szczególnie nadający się do użycia w serwisach i warsztatach samochodowych, w branży drukarskiej, malarskiej oraz dekoracyjnej. Stosowany na suche dłonie. Opakowanie 600ml.     </w:t>
            </w:r>
          </w:p>
          <w:p w:rsidR="00CF523F" w:rsidRDefault="00BE0365" w:rsidP="00BE0365">
            <w:pPr>
              <w:rPr>
                <w:color w:val="000000"/>
              </w:rPr>
            </w:pPr>
            <w:r w:rsidRPr="00BE0365">
              <w:rPr>
                <w:color w:val="000000"/>
              </w:rPr>
              <w:t xml:space="preserve">                                       </w:t>
            </w:r>
          </w:p>
          <w:p w:rsidR="00CF523F" w:rsidRPr="00BE0365" w:rsidRDefault="00CF523F" w:rsidP="00BE0365">
            <w:pPr>
              <w:rPr>
                <w:color w:val="000000"/>
              </w:rPr>
            </w:pPr>
            <w:r w:rsidRPr="00CF523F">
              <w:rPr>
                <w:b/>
                <w:color w:val="000000"/>
              </w:rPr>
              <w:t>Nazwa :</w:t>
            </w:r>
          </w:p>
        </w:tc>
        <w:tc>
          <w:tcPr>
            <w:tcW w:w="992"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5</w:t>
            </w:r>
          </w:p>
        </w:tc>
        <w:tc>
          <w:tcPr>
            <w:tcW w:w="1276"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CF523F">
        <w:trPr>
          <w:trHeight w:val="154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12</w:t>
            </w:r>
            <w:r w:rsidR="007D2362">
              <w:rPr>
                <w:color w:val="000000"/>
              </w:rPr>
              <w:t>.</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rPr>
                <w:color w:val="000000"/>
              </w:rPr>
            </w:pPr>
            <w:r w:rsidRPr="00BE0365">
              <w:rPr>
                <w:color w:val="000000"/>
              </w:rPr>
              <w:t>Preparat o zapachu zielonej herbaty, przeznaczony do czyszczenia, polerowania, konserwacji stali nierdzewnej, aluminium, stali galwanizowanej. Usuwa brud, nadaje połysk, posiada właściwości natłuszczające. Chroni przed rdzą oraz procesem oksydacji metalu. Zalecany do usuwania odcisków palców, smug oraz plam. Skład: ester kwasu tłuszczowego, kompozycja zapachowa (</w:t>
            </w:r>
            <w:proofErr w:type="spellStart"/>
            <w:r w:rsidRPr="00BE0365">
              <w:rPr>
                <w:color w:val="000000"/>
              </w:rPr>
              <w:t>limonene</w:t>
            </w:r>
            <w:proofErr w:type="spellEnd"/>
            <w:r w:rsidRPr="00BE0365">
              <w:rPr>
                <w:color w:val="000000"/>
              </w:rPr>
              <w:t xml:space="preserve">, </w:t>
            </w:r>
            <w:proofErr w:type="spellStart"/>
            <w:r w:rsidRPr="00BE0365">
              <w:rPr>
                <w:color w:val="000000"/>
              </w:rPr>
              <w:t>linalool</w:t>
            </w:r>
            <w:proofErr w:type="spellEnd"/>
            <w:r w:rsidRPr="00BE0365">
              <w:rPr>
                <w:color w:val="000000"/>
              </w:rPr>
              <w:t xml:space="preserve">, </w:t>
            </w:r>
            <w:proofErr w:type="spellStart"/>
            <w:r w:rsidRPr="00BE0365">
              <w:rPr>
                <w:color w:val="000000"/>
              </w:rPr>
              <w:t>hexyl</w:t>
            </w:r>
            <w:proofErr w:type="spellEnd"/>
            <w:r w:rsidRPr="00BE0365">
              <w:rPr>
                <w:color w:val="000000"/>
              </w:rPr>
              <w:t xml:space="preserve"> </w:t>
            </w:r>
            <w:proofErr w:type="spellStart"/>
            <w:r w:rsidRPr="00BE0365">
              <w:rPr>
                <w:color w:val="000000"/>
              </w:rPr>
              <w:t>cinnamal</w:t>
            </w:r>
            <w:proofErr w:type="spellEnd"/>
            <w:r w:rsidRPr="00BE0365">
              <w:rPr>
                <w:color w:val="000000"/>
              </w:rPr>
              <w:t xml:space="preserve">, </w:t>
            </w:r>
            <w:proofErr w:type="spellStart"/>
            <w:r w:rsidRPr="00BE0365">
              <w:rPr>
                <w:color w:val="000000"/>
              </w:rPr>
              <w:t>citronellol</w:t>
            </w:r>
            <w:proofErr w:type="spellEnd"/>
            <w:r w:rsidRPr="00BE0365">
              <w:rPr>
                <w:color w:val="000000"/>
              </w:rPr>
              <w:t xml:space="preserve">, geraniol, </w:t>
            </w:r>
            <w:proofErr w:type="spellStart"/>
            <w:r w:rsidRPr="00BE0365">
              <w:rPr>
                <w:color w:val="000000"/>
              </w:rPr>
              <w:t>citral</w:t>
            </w:r>
            <w:proofErr w:type="spellEnd"/>
            <w:r w:rsidRPr="00BE0365">
              <w:rPr>
                <w:color w:val="000000"/>
              </w:rPr>
              <w:t xml:space="preserve">). Nie zawiera benzyny. </w:t>
            </w:r>
            <w:proofErr w:type="spellStart"/>
            <w:r w:rsidRPr="00BE0365">
              <w:rPr>
                <w:color w:val="000000"/>
              </w:rPr>
              <w:t>pH</w:t>
            </w:r>
            <w:proofErr w:type="spellEnd"/>
            <w:r w:rsidRPr="00BE0365">
              <w:rPr>
                <w:color w:val="000000"/>
              </w:rPr>
              <w:t xml:space="preserve"> 8+/-0,5. Gęstość 0,87+/-0,01 g/cm3.</w:t>
            </w:r>
            <w:r w:rsidR="00CF523F">
              <w:rPr>
                <w:color w:val="000000"/>
              </w:rPr>
              <w:t xml:space="preserve"> Opakowanie 500 ml.</w:t>
            </w:r>
            <w:r w:rsidRPr="00BE0365">
              <w:rPr>
                <w:color w:val="000000"/>
              </w:rPr>
              <w:br/>
            </w:r>
            <w:r w:rsidR="00CF523F" w:rsidRPr="00CF523F">
              <w:rPr>
                <w:b/>
                <w:color w:val="000000"/>
              </w:rPr>
              <w:t>Nazwa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B2103C">
        <w:trPr>
          <w:trHeight w:val="1402"/>
        </w:trPr>
        <w:tc>
          <w:tcPr>
            <w:tcW w:w="6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13</w:t>
            </w:r>
            <w:r w:rsidR="007D2362">
              <w:rPr>
                <w:color w:val="000000"/>
              </w:rPr>
              <w:t>.</w:t>
            </w:r>
          </w:p>
        </w:tc>
        <w:tc>
          <w:tcPr>
            <w:tcW w:w="8164" w:type="dxa"/>
            <w:tcBorders>
              <w:top w:val="single" w:sz="4" w:space="0" w:color="auto"/>
              <w:left w:val="nil"/>
              <w:bottom w:val="single" w:sz="4" w:space="0" w:color="000000"/>
              <w:right w:val="single" w:sz="4" w:space="0" w:color="000000"/>
            </w:tcBorders>
            <w:shd w:val="clear" w:color="auto" w:fill="auto"/>
            <w:vAlign w:val="center"/>
            <w:hideMark/>
          </w:tcPr>
          <w:p w:rsidR="00B2103C" w:rsidRDefault="00BE0365" w:rsidP="00BE0365">
            <w:pPr>
              <w:rPr>
                <w:color w:val="000000"/>
              </w:rPr>
            </w:pPr>
            <w:r w:rsidRPr="00BE0365">
              <w:rPr>
                <w:color w:val="000000"/>
              </w:rPr>
              <w:t xml:space="preserve">Pad w kolorze białym o bardzo </w:t>
            </w:r>
            <w:r w:rsidR="00B2103C" w:rsidRPr="00BE0365">
              <w:rPr>
                <w:color w:val="000000"/>
              </w:rPr>
              <w:t>drobnej</w:t>
            </w:r>
            <w:r w:rsidRPr="00BE0365">
              <w:rPr>
                <w:color w:val="000000"/>
              </w:rPr>
              <w:t xml:space="preserve"> gramaturze do polerowania podłóg. Przeznaczony do użycia z automatami szorującymi, polerkami HS/UHS  w zakresie od 375 do 3000 obrotów na minutę. Wykonany w 100% z włókien  z recyklingu wykonanych z </w:t>
            </w:r>
            <w:proofErr w:type="spellStart"/>
            <w:r w:rsidRPr="00BE0365">
              <w:rPr>
                <w:color w:val="000000"/>
              </w:rPr>
              <w:t>polestrów</w:t>
            </w:r>
            <w:proofErr w:type="spellEnd"/>
            <w:r w:rsidRPr="00BE0365">
              <w:rPr>
                <w:color w:val="000000"/>
              </w:rPr>
              <w:t xml:space="preserve"> i żywicy na bazie wody o warstwowej, gęstej strukturze, połączonych wytrzymałym klejem, bez zastosowania żywic fenolowo - </w:t>
            </w:r>
            <w:proofErr w:type="spellStart"/>
            <w:r w:rsidRPr="00BE0365">
              <w:rPr>
                <w:color w:val="000000"/>
              </w:rPr>
              <w:t>formaldechydowych</w:t>
            </w:r>
            <w:proofErr w:type="spellEnd"/>
            <w:r w:rsidRPr="00BE0365">
              <w:rPr>
                <w:color w:val="000000"/>
              </w:rPr>
              <w:t>.</w:t>
            </w:r>
            <w:r w:rsidR="00B2103C">
              <w:rPr>
                <w:color w:val="000000"/>
              </w:rPr>
              <w:t xml:space="preserve"> </w:t>
            </w:r>
            <w:r w:rsidRPr="00BE0365">
              <w:rPr>
                <w:color w:val="000000"/>
              </w:rPr>
              <w:t>Grubość 25mm+, gramatura 814 g/m2. Rozmiar 17'.</w:t>
            </w:r>
          </w:p>
          <w:p w:rsidR="00BE0365" w:rsidRPr="00BE0365" w:rsidRDefault="00BE0365" w:rsidP="00BE0365">
            <w:pPr>
              <w:rPr>
                <w:color w:val="000000"/>
              </w:rPr>
            </w:pPr>
            <w:r w:rsidRPr="00BE0365">
              <w:rPr>
                <w:color w:val="000000"/>
              </w:rPr>
              <w:br/>
            </w:r>
            <w:r w:rsidR="00B2103C" w:rsidRPr="00CF523F">
              <w:rPr>
                <w:b/>
                <w:color w:val="000000"/>
              </w:rPr>
              <w:t>Nazwa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30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B2103C">
        <w:trPr>
          <w:trHeight w:val="1549"/>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14</w:t>
            </w:r>
            <w:r w:rsidR="007D2362">
              <w:rPr>
                <w:color w:val="000000"/>
              </w:rPr>
              <w:t>.</w:t>
            </w:r>
          </w:p>
        </w:tc>
        <w:tc>
          <w:tcPr>
            <w:tcW w:w="8164" w:type="dxa"/>
            <w:tcBorders>
              <w:top w:val="nil"/>
              <w:left w:val="nil"/>
              <w:bottom w:val="single" w:sz="4" w:space="0" w:color="000000"/>
              <w:right w:val="single" w:sz="4" w:space="0" w:color="000000"/>
            </w:tcBorders>
            <w:shd w:val="clear" w:color="auto" w:fill="auto"/>
            <w:vAlign w:val="center"/>
            <w:hideMark/>
          </w:tcPr>
          <w:p w:rsidR="00B2103C" w:rsidRDefault="00BE0365" w:rsidP="00BE0365">
            <w:pPr>
              <w:rPr>
                <w:color w:val="000000"/>
              </w:rPr>
            </w:pPr>
            <w:r w:rsidRPr="00BE0365">
              <w:rPr>
                <w:color w:val="000000"/>
              </w:rPr>
              <w:t xml:space="preserve">Pad w kolorze niebieskim do usuwania starych, zabrudzonych warstw wykończeniowych, do stosowania w maszynach o prędkości do 350 obrotów / minutę. Wykonany w 100% z włókien  z recyklingu wykonanych z </w:t>
            </w:r>
            <w:proofErr w:type="spellStart"/>
            <w:r w:rsidRPr="00BE0365">
              <w:rPr>
                <w:color w:val="000000"/>
              </w:rPr>
              <w:t>polestrów</w:t>
            </w:r>
            <w:proofErr w:type="spellEnd"/>
            <w:r w:rsidRPr="00BE0365">
              <w:rPr>
                <w:color w:val="000000"/>
              </w:rPr>
              <w:t xml:space="preserve"> i żywicy na bazie wody o półotwartej, gęstej strukturze, połączonej wytrzymałym klejem, bez zastosowania żywic fenolowo - </w:t>
            </w:r>
            <w:proofErr w:type="spellStart"/>
            <w:r w:rsidRPr="00BE0365">
              <w:rPr>
                <w:color w:val="000000"/>
              </w:rPr>
              <w:t>formaldechydowych</w:t>
            </w:r>
            <w:proofErr w:type="spellEnd"/>
            <w:r w:rsidRPr="00BE0365">
              <w:rPr>
                <w:color w:val="000000"/>
              </w:rPr>
              <w:t xml:space="preserve">. Grubość 25mm, gramatura 1017 g/m2.  Rozmiar 17''.    </w:t>
            </w:r>
          </w:p>
          <w:p w:rsidR="00B2103C" w:rsidRDefault="00B2103C" w:rsidP="00BE0365">
            <w:pPr>
              <w:rPr>
                <w:color w:val="000000"/>
              </w:rPr>
            </w:pPr>
          </w:p>
          <w:p w:rsidR="00BE0365" w:rsidRPr="00BE0365" w:rsidRDefault="00B2103C" w:rsidP="00BE0365">
            <w:pPr>
              <w:rPr>
                <w:color w:val="000000"/>
              </w:rPr>
            </w:pPr>
            <w:r w:rsidRPr="00CF523F">
              <w:rPr>
                <w:b/>
                <w:color w:val="000000"/>
              </w:rPr>
              <w:t>Nazwa :</w:t>
            </w:r>
          </w:p>
        </w:tc>
        <w:tc>
          <w:tcPr>
            <w:tcW w:w="992"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30</w:t>
            </w:r>
          </w:p>
        </w:tc>
        <w:tc>
          <w:tcPr>
            <w:tcW w:w="1276"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B2103C">
        <w:trPr>
          <w:trHeight w:val="1684"/>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15</w:t>
            </w:r>
            <w:r w:rsidR="007D2362">
              <w:rPr>
                <w:color w:val="000000"/>
              </w:rPr>
              <w:t>.</w:t>
            </w:r>
          </w:p>
        </w:tc>
        <w:tc>
          <w:tcPr>
            <w:tcW w:w="8164" w:type="dxa"/>
            <w:tcBorders>
              <w:top w:val="nil"/>
              <w:left w:val="nil"/>
              <w:bottom w:val="single" w:sz="4" w:space="0" w:color="000000"/>
              <w:right w:val="single" w:sz="4" w:space="0" w:color="000000"/>
            </w:tcBorders>
            <w:shd w:val="clear" w:color="auto" w:fill="auto"/>
            <w:vAlign w:val="center"/>
            <w:hideMark/>
          </w:tcPr>
          <w:p w:rsidR="00B2103C" w:rsidRDefault="00BE0365" w:rsidP="00BE0365">
            <w:pPr>
              <w:rPr>
                <w:color w:val="000000"/>
              </w:rPr>
            </w:pPr>
            <w:r w:rsidRPr="00BE0365">
              <w:rPr>
                <w:color w:val="000000"/>
              </w:rPr>
              <w:t xml:space="preserve">Pad w kolorze czerwonym do delikatnego czyszczenia i polerowania, do usuwania zarysowań i brudu przy jednoczesnym </w:t>
            </w:r>
            <w:proofErr w:type="spellStart"/>
            <w:r w:rsidRPr="00BE0365">
              <w:rPr>
                <w:color w:val="000000"/>
              </w:rPr>
              <w:t>osięgnięciu</w:t>
            </w:r>
            <w:proofErr w:type="spellEnd"/>
            <w:r w:rsidRPr="00BE0365">
              <w:rPr>
                <w:color w:val="000000"/>
              </w:rPr>
              <w:t xml:space="preserve"> wysokiego połysku, do stosowania w standardowych, elektrycznych maszynach podłogowych jak również do w automatycznych </w:t>
            </w:r>
            <w:proofErr w:type="spellStart"/>
            <w:r w:rsidRPr="00BE0365">
              <w:rPr>
                <w:color w:val="000000"/>
              </w:rPr>
              <w:t>szorowarkach</w:t>
            </w:r>
            <w:proofErr w:type="spellEnd"/>
            <w:r w:rsidRPr="00BE0365">
              <w:rPr>
                <w:color w:val="000000"/>
              </w:rPr>
              <w:t xml:space="preserve">. Wykonany w 100% z włókien  z recyklingu wykonanych z </w:t>
            </w:r>
            <w:proofErr w:type="spellStart"/>
            <w:r w:rsidRPr="00BE0365">
              <w:rPr>
                <w:color w:val="000000"/>
              </w:rPr>
              <w:t>polestrów</w:t>
            </w:r>
            <w:proofErr w:type="spellEnd"/>
            <w:r w:rsidRPr="00BE0365">
              <w:rPr>
                <w:color w:val="000000"/>
              </w:rPr>
              <w:t xml:space="preserve"> i żywicy na bazie wody o półotwartej, gęstej strukturze, połączonej wytrzymałym klejem, bez zastosowania żywic fenolowo - </w:t>
            </w:r>
            <w:proofErr w:type="spellStart"/>
            <w:r w:rsidRPr="00BE0365">
              <w:rPr>
                <w:color w:val="000000"/>
              </w:rPr>
              <w:t>formaldechydowych</w:t>
            </w:r>
            <w:proofErr w:type="spellEnd"/>
            <w:r w:rsidRPr="00BE0365">
              <w:rPr>
                <w:color w:val="000000"/>
              </w:rPr>
              <w:t xml:space="preserve">. Grubość 25mm, gramatura 1356 g/m2.  Rozmiar 17''      </w:t>
            </w:r>
          </w:p>
          <w:p w:rsidR="00B2103C" w:rsidRDefault="00BE0365" w:rsidP="00BE0365">
            <w:pPr>
              <w:rPr>
                <w:color w:val="000000"/>
              </w:rPr>
            </w:pPr>
            <w:r w:rsidRPr="00BE0365">
              <w:rPr>
                <w:color w:val="000000"/>
              </w:rPr>
              <w:t xml:space="preserve">  </w:t>
            </w:r>
          </w:p>
          <w:p w:rsidR="00BE0365" w:rsidRPr="00BE0365" w:rsidRDefault="00B2103C" w:rsidP="00BE0365">
            <w:pPr>
              <w:rPr>
                <w:color w:val="000000"/>
              </w:rPr>
            </w:pPr>
            <w:r w:rsidRPr="00CF523F">
              <w:rPr>
                <w:b/>
                <w:color w:val="000000"/>
              </w:rPr>
              <w:t>Nazwa :</w:t>
            </w:r>
          </w:p>
        </w:tc>
        <w:tc>
          <w:tcPr>
            <w:tcW w:w="992"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30</w:t>
            </w:r>
          </w:p>
        </w:tc>
        <w:tc>
          <w:tcPr>
            <w:tcW w:w="1276"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B2103C">
        <w:trPr>
          <w:trHeight w:val="127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16</w:t>
            </w:r>
            <w:r w:rsidR="007D2362">
              <w:rPr>
                <w:color w:val="000000"/>
              </w:rPr>
              <w:t>.</w:t>
            </w:r>
          </w:p>
        </w:tc>
        <w:tc>
          <w:tcPr>
            <w:tcW w:w="8164" w:type="dxa"/>
            <w:tcBorders>
              <w:top w:val="nil"/>
              <w:left w:val="nil"/>
              <w:bottom w:val="single" w:sz="4" w:space="0" w:color="000000"/>
              <w:right w:val="single" w:sz="4" w:space="0" w:color="000000"/>
            </w:tcBorders>
            <w:shd w:val="clear" w:color="auto" w:fill="auto"/>
            <w:vAlign w:val="center"/>
            <w:hideMark/>
          </w:tcPr>
          <w:p w:rsidR="00B2103C" w:rsidRDefault="00BE0365" w:rsidP="00BE0365">
            <w:pPr>
              <w:rPr>
                <w:color w:val="000000"/>
              </w:rPr>
            </w:pPr>
            <w:r w:rsidRPr="00BE0365">
              <w:rPr>
                <w:color w:val="000000"/>
              </w:rPr>
              <w:t xml:space="preserve">Pad w kolorze brązowym do usuwania zużytych i zabrudzonych powierzchni podłogowych, do stosowania w standardowych, elektrycznych maszynach podłogowych jak również do w automatycznych </w:t>
            </w:r>
            <w:proofErr w:type="spellStart"/>
            <w:r w:rsidRPr="00BE0365">
              <w:rPr>
                <w:color w:val="000000"/>
              </w:rPr>
              <w:t>szorowarkach</w:t>
            </w:r>
            <w:proofErr w:type="spellEnd"/>
            <w:r w:rsidRPr="00BE0365">
              <w:rPr>
                <w:color w:val="000000"/>
              </w:rPr>
              <w:t xml:space="preserve">. Wykonany w 100% z włókien  z recyklingu wykonanych z </w:t>
            </w:r>
            <w:proofErr w:type="spellStart"/>
            <w:r w:rsidRPr="00BE0365">
              <w:rPr>
                <w:color w:val="000000"/>
              </w:rPr>
              <w:t>polestrów</w:t>
            </w:r>
            <w:proofErr w:type="spellEnd"/>
            <w:r w:rsidRPr="00BE0365">
              <w:rPr>
                <w:color w:val="000000"/>
              </w:rPr>
              <w:t xml:space="preserve"> i żywicy na bazie wody o półotwartej, nietkanej strukturze, połączonej wytrzymałym klejem, bez zastosowania żywic fenolowo - </w:t>
            </w:r>
            <w:proofErr w:type="spellStart"/>
            <w:r w:rsidRPr="00BE0365">
              <w:rPr>
                <w:color w:val="000000"/>
              </w:rPr>
              <w:t>formaldechydowych</w:t>
            </w:r>
            <w:proofErr w:type="spellEnd"/>
            <w:r w:rsidRPr="00BE0365">
              <w:rPr>
                <w:color w:val="000000"/>
              </w:rPr>
              <w:t xml:space="preserve">. Grubość 24mm, gramatura 1526 g/m2.  Rozmiar 17''.      </w:t>
            </w:r>
          </w:p>
          <w:p w:rsidR="00BE0365" w:rsidRPr="00BE0365" w:rsidRDefault="00B2103C" w:rsidP="00BE0365">
            <w:pPr>
              <w:rPr>
                <w:color w:val="000000"/>
              </w:rPr>
            </w:pPr>
            <w:r w:rsidRPr="00CF523F">
              <w:rPr>
                <w:b/>
                <w:color w:val="000000"/>
              </w:rPr>
              <w:t>Nazwa :</w:t>
            </w:r>
          </w:p>
        </w:tc>
        <w:tc>
          <w:tcPr>
            <w:tcW w:w="992"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30</w:t>
            </w:r>
          </w:p>
        </w:tc>
        <w:tc>
          <w:tcPr>
            <w:tcW w:w="1276"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6F583D">
        <w:trPr>
          <w:trHeight w:val="1497"/>
        </w:trPr>
        <w:tc>
          <w:tcPr>
            <w:tcW w:w="640" w:type="dxa"/>
            <w:tcBorders>
              <w:top w:val="nil"/>
              <w:left w:val="single" w:sz="4" w:space="0" w:color="000000"/>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17</w:t>
            </w:r>
            <w:r w:rsidR="007D2362">
              <w:rPr>
                <w:color w:val="000000"/>
              </w:rPr>
              <w:t>.</w:t>
            </w:r>
          </w:p>
        </w:tc>
        <w:tc>
          <w:tcPr>
            <w:tcW w:w="8164" w:type="dxa"/>
            <w:tcBorders>
              <w:top w:val="nil"/>
              <w:left w:val="nil"/>
              <w:bottom w:val="single" w:sz="4" w:space="0" w:color="auto"/>
              <w:right w:val="single" w:sz="4" w:space="0" w:color="000000"/>
            </w:tcBorders>
            <w:shd w:val="clear" w:color="auto" w:fill="auto"/>
            <w:vAlign w:val="center"/>
            <w:hideMark/>
          </w:tcPr>
          <w:p w:rsidR="00B2103C" w:rsidRDefault="00BE0365" w:rsidP="00BE0365">
            <w:pPr>
              <w:rPr>
                <w:color w:val="000000"/>
              </w:rPr>
            </w:pPr>
            <w:r w:rsidRPr="00BE0365">
              <w:rPr>
                <w:color w:val="000000"/>
              </w:rPr>
              <w:t xml:space="preserve">Ściereczki z mikrofazy 30 x 30 cm - ściereczki z mikrofazy do mycia i wycierania charakteryzujące się dużą odpornością i wytrzymałością, wymiary: 30 x 30 cm, możliwość wielokrotnego prania w temp. 60° C, dobrze wchłaniające wodę, materiał: poliamid 20%, poliester 80% , gramatura min. 360g/m2, waga jednej ściereczki min. 32,4 g,  każda ściereczka posiadająca wszywkę ze wskazaniami odnośnie prania. Kolory: czerwony lub różowy, niebieski, żółty, zielony. </w:t>
            </w:r>
          </w:p>
          <w:p w:rsidR="00B2103C" w:rsidRDefault="00BE0365" w:rsidP="00BE0365">
            <w:pPr>
              <w:rPr>
                <w:color w:val="000000"/>
              </w:rPr>
            </w:pPr>
            <w:r w:rsidRPr="00BE0365">
              <w:rPr>
                <w:color w:val="000000"/>
              </w:rPr>
              <w:t xml:space="preserve">Opakowanie 5 szt. w jednym kolorze.       </w:t>
            </w:r>
          </w:p>
          <w:p w:rsidR="00BE0365" w:rsidRPr="00BE0365" w:rsidRDefault="006F583D" w:rsidP="00BE0365">
            <w:pPr>
              <w:rPr>
                <w:color w:val="000000"/>
              </w:rPr>
            </w:pPr>
            <w:r>
              <w:rPr>
                <w:color w:val="000000"/>
              </w:rPr>
              <w:t xml:space="preserve">                    </w:t>
            </w:r>
            <w:r w:rsidR="00BE0365" w:rsidRPr="00BE0365">
              <w:rPr>
                <w:color w:val="000000"/>
              </w:rPr>
              <w:t xml:space="preserve">    </w:t>
            </w:r>
          </w:p>
        </w:tc>
        <w:tc>
          <w:tcPr>
            <w:tcW w:w="992" w:type="dxa"/>
            <w:tcBorders>
              <w:top w:val="nil"/>
              <w:left w:val="nil"/>
              <w:bottom w:val="single" w:sz="4" w:space="0" w:color="auto"/>
              <w:right w:val="single" w:sz="4" w:space="0" w:color="000000"/>
            </w:tcBorders>
            <w:shd w:val="clear" w:color="auto" w:fill="auto"/>
            <w:vAlign w:val="center"/>
            <w:hideMark/>
          </w:tcPr>
          <w:p w:rsidR="00BE0365" w:rsidRPr="00BE0365" w:rsidRDefault="00567073" w:rsidP="00BE0365">
            <w:pPr>
              <w:jc w:val="center"/>
              <w:rPr>
                <w:color w:val="000000"/>
              </w:rPr>
            </w:pPr>
            <w:r>
              <w:rPr>
                <w:color w:val="000000"/>
              </w:rPr>
              <w:t>120 op.</w:t>
            </w:r>
          </w:p>
        </w:tc>
        <w:tc>
          <w:tcPr>
            <w:tcW w:w="1276"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6F583D">
        <w:trPr>
          <w:trHeight w:val="16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18.</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83D" w:rsidRDefault="00BE0365" w:rsidP="00BE0365">
            <w:pPr>
              <w:rPr>
                <w:color w:val="000000"/>
              </w:rPr>
            </w:pPr>
            <w:proofErr w:type="spellStart"/>
            <w:r w:rsidRPr="00BE0365">
              <w:rPr>
                <w:color w:val="000000"/>
              </w:rPr>
              <w:t>Biodegradowalny</w:t>
            </w:r>
            <w:proofErr w:type="spellEnd"/>
            <w:r w:rsidRPr="00BE0365">
              <w:rPr>
                <w:color w:val="000000"/>
              </w:rPr>
              <w:t xml:space="preserve">, </w:t>
            </w:r>
            <w:proofErr w:type="spellStart"/>
            <w:r w:rsidRPr="00BE0365">
              <w:rPr>
                <w:color w:val="000000"/>
              </w:rPr>
              <w:t>bioenzymatyczny</w:t>
            </w:r>
            <w:proofErr w:type="spellEnd"/>
            <w:r w:rsidRPr="00BE0365">
              <w:rPr>
                <w:color w:val="000000"/>
              </w:rPr>
              <w:t xml:space="preserve"> i ekologiczny środek czystości, który usuwa plamy i neutralizuje zapach moczu oraz innych zabrudzeń pochodzenia organicznego. W swoim składzie zawiera </w:t>
            </w:r>
            <w:proofErr w:type="spellStart"/>
            <w:r w:rsidRPr="00BE0365">
              <w:rPr>
                <w:color w:val="000000"/>
              </w:rPr>
              <w:t>bioenzymy</w:t>
            </w:r>
            <w:proofErr w:type="spellEnd"/>
            <w:r w:rsidRPr="00BE0365">
              <w:rPr>
                <w:color w:val="000000"/>
              </w:rPr>
              <w:t xml:space="preserve">, </w:t>
            </w:r>
            <w:r w:rsidR="00567073">
              <w:rPr>
                <w:color w:val="000000"/>
              </w:rPr>
              <w:t xml:space="preserve"> </w:t>
            </w:r>
            <w:r w:rsidRPr="00BE0365">
              <w:rPr>
                <w:color w:val="000000"/>
              </w:rPr>
              <w:t>które działają bezpośrednio na kryształki kwasu moczowego, usuwają zabrudzenia oraz niwelują nieprzyjemny zapach. Preparat jest bezpieczny i może być stosowany w pomieszczeniach, w których przebywają małe dzieci oraz osoby starsze. W kontakcie ze skórą nie alergizuje i nie powoduje podrażnień. Usuwa zabrudzenia z wszelkiego rodzaju powierzchni np. z dywanów, materacy, tkanin, tapicerek, ubrań, ręczników, pościeli, podłogi, glazury, ceramiki itp.</w:t>
            </w:r>
            <w:r w:rsidR="006F583D">
              <w:rPr>
                <w:color w:val="000000"/>
              </w:rPr>
              <w:t xml:space="preserve"> </w:t>
            </w:r>
            <w:r w:rsidRPr="00BE0365">
              <w:rPr>
                <w:color w:val="000000"/>
              </w:rPr>
              <w:t xml:space="preserve">Produkt jest dostępny w dwóch wersjach zapachowych: uniwersalnym i migdałowym.  </w:t>
            </w:r>
            <w:r w:rsidR="0034172C">
              <w:rPr>
                <w:color w:val="000000"/>
              </w:rPr>
              <w:t>Op. 700 ml.</w:t>
            </w:r>
          </w:p>
          <w:p w:rsidR="006F583D" w:rsidRDefault="006F583D" w:rsidP="00BE0365">
            <w:pPr>
              <w:rPr>
                <w:color w:val="000000"/>
              </w:rPr>
            </w:pPr>
          </w:p>
          <w:p w:rsidR="00BE0365" w:rsidRPr="00BE0365" w:rsidRDefault="006F583D" w:rsidP="00BE0365">
            <w:pPr>
              <w:rPr>
                <w:color w:val="000000"/>
              </w:rPr>
            </w:pPr>
            <w:r w:rsidRPr="00CF523F">
              <w:rPr>
                <w:b/>
                <w:color w:val="000000"/>
              </w:rPr>
              <w:t>Nazwa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6F583D">
        <w:trPr>
          <w:trHeight w:val="1788"/>
        </w:trPr>
        <w:tc>
          <w:tcPr>
            <w:tcW w:w="6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19.</w:t>
            </w:r>
          </w:p>
        </w:tc>
        <w:tc>
          <w:tcPr>
            <w:tcW w:w="8164" w:type="dxa"/>
            <w:tcBorders>
              <w:top w:val="single" w:sz="4" w:space="0" w:color="auto"/>
              <w:left w:val="nil"/>
              <w:bottom w:val="single" w:sz="4" w:space="0" w:color="000000"/>
              <w:right w:val="single" w:sz="4" w:space="0" w:color="000000"/>
            </w:tcBorders>
            <w:shd w:val="clear" w:color="auto" w:fill="auto"/>
            <w:vAlign w:val="center"/>
            <w:hideMark/>
          </w:tcPr>
          <w:p w:rsidR="006F583D" w:rsidRDefault="00BE0365" w:rsidP="00BE0365">
            <w:pPr>
              <w:rPr>
                <w:color w:val="000000"/>
              </w:rPr>
            </w:pPr>
            <w:r w:rsidRPr="00BE0365">
              <w:rPr>
                <w:color w:val="000000"/>
              </w:rPr>
              <w:t xml:space="preserve">Preparat w kolorze niebieskim do mycia szyb, luster oraz innych powierzchni szklanych. Szybko wysychający i skutecznie myjący bez pozostawiania smug. Pozostawiający przyjemny, morski zapach. Posiadający właściwości antystatyczne. Pozostawiający powłokę ochronną zabezpieczającą umytą powierzchnię przed osadzaniem się brudu. Gotowy do użycia. Opakowanie z pompką </w:t>
            </w:r>
            <w:proofErr w:type="spellStart"/>
            <w:r w:rsidRPr="00BE0365">
              <w:rPr>
                <w:color w:val="000000"/>
              </w:rPr>
              <w:t>samospieniającą</w:t>
            </w:r>
            <w:proofErr w:type="spellEnd"/>
            <w:r w:rsidRPr="00BE0365">
              <w:rPr>
                <w:color w:val="000000"/>
              </w:rPr>
              <w:t xml:space="preserve"> ułatwiającą aplikację preparatu. Zawierający w składzie: alkohol izopropylowy, anionowe środki powierzchniowo czynne, kompozycja zapachowa. </w:t>
            </w:r>
            <w:proofErr w:type="spellStart"/>
            <w:r w:rsidRPr="00BE0365">
              <w:rPr>
                <w:color w:val="000000"/>
              </w:rPr>
              <w:t>pH</w:t>
            </w:r>
            <w:proofErr w:type="spellEnd"/>
            <w:r w:rsidRPr="00BE0365">
              <w:rPr>
                <w:color w:val="000000"/>
              </w:rPr>
              <w:t xml:space="preserve"> 8,5 ± 0,5.</w:t>
            </w:r>
            <w:r w:rsidR="00090227">
              <w:rPr>
                <w:color w:val="000000"/>
              </w:rPr>
              <w:t xml:space="preserve"> Gęstość 0,99 - 1,00 g/cm3. Opakowanie 500 ml.</w:t>
            </w:r>
            <w:r w:rsidRPr="00BE0365">
              <w:rPr>
                <w:color w:val="000000"/>
              </w:rPr>
              <w:t xml:space="preserve">                      </w:t>
            </w:r>
          </w:p>
          <w:p w:rsidR="006F583D" w:rsidRDefault="006F583D" w:rsidP="00BE0365">
            <w:pPr>
              <w:rPr>
                <w:color w:val="000000"/>
              </w:rPr>
            </w:pPr>
          </w:p>
          <w:p w:rsidR="00BE0365" w:rsidRPr="00BE0365" w:rsidRDefault="00BE0365" w:rsidP="00BE0365">
            <w:pPr>
              <w:rPr>
                <w:color w:val="000000"/>
              </w:rPr>
            </w:pPr>
            <w:r w:rsidRPr="00BE0365">
              <w:rPr>
                <w:color w:val="000000"/>
              </w:rPr>
              <w:t xml:space="preserve">  </w:t>
            </w:r>
            <w:r w:rsidR="00090227" w:rsidRPr="00CF523F">
              <w:rPr>
                <w:b/>
                <w:color w:val="000000"/>
              </w:rPr>
              <w:t>Nazwa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150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B07E43">
        <w:trPr>
          <w:trHeight w:val="2697"/>
        </w:trPr>
        <w:tc>
          <w:tcPr>
            <w:tcW w:w="640" w:type="dxa"/>
            <w:tcBorders>
              <w:top w:val="nil"/>
              <w:left w:val="single" w:sz="4" w:space="0" w:color="000000"/>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20.</w:t>
            </w:r>
          </w:p>
        </w:tc>
        <w:tc>
          <w:tcPr>
            <w:tcW w:w="8164" w:type="dxa"/>
            <w:tcBorders>
              <w:top w:val="nil"/>
              <w:left w:val="nil"/>
              <w:bottom w:val="single" w:sz="4" w:space="0" w:color="auto"/>
              <w:right w:val="single" w:sz="4" w:space="0" w:color="000000"/>
            </w:tcBorders>
            <w:shd w:val="clear" w:color="auto" w:fill="auto"/>
            <w:vAlign w:val="center"/>
            <w:hideMark/>
          </w:tcPr>
          <w:p w:rsidR="00FC2A19" w:rsidRDefault="00BE0365" w:rsidP="00BE0365">
            <w:pPr>
              <w:rPr>
                <w:color w:val="000000"/>
              </w:rPr>
            </w:pPr>
            <w:r w:rsidRPr="00BE0365">
              <w:rPr>
                <w:color w:val="000000"/>
              </w:rPr>
              <w:t xml:space="preserve">Środek do usuwania powłok ochronnych woskowych i polimerowych na powierzchniach odpornych na alkalia, typu lastriko, PCV, gres, terakota, linoleum, gumolit. Przeznaczony do użytku profesjonalnego przed nałożeniem nowych warstw ochronnych i do gruntownego czyszczenia płytek </w:t>
            </w:r>
            <w:proofErr w:type="spellStart"/>
            <w:r w:rsidRPr="00BE0365">
              <w:rPr>
                <w:color w:val="000000"/>
              </w:rPr>
              <w:t>gresowych</w:t>
            </w:r>
            <w:proofErr w:type="spellEnd"/>
            <w:r w:rsidRPr="00BE0365">
              <w:rPr>
                <w:color w:val="000000"/>
              </w:rPr>
              <w:t xml:space="preserve"> i innych twardych posadzek. Mający zastosowanie w maszynach czyszczących jak i do zastosowania ręcznego. Usuwający stare pasty, powłoki polimerowe, stary brud. Nie pozostawiający smug i zacieków. </w:t>
            </w:r>
            <w:proofErr w:type="spellStart"/>
            <w:r w:rsidRPr="00BE0365">
              <w:rPr>
                <w:color w:val="000000"/>
              </w:rPr>
              <w:t>Niskopieniący</w:t>
            </w:r>
            <w:proofErr w:type="spellEnd"/>
            <w:r w:rsidRPr="00BE0365">
              <w:rPr>
                <w:color w:val="000000"/>
              </w:rPr>
              <w:t xml:space="preserve">. Zawierający w swoim składzie: eter </w:t>
            </w:r>
            <w:proofErr w:type="spellStart"/>
            <w:r w:rsidRPr="00BE0365">
              <w:rPr>
                <w:color w:val="000000"/>
              </w:rPr>
              <w:t>monobutylowy</w:t>
            </w:r>
            <w:proofErr w:type="spellEnd"/>
            <w:r w:rsidRPr="00BE0365">
              <w:rPr>
                <w:color w:val="000000"/>
              </w:rPr>
              <w:t xml:space="preserve"> glikolu </w:t>
            </w:r>
            <w:proofErr w:type="spellStart"/>
            <w:r w:rsidRPr="00BE0365">
              <w:rPr>
                <w:color w:val="000000"/>
              </w:rPr>
              <w:t>dietylenowego</w:t>
            </w:r>
            <w:proofErr w:type="spellEnd"/>
            <w:r w:rsidRPr="00BE0365">
              <w:rPr>
                <w:color w:val="000000"/>
              </w:rPr>
              <w:t>, wodorotlenek sodu, 2-aminoetanol, sól sodowa N-(2-karboksyetylo)-</w:t>
            </w:r>
            <w:proofErr w:type="spellStart"/>
            <w:r w:rsidRPr="00BE0365">
              <w:rPr>
                <w:color w:val="000000"/>
              </w:rPr>
              <w:t>N-alkilo-β-alaninianu</w:t>
            </w:r>
            <w:proofErr w:type="spellEnd"/>
            <w:r w:rsidRPr="00BE0365">
              <w:rPr>
                <w:color w:val="000000"/>
              </w:rPr>
              <w:t>, amfoteryczne środki powierzchniowo czynne, niejonowe środki powierzchniowo czynne, EDTA i jego sole.</w:t>
            </w:r>
            <w:r w:rsidR="00FC2A19">
              <w:rPr>
                <w:color w:val="000000"/>
              </w:rPr>
              <w:t xml:space="preserve"> </w:t>
            </w:r>
            <w:r w:rsidRPr="00BE0365">
              <w:rPr>
                <w:color w:val="000000"/>
              </w:rPr>
              <w:t>Dozowanie: 500ml - 2,5l na 10 l wody. PH 13,5 ± 0,5. Gęstość 1,045 ± 0,01 g/cm3. Kolor nakrętki zgodny z kodowaniem kolorystycznym produktu tj. zielony.</w:t>
            </w:r>
            <w:r w:rsidR="00FC2A19">
              <w:rPr>
                <w:color w:val="000000"/>
              </w:rPr>
              <w:t xml:space="preserve"> Opakowanie 5L.</w:t>
            </w:r>
          </w:p>
          <w:p w:rsidR="00BE0365" w:rsidRPr="00BE0365" w:rsidRDefault="00BE0365" w:rsidP="00BE0365">
            <w:pPr>
              <w:rPr>
                <w:color w:val="000000"/>
              </w:rPr>
            </w:pPr>
            <w:r w:rsidRPr="00BE0365">
              <w:rPr>
                <w:color w:val="000000"/>
              </w:rPr>
              <w:br/>
            </w:r>
            <w:r w:rsidR="00FC2A19" w:rsidRPr="00CF523F">
              <w:rPr>
                <w:b/>
                <w:color w:val="000000"/>
              </w:rPr>
              <w:t>Nazwa :</w:t>
            </w:r>
          </w:p>
        </w:tc>
        <w:tc>
          <w:tcPr>
            <w:tcW w:w="992"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15</w:t>
            </w:r>
          </w:p>
        </w:tc>
        <w:tc>
          <w:tcPr>
            <w:tcW w:w="1276"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auto"/>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B07E43">
        <w:trPr>
          <w:trHeight w:val="1109"/>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21.</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E43" w:rsidRDefault="00BE0365" w:rsidP="00BE0365">
            <w:pPr>
              <w:rPr>
                <w:color w:val="000000"/>
              </w:rPr>
            </w:pPr>
            <w:r w:rsidRPr="00BE0365">
              <w:rPr>
                <w:color w:val="000000"/>
              </w:rPr>
              <w:t xml:space="preserve">Preparat w formie granulatu przeznaczony do udrażniania rur i odpływów kanalizacyjnych. Samoczynnie rozpuszczający zanieczyszczenia stałe (organiczne) m.in. tłuszcz, resztki jedzenia, włosy, osady. Udrażniający wszelkie zatory w rurach i odpływach kanalizacyjnych, likwidujący nieprzyjemne zapachy. Działający w zimnej wodzie. Zawierający w składzie: Wodorotlenek sodu, proszek aluminiowy. </w:t>
            </w:r>
            <w:proofErr w:type="spellStart"/>
            <w:r w:rsidRPr="00BE0365">
              <w:rPr>
                <w:color w:val="000000"/>
              </w:rPr>
              <w:t>pH</w:t>
            </w:r>
            <w:proofErr w:type="spellEnd"/>
            <w:r w:rsidRPr="00BE0365">
              <w:rPr>
                <w:color w:val="000000"/>
              </w:rPr>
              <w:t xml:space="preserve"> ok. 13,0.</w:t>
            </w:r>
            <w:r w:rsidR="00B07E43">
              <w:rPr>
                <w:color w:val="000000"/>
              </w:rPr>
              <w:t xml:space="preserve"> Opakowanie 450g.</w:t>
            </w:r>
          </w:p>
          <w:p w:rsidR="00BE0365" w:rsidRPr="00BE0365" w:rsidRDefault="00BE0365" w:rsidP="00BE0365">
            <w:pPr>
              <w:rPr>
                <w:color w:val="000000"/>
              </w:rPr>
            </w:pPr>
            <w:r w:rsidRPr="00BE0365">
              <w:rPr>
                <w:color w:val="000000"/>
              </w:rPr>
              <w:br/>
            </w:r>
            <w:r w:rsidR="00B07E43" w:rsidRPr="00CF523F">
              <w:rPr>
                <w:b/>
                <w:color w:val="000000"/>
              </w:rPr>
              <w:t>Nazwa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AE419F">
        <w:trPr>
          <w:trHeight w:val="2678"/>
        </w:trPr>
        <w:tc>
          <w:tcPr>
            <w:tcW w:w="6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22.</w:t>
            </w:r>
          </w:p>
        </w:tc>
        <w:tc>
          <w:tcPr>
            <w:tcW w:w="8164" w:type="dxa"/>
            <w:tcBorders>
              <w:top w:val="single" w:sz="4" w:space="0" w:color="auto"/>
              <w:left w:val="nil"/>
              <w:bottom w:val="single" w:sz="4" w:space="0" w:color="000000"/>
              <w:right w:val="single" w:sz="4" w:space="0" w:color="000000"/>
            </w:tcBorders>
            <w:shd w:val="clear" w:color="auto" w:fill="auto"/>
            <w:vAlign w:val="center"/>
            <w:hideMark/>
          </w:tcPr>
          <w:p w:rsidR="00AE419F" w:rsidRDefault="00BE0365" w:rsidP="00AE419F">
            <w:pPr>
              <w:rPr>
                <w:color w:val="000000"/>
              </w:rPr>
            </w:pPr>
            <w:r w:rsidRPr="00BE0365">
              <w:rPr>
                <w:color w:val="000000"/>
              </w:rPr>
              <w:t xml:space="preserve">Mleczko do czyszczenia różnych rodzajów powierzchni gładkich tj. stali nierdzewnej, ceramiki, kuchenek, glazury i terakoty, kafelków, emalii, porcelany, zlewozmywaków, wanien itp. Skutecznie usuwający tłuste zabrudzenia, naloty kamienia wodnego i rdzy, resztki mydła oraz przypalone i tłuste zabrudzenia. Nadające połysk, nie rysujące, pozostawiające świeży, cytrynowy zapach. Nie pozostawiające smug i zacieków. Zawierające w swoim składzie: anionowe i niejonowe środki powierzchniowo czynne – poniżej 5%, mydło – poniżej 5%, środki konserwujące: mieszanina 5-chloro-2 metylo-2H-izotiazol-3-on i 2-metylo-2H-izotiazol-3-on, 2-bromo-2-nitropropano-1,3-diol, kompozycja zapachowa, </w:t>
            </w:r>
            <w:proofErr w:type="spellStart"/>
            <w:r w:rsidRPr="00BE0365">
              <w:rPr>
                <w:color w:val="000000"/>
              </w:rPr>
              <w:t>etoksylowane</w:t>
            </w:r>
            <w:proofErr w:type="spellEnd"/>
            <w:r w:rsidRPr="00BE0365">
              <w:rPr>
                <w:color w:val="000000"/>
              </w:rPr>
              <w:t xml:space="preserve"> alkohole C9-11. </w:t>
            </w:r>
            <w:proofErr w:type="spellStart"/>
            <w:r w:rsidRPr="00BE0365">
              <w:rPr>
                <w:color w:val="000000"/>
              </w:rPr>
              <w:t>pH</w:t>
            </w:r>
            <w:proofErr w:type="spellEnd"/>
            <w:r w:rsidRPr="00BE0365">
              <w:rPr>
                <w:color w:val="000000"/>
              </w:rPr>
              <w:t xml:space="preserve"> ok. 10,0. Gęstość: 1,30 g/cm3 ± 0,01</w:t>
            </w:r>
            <w:r w:rsidR="00AE419F">
              <w:rPr>
                <w:color w:val="000000"/>
              </w:rPr>
              <w:t xml:space="preserve">. </w:t>
            </w:r>
            <w:r w:rsidRPr="00BE0365">
              <w:rPr>
                <w:color w:val="000000"/>
              </w:rPr>
              <w:t>Opakowanie 650 G</w:t>
            </w:r>
            <w:r w:rsidR="00E7774F">
              <w:rPr>
                <w:color w:val="000000"/>
              </w:rPr>
              <w:t>.</w:t>
            </w:r>
            <w:r w:rsidRPr="00BE0365">
              <w:rPr>
                <w:color w:val="000000"/>
              </w:rPr>
              <w:t xml:space="preserve">   </w:t>
            </w:r>
          </w:p>
          <w:p w:rsidR="00AE419F" w:rsidRDefault="00AE419F" w:rsidP="00AE419F">
            <w:pPr>
              <w:rPr>
                <w:color w:val="000000"/>
              </w:rPr>
            </w:pPr>
          </w:p>
          <w:p w:rsidR="00BE0365" w:rsidRPr="00BE0365" w:rsidRDefault="00AE419F" w:rsidP="00AE419F">
            <w:pPr>
              <w:rPr>
                <w:color w:val="000000"/>
              </w:rPr>
            </w:pPr>
            <w:r w:rsidRPr="00CF523F">
              <w:rPr>
                <w:b/>
                <w:color w:val="000000"/>
              </w:rPr>
              <w:t xml:space="preserve">Nazwa : </w:t>
            </w:r>
            <w:r w:rsidR="00BE0365" w:rsidRPr="00BE0365">
              <w:rPr>
                <w:color w:val="000000"/>
              </w:rPr>
              <w:t xml:space="preserve">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100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47544A" w:rsidRPr="00BE0365" w:rsidTr="00E7774F">
        <w:trPr>
          <w:trHeight w:val="127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BE0365" w:rsidRPr="00BE0365" w:rsidRDefault="007D2362" w:rsidP="00BE0365">
            <w:pPr>
              <w:jc w:val="center"/>
              <w:rPr>
                <w:color w:val="000000"/>
              </w:rPr>
            </w:pPr>
            <w:r>
              <w:rPr>
                <w:color w:val="000000"/>
              </w:rPr>
              <w:t>23</w:t>
            </w:r>
            <w:r w:rsidR="00BE0365" w:rsidRPr="00BE0365">
              <w:rPr>
                <w:color w:val="000000"/>
              </w:rPr>
              <w:t>.</w:t>
            </w:r>
          </w:p>
        </w:tc>
        <w:tc>
          <w:tcPr>
            <w:tcW w:w="8164" w:type="dxa"/>
            <w:tcBorders>
              <w:top w:val="nil"/>
              <w:left w:val="nil"/>
              <w:bottom w:val="single" w:sz="4" w:space="0" w:color="000000"/>
              <w:right w:val="single" w:sz="4" w:space="0" w:color="000000"/>
            </w:tcBorders>
            <w:shd w:val="clear" w:color="auto" w:fill="auto"/>
            <w:vAlign w:val="center"/>
            <w:hideMark/>
          </w:tcPr>
          <w:p w:rsidR="00E7774F" w:rsidRDefault="00BE0365" w:rsidP="00BE0365">
            <w:pPr>
              <w:rPr>
                <w:b/>
                <w:color w:val="000000"/>
              </w:rPr>
            </w:pPr>
            <w:r w:rsidRPr="00BE0365">
              <w:rPr>
                <w:color w:val="000000"/>
              </w:rPr>
              <w:t xml:space="preserve">Mydło do mycia rąk i całego ciała. Zawierające w swoim składzie glicerynę i pochodną olejku kokosowego. </w:t>
            </w:r>
            <w:proofErr w:type="spellStart"/>
            <w:r w:rsidRPr="00BE0365">
              <w:rPr>
                <w:color w:val="000000"/>
              </w:rPr>
              <w:t>Zawierajace</w:t>
            </w:r>
            <w:proofErr w:type="spellEnd"/>
            <w:r w:rsidRPr="00BE0365">
              <w:rPr>
                <w:color w:val="000000"/>
              </w:rPr>
              <w:t xml:space="preserve"> w składzie: </w:t>
            </w:r>
            <w:proofErr w:type="spellStart"/>
            <w:r w:rsidRPr="00BE0365">
              <w:rPr>
                <w:color w:val="000000"/>
              </w:rPr>
              <w:t>Aqua</w:t>
            </w:r>
            <w:proofErr w:type="spellEnd"/>
            <w:r w:rsidRPr="00BE0365">
              <w:rPr>
                <w:color w:val="000000"/>
              </w:rPr>
              <w:t xml:space="preserve">, </w:t>
            </w:r>
            <w:proofErr w:type="spellStart"/>
            <w:r w:rsidRPr="00BE0365">
              <w:rPr>
                <w:color w:val="000000"/>
              </w:rPr>
              <w:t>Sodium</w:t>
            </w:r>
            <w:proofErr w:type="spellEnd"/>
            <w:r w:rsidRPr="00BE0365">
              <w:rPr>
                <w:color w:val="000000"/>
              </w:rPr>
              <w:t xml:space="preserve"> </w:t>
            </w:r>
            <w:proofErr w:type="spellStart"/>
            <w:r w:rsidRPr="00BE0365">
              <w:rPr>
                <w:color w:val="000000"/>
              </w:rPr>
              <w:t>Laureth</w:t>
            </w:r>
            <w:proofErr w:type="spellEnd"/>
            <w:r w:rsidRPr="00BE0365">
              <w:rPr>
                <w:color w:val="000000"/>
              </w:rPr>
              <w:t xml:space="preserve"> </w:t>
            </w:r>
            <w:proofErr w:type="spellStart"/>
            <w:r w:rsidRPr="00BE0365">
              <w:rPr>
                <w:color w:val="000000"/>
              </w:rPr>
              <w:t>Sulfate</w:t>
            </w:r>
            <w:proofErr w:type="spellEnd"/>
            <w:r w:rsidRPr="00BE0365">
              <w:rPr>
                <w:color w:val="000000"/>
              </w:rPr>
              <w:t xml:space="preserve">, </w:t>
            </w:r>
            <w:proofErr w:type="spellStart"/>
            <w:r w:rsidRPr="00BE0365">
              <w:rPr>
                <w:color w:val="000000"/>
              </w:rPr>
              <w:t>Lauramidopropyl</w:t>
            </w:r>
            <w:proofErr w:type="spellEnd"/>
            <w:r w:rsidRPr="00BE0365">
              <w:rPr>
                <w:color w:val="000000"/>
              </w:rPr>
              <w:t xml:space="preserve"> </w:t>
            </w:r>
            <w:proofErr w:type="spellStart"/>
            <w:r w:rsidRPr="00BE0365">
              <w:rPr>
                <w:color w:val="000000"/>
              </w:rPr>
              <w:t>Betaine</w:t>
            </w:r>
            <w:proofErr w:type="spellEnd"/>
            <w:r w:rsidRPr="00BE0365">
              <w:rPr>
                <w:color w:val="000000"/>
              </w:rPr>
              <w:t xml:space="preserve">, </w:t>
            </w:r>
            <w:proofErr w:type="spellStart"/>
            <w:r w:rsidRPr="00BE0365">
              <w:rPr>
                <w:color w:val="000000"/>
              </w:rPr>
              <w:t>Cocamide</w:t>
            </w:r>
            <w:proofErr w:type="spellEnd"/>
            <w:r w:rsidRPr="00BE0365">
              <w:rPr>
                <w:color w:val="000000"/>
              </w:rPr>
              <w:t xml:space="preserve"> DEA, </w:t>
            </w:r>
            <w:proofErr w:type="spellStart"/>
            <w:r w:rsidRPr="00BE0365">
              <w:rPr>
                <w:color w:val="000000"/>
              </w:rPr>
              <w:t>Sodium</w:t>
            </w:r>
            <w:proofErr w:type="spellEnd"/>
            <w:r w:rsidRPr="00BE0365">
              <w:rPr>
                <w:color w:val="000000"/>
              </w:rPr>
              <w:t xml:space="preserve"> </w:t>
            </w:r>
            <w:proofErr w:type="spellStart"/>
            <w:r w:rsidRPr="00BE0365">
              <w:rPr>
                <w:color w:val="000000"/>
              </w:rPr>
              <w:t>Chloride</w:t>
            </w:r>
            <w:proofErr w:type="spellEnd"/>
            <w:r w:rsidRPr="00BE0365">
              <w:rPr>
                <w:color w:val="000000"/>
              </w:rPr>
              <w:t xml:space="preserve">, </w:t>
            </w:r>
            <w:proofErr w:type="spellStart"/>
            <w:r w:rsidRPr="00BE0365">
              <w:rPr>
                <w:color w:val="000000"/>
              </w:rPr>
              <w:t>Glycerin</w:t>
            </w:r>
            <w:proofErr w:type="spellEnd"/>
            <w:r w:rsidRPr="00BE0365">
              <w:rPr>
                <w:color w:val="000000"/>
              </w:rPr>
              <w:t xml:space="preserve">, </w:t>
            </w:r>
            <w:proofErr w:type="spellStart"/>
            <w:r w:rsidRPr="00BE0365">
              <w:rPr>
                <w:color w:val="000000"/>
              </w:rPr>
              <w:t>Citric</w:t>
            </w:r>
            <w:proofErr w:type="spellEnd"/>
            <w:r w:rsidRPr="00BE0365">
              <w:rPr>
                <w:color w:val="000000"/>
              </w:rPr>
              <w:t xml:space="preserve"> </w:t>
            </w:r>
            <w:proofErr w:type="spellStart"/>
            <w:r w:rsidRPr="00BE0365">
              <w:rPr>
                <w:color w:val="000000"/>
              </w:rPr>
              <w:t>Acid</w:t>
            </w:r>
            <w:proofErr w:type="spellEnd"/>
            <w:r w:rsidRPr="00BE0365">
              <w:rPr>
                <w:color w:val="000000"/>
              </w:rPr>
              <w:t xml:space="preserve">, </w:t>
            </w:r>
            <w:proofErr w:type="spellStart"/>
            <w:r w:rsidRPr="00BE0365">
              <w:rPr>
                <w:color w:val="000000"/>
              </w:rPr>
              <w:t>Parfum</w:t>
            </w:r>
            <w:proofErr w:type="spellEnd"/>
            <w:r w:rsidRPr="00BE0365">
              <w:rPr>
                <w:color w:val="000000"/>
              </w:rPr>
              <w:t xml:space="preserve">, </w:t>
            </w:r>
            <w:proofErr w:type="spellStart"/>
            <w:r w:rsidRPr="00BE0365">
              <w:rPr>
                <w:color w:val="000000"/>
              </w:rPr>
              <w:t>preservative</w:t>
            </w:r>
            <w:proofErr w:type="spellEnd"/>
            <w:r w:rsidRPr="00BE0365">
              <w:rPr>
                <w:color w:val="000000"/>
              </w:rPr>
              <w:t>. PH 5,5-6,5.</w:t>
            </w:r>
            <w:r w:rsidR="00E7774F">
              <w:rPr>
                <w:color w:val="000000"/>
              </w:rPr>
              <w:t xml:space="preserve"> Opakowanie 500 ml.</w:t>
            </w:r>
            <w:r w:rsidRPr="00BE0365">
              <w:rPr>
                <w:color w:val="000000"/>
              </w:rPr>
              <w:br/>
            </w:r>
          </w:p>
          <w:p w:rsidR="00BE0365" w:rsidRPr="00BE0365" w:rsidRDefault="00E7774F" w:rsidP="00BE0365">
            <w:pPr>
              <w:rPr>
                <w:color w:val="000000"/>
              </w:rPr>
            </w:pPr>
            <w:r w:rsidRPr="00CF523F">
              <w:rPr>
                <w:b/>
                <w:color w:val="000000"/>
              </w:rPr>
              <w:t>Nazwa :</w:t>
            </w:r>
          </w:p>
        </w:tc>
        <w:tc>
          <w:tcPr>
            <w:tcW w:w="992"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60</w:t>
            </w:r>
          </w:p>
        </w:tc>
        <w:tc>
          <w:tcPr>
            <w:tcW w:w="1276"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c>
          <w:tcPr>
            <w:tcW w:w="851"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color w:val="000000"/>
              </w:rPr>
            </w:pPr>
            <w:r w:rsidRPr="00BE0365">
              <w:rPr>
                <w:color w:val="000000"/>
              </w:rPr>
              <w:t> </w:t>
            </w:r>
          </w:p>
        </w:tc>
      </w:tr>
      <w:tr w:rsidR="00BE0365" w:rsidRPr="00BE0365" w:rsidTr="0047544A">
        <w:trPr>
          <w:trHeight w:val="285"/>
        </w:trPr>
        <w:tc>
          <w:tcPr>
            <w:tcW w:w="11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774F" w:rsidRDefault="00E7774F" w:rsidP="00BE0365">
            <w:pPr>
              <w:jc w:val="center"/>
              <w:rPr>
                <w:color w:val="000000"/>
              </w:rPr>
            </w:pPr>
          </w:p>
          <w:p w:rsidR="00BE0365" w:rsidRDefault="00BE0365" w:rsidP="00BE0365">
            <w:pPr>
              <w:jc w:val="center"/>
              <w:rPr>
                <w:color w:val="000000"/>
              </w:rPr>
            </w:pPr>
            <w:r w:rsidRPr="00BE0365">
              <w:rPr>
                <w:color w:val="000000"/>
              </w:rPr>
              <w:t>Razem</w:t>
            </w:r>
          </w:p>
          <w:p w:rsidR="00E7774F" w:rsidRPr="00BE0365" w:rsidRDefault="00E7774F" w:rsidP="00BE0365">
            <w:pPr>
              <w:jc w:val="center"/>
              <w:rPr>
                <w:color w:val="000000"/>
              </w:rPr>
            </w:pP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7D2362" w:rsidP="00BE0365">
            <w:pPr>
              <w:jc w:val="center"/>
              <w:rPr>
                <w:b/>
                <w:bCs/>
                <w:color w:val="000000"/>
              </w:rPr>
            </w:pPr>
            <w:r>
              <w:rPr>
                <w:b/>
                <w:bCs/>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BE0365">
            <w:pPr>
              <w:jc w:val="center"/>
              <w:rPr>
                <w:b/>
                <w:bCs/>
                <w:color w:val="000000"/>
              </w:rPr>
            </w:pPr>
            <w:r w:rsidRPr="00BE0365">
              <w:rPr>
                <w:b/>
                <w:bCs/>
                <w:color w:val="000000"/>
              </w:rPr>
              <w:t> </w:t>
            </w:r>
          </w:p>
        </w:tc>
        <w:tc>
          <w:tcPr>
            <w:tcW w:w="1559" w:type="dxa"/>
            <w:tcBorders>
              <w:top w:val="nil"/>
              <w:left w:val="nil"/>
              <w:bottom w:val="single" w:sz="4" w:space="0" w:color="000000"/>
              <w:right w:val="single" w:sz="4" w:space="0" w:color="000000"/>
            </w:tcBorders>
            <w:shd w:val="clear" w:color="auto" w:fill="auto"/>
            <w:vAlign w:val="center"/>
            <w:hideMark/>
          </w:tcPr>
          <w:p w:rsidR="00BE0365" w:rsidRPr="00BE0365" w:rsidRDefault="00BE0365" w:rsidP="007D2362">
            <w:pPr>
              <w:jc w:val="center"/>
              <w:rPr>
                <w:b/>
                <w:bCs/>
                <w:color w:val="000000"/>
              </w:rPr>
            </w:pPr>
            <w:r w:rsidRPr="00BE0365">
              <w:rPr>
                <w:b/>
                <w:bCs/>
                <w:color w:val="000000"/>
              </w:rPr>
              <w:t xml:space="preserve"> </w:t>
            </w:r>
          </w:p>
        </w:tc>
      </w:tr>
    </w:tbl>
    <w:p w:rsidR="00A852E2" w:rsidRDefault="00A852E2" w:rsidP="00A852E2">
      <w:pPr>
        <w:rPr>
          <w:sz w:val="22"/>
          <w:szCs w:val="22"/>
        </w:rPr>
      </w:pPr>
      <w:r w:rsidRPr="004B304E">
        <w:rPr>
          <w:sz w:val="22"/>
          <w:szCs w:val="22"/>
        </w:rPr>
        <w:t xml:space="preserve">         </w:t>
      </w:r>
    </w:p>
    <w:p w:rsidR="00A852E2" w:rsidRDefault="00A852E2" w:rsidP="00A852E2">
      <w:pPr>
        <w:rPr>
          <w:rFonts w:ascii="Czcionka tekstu podstawowego" w:hAnsi="Czcionka tekstu podstawowego" w:cs="Arial"/>
          <w:b/>
          <w:color w:val="000000"/>
          <w:sz w:val="22"/>
          <w:szCs w:val="22"/>
        </w:rPr>
      </w:pPr>
      <w:r w:rsidRPr="00A852E2">
        <w:rPr>
          <w:rFonts w:ascii="Czcionka tekstu podstawowego" w:hAnsi="Czcionka tekstu podstawowego" w:cs="Arial"/>
          <w:b/>
          <w:color w:val="000000"/>
          <w:sz w:val="22"/>
          <w:szCs w:val="22"/>
        </w:rPr>
        <w:t xml:space="preserve">Uwaga:                                                                                                                                                                               </w:t>
      </w:r>
    </w:p>
    <w:p w:rsidR="00A852E2" w:rsidRDefault="00A852E2" w:rsidP="00A852E2">
      <w:pPr>
        <w:rPr>
          <w:rFonts w:ascii="Czcionka tekstu podstawowego" w:hAnsi="Czcionka tekstu podstawowego" w:cs="Arial"/>
          <w:color w:val="000000"/>
          <w:sz w:val="22"/>
          <w:szCs w:val="22"/>
        </w:rPr>
      </w:pPr>
      <w:r w:rsidRPr="00A852E2">
        <w:rPr>
          <w:rFonts w:ascii="Czcionka tekstu podstawowego" w:hAnsi="Czcionka tekstu podstawowego" w:cs="Arial"/>
          <w:b/>
          <w:color w:val="000000"/>
          <w:sz w:val="22"/>
          <w:szCs w:val="22"/>
        </w:rPr>
        <w:t xml:space="preserve"> Wykonawca po podpisaniu umowy, przeprowadzi szkolenie nieodpłatnie w siedzibie Zamawiającego dla personelu sprzątającego z zakresu bezpiecznego i skutecznego używania zaoferowano sprzętu na żądanie Zamawiającego. Wykonawca przeprowadzi ewentualne drugie i trzecie bezpłatne szkolenie w trakcie realizacji umowy</w:t>
      </w:r>
      <w:r w:rsidRPr="00A852E2">
        <w:rPr>
          <w:rFonts w:ascii="Czcionka tekstu podstawowego" w:hAnsi="Czcionka tekstu podstawowego" w:cs="Arial"/>
          <w:color w:val="000000"/>
          <w:sz w:val="22"/>
          <w:szCs w:val="22"/>
        </w:rPr>
        <w:t>.</w:t>
      </w:r>
    </w:p>
    <w:p w:rsidR="00A852E2" w:rsidRPr="004B304E" w:rsidRDefault="00A852E2" w:rsidP="00A852E2">
      <w:pPr>
        <w:spacing w:after="240"/>
        <w:rPr>
          <w:sz w:val="22"/>
          <w:szCs w:val="22"/>
        </w:rPr>
      </w:pPr>
      <w:r w:rsidRPr="00A852E2">
        <w:rPr>
          <w:rFonts w:ascii="Czcionka tekstu podstawowego" w:hAnsi="Czcionka tekstu podstawowego" w:cs="Arial"/>
          <w:color w:val="000000"/>
          <w:sz w:val="22"/>
          <w:szCs w:val="22"/>
        </w:rPr>
        <w:br/>
      </w:r>
      <w:r w:rsidRPr="004B304E">
        <w:rPr>
          <w:sz w:val="22"/>
          <w:szCs w:val="22"/>
        </w:rPr>
        <w:t xml:space="preserve">Cena pakietu nr  </w:t>
      </w:r>
      <w:r>
        <w:rPr>
          <w:sz w:val="22"/>
          <w:szCs w:val="22"/>
        </w:rPr>
        <w:t>3</w:t>
      </w:r>
      <w:r w:rsidRPr="004B304E">
        <w:rPr>
          <w:bCs/>
          <w:sz w:val="22"/>
          <w:szCs w:val="22"/>
        </w:rPr>
        <w:t>.............................................................</w:t>
      </w:r>
      <w:r w:rsidRPr="004B304E">
        <w:rPr>
          <w:sz w:val="22"/>
          <w:szCs w:val="22"/>
        </w:rPr>
        <w:t>zł netto + ............................... zł VAT = .....................................................zł brutto</w:t>
      </w:r>
    </w:p>
    <w:p w:rsidR="00A852E2" w:rsidRDefault="00A852E2" w:rsidP="00A852E2">
      <w:pPr>
        <w:rPr>
          <w:sz w:val="22"/>
          <w:szCs w:val="22"/>
        </w:rPr>
      </w:pPr>
      <w:r w:rsidRPr="004B304E">
        <w:rPr>
          <w:sz w:val="22"/>
          <w:szCs w:val="22"/>
        </w:rPr>
        <w:t xml:space="preserve">          </w:t>
      </w:r>
    </w:p>
    <w:p w:rsidR="00A852E2" w:rsidRPr="004B304E" w:rsidRDefault="00A852E2" w:rsidP="00A852E2">
      <w:pPr>
        <w:rPr>
          <w:sz w:val="22"/>
          <w:szCs w:val="22"/>
        </w:rPr>
      </w:pPr>
      <w:r w:rsidRPr="004B304E">
        <w:rPr>
          <w:sz w:val="22"/>
          <w:szCs w:val="22"/>
        </w:rPr>
        <w:t>(słownie</w:t>
      </w:r>
      <w:r>
        <w:rPr>
          <w:sz w:val="22"/>
          <w:szCs w:val="22"/>
        </w:rPr>
        <w:t xml:space="preserve"> : </w:t>
      </w:r>
      <w:r w:rsidRPr="004B304E">
        <w:rPr>
          <w:sz w:val="22"/>
          <w:szCs w:val="22"/>
        </w:rPr>
        <w:t>.................................................................................................................................................................................................................)</w:t>
      </w:r>
    </w:p>
    <w:p w:rsidR="00A852E2" w:rsidRPr="004B304E" w:rsidRDefault="00A852E2" w:rsidP="00A852E2"/>
    <w:p w:rsidR="00A852E2" w:rsidRPr="004B304E" w:rsidRDefault="00A852E2" w:rsidP="00A852E2"/>
    <w:p w:rsidR="00A852E2" w:rsidRPr="003F1937" w:rsidRDefault="00A852E2" w:rsidP="00A852E2"/>
    <w:p w:rsidR="00A852E2" w:rsidRPr="003F1937" w:rsidRDefault="00A852E2" w:rsidP="00A852E2">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t>.............................................................................</w:t>
      </w:r>
    </w:p>
    <w:p w:rsidR="00A852E2" w:rsidRPr="003F1937" w:rsidRDefault="00A852E2" w:rsidP="00A852E2">
      <w:pPr>
        <w:ind w:left="8499" w:firstLine="709"/>
      </w:pPr>
      <w:r w:rsidRPr="003F1937">
        <w:t xml:space="preserve">Pieczęć i podpis osoby uprawnionej do składania </w:t>
      </w:r>
      <w:r w:rsidRPr="003F1937">
        <w:br/>
        <w:t xml:space="preserve">               oświadczeń woli w imieniu Wykonawcy</w:t>
      </w:r>
    </w:p>
    <w:p w:rsidR="00BE0365" w:rsidRDefault="00BE0365" w:rsidP="00BE0365">
      <w:pPr>
        <w:jc w:val="center"/>
        <w:rPr>
          <w:b/>
        </w:rPr>
      </w:pPr>
    </w:p>
    <w:tbl>
      <w:tblPr>
        <w:tblW w:w="14520" w:type="dxa"/>
        <w:tblInd w:w="55" w:type="dxa"/>
        <w:tblCellMar>
          <w:left w:w="70" w:type="dxa"/>
          <w:right w:w="70" w:type="dxa"/>
        </w:tblCellMar>
        <w:tblLook w:val="04A0"/>
      </w:tblPr>
      <w:tblGrid>
        <w:gridCol w:w="640"/>
        <w:gridCol w:w="6680"/>
        <w:gridCol w:w="1060"/>
        <w:gridCol w:w="1700"/>
        <w:gridCol w:w="1701"/>
        <w:gridCol w:w="850"/>
        <w:gridCol w:w="1701"/>
        <w:gridCol w:w="188"/>
      </w:tblGrid>
      <w:tr w:rsidR="00A852E2" w:rsidRPr="00A852E2" w:rsidTr="00AE4AD7">
        <w:trPr>
          <w:trHeight w:val="285"/>
        </w:trPr>
        <w:tc>
          <w:tcPr>
            <w:tcW w:w="640" w:type="dxa"/>
            <w:tcBorders>
              <w:top w:val="nil"/>
              <w:left w:val="nil"/>
              <w:bottom w:val="single" w:sz="4" w:space="0" w:color="000000"/>
              <w:right w:val="nil"/>
            </w:tcBorders>
            <w:shd w:val="clear" w:color="auto" w:fill="auto"/>
            <w:vAlign w:val="center"/>
            <w:hideMark/>
          </w:tcPr>
          <w:p w:rsidR="00A852E2" w:rsidRPr="00A852E2" w:rsidRDefault="00A852E2" w:rsidP="00A852E2">
            <w:pPr>
              <w:rPr>
                <w:rFonts w:ascii="Calibri" w:hAnsi="Calibri" w:cs="Calibri"/>
                <w:b/>
                <w:bCs/>
                <w:color w:val="000000"/>
                <w:sz w:val="18"/>
                <w:szCs w:val="18"/>
              </w:rPr>
            </w:pPr>
            <w:r w:rsidRPr="00A852E2">
              <w:rPr>
                <w:rFonts w:ascii="Calibri" w:hAnsi="Calibri" w:cs="Calibri"/>
                <w:b/>
                <w:bCs/>
                <w:color w:val="000000"/>
                <w:sz w:val="18"/>
                <w:szCs w:val="18"/>
              </w:rPr>
              <w:t> </w:t>
            </w:r>
          </w:p>
        </w:tc>
        <w:tc>
          <w:tcPr>
            <w:tcW w:w="6680" w:type="dxa"/>
            <w:tcBorders>
              <w:top w:val="nil"/>
              <w:left w:val="nil"/>
              <w:bottom w:val="single" w:sz="4" w:space="0" w:color="000000"/>
              <w:right w:val="nil"/>
            </w:tcBorders>
            <w:shd w:val="clear" w:color="auto" w:fill="auto"/>
            <w:vAlign w:val="center"/>
            <w:hideMark/>
          </w:tcPr>
          <w:p w:rsidR="00A852E2" w:rsidRPr="00A852E2" w:rsidRDefault="00A852E2" w:rsidP="00A852E2">
            <w:pPr>
              <w:rPr>
                <w:bCs/>
                <w:color w:val="000000"/>
                <w:sz w:val="22"/>
                <w:szCs w:val="22"/>
              </w:rPr>
            </w:pPr>
            <w:r>
              <w:rPr>
                <w:bCs/>
                <w:color w:val="000000"/>
                <w:sz w:val="22"/>
                <w:szCs w:val="22"/>
              </w:rPr>
              <w:t xml:space="preserve">                                                                                    </w:t>
            </w:r>
            <w:r w:rsidRPr="00A852E2">
              <w:rPr>
                <w:bCs/>
                <w:color w:val="000000"/>
                <w:sz w:val="22"/>
                <w:szCs w:val="22"/>
              </w:rPr>
              <w:t>ARKUSZ CENOWY</w:t>
            </w:r>
          </w:p>
          <w:p w:rsidR="00A852E2" w:rsidRPr="00A852E2" w:rsidRDefault="00A852E2" w:rsidP="00F43A22">
            <w:pPr>
              <w:spacing w:before="40"/>
              <w:jc w:val="both"/>
              <w:rPr>
                <w:b/>
                <w:bCs/>
                <w:color w:val="000000"/>
              </w:rPr>
            </w:pPr>
            <w:r w:rsidRPr="00A852E2">
              <w:rPr>
                <w:b/>
                <w:bCs/>
                <w:color w:val="000000"/>
                <w:sz w:val="22"/>
                <w:szCs w:val="22"/>
              </w:rPr>
              <w:t>P</w:t>
            </w:r>
            <w:r>
              <w:rPr>
                <w:b/>
                <w:bCs/>
                <w:color w:val="000000"/>
                <w:sz w:val="22"/>
                <w:szCs w:val="22"/>
              </w:rPr>
              <w:t xml:space="preserve">akiet nr 4 - </w:t>
            </w:r>
            <w:r w:rsidRPr="00B43264">
              <w:rPr>
                <w:b/>
                <w:sz w:val="22"/>
                <w:szCs w:val="22"/>
              </w:rPr>
              <w:t>Ręc</w:t>
            </w:r>
            <w:r w:rsidR="00AE4AD7">
              <w:rPr>
                <w:b/>
                <w:sz w:val="22"/>
                <w:szCs w:val="22"/>
              </w:rPr>
              <w:t>zniki, papier, kosze, dozowniki</w:t>
            </w:r>
          </w:p>
        </w:tc>
        <w:tc>
          <w:tcPr>
            <w:tcW w:w="1060" w:type="dxa"/>
            <w:tcBorders>
              <w:top w:val="nil"/>
              <w:left w:val="nil"/>
              <w:bottom w:val="single" w:sz="4" w:space="0" w:color="000000"/>
              <w:right w:val="nil"/>
            </w:tcBorders>
            <w:shd w:val="clear" w:color="auto" w:fill="auto"/>
            <w:vAlign w:val="center"/>
            <w:hideMark/>
          </w:tcPr>
          <w:p w:rsidR="00A852E2" w:rsidRPr="00A852E2" w:rsidRDefault="00A852E2" w:rsidP="00A852E2">
            <w:pPr>
              <w:rPr>
                <w:b/>
                <w:bCs/>
                <w:color w:val="000000"/>
              </w:rPr>
            </w:pPr>
            <w:r w:rsidRPr="00A852E2">
              <w:rPr>
                <w:b/>
                <w:bCs/>
                <w:color w:val="000000"/>
              </w:rPr>
              <w:t> </w:t>
            </w:r>
          </w:p>
        </w:tc>
        <w:tc>
          <w:tcPr>
            <w:tcW w:w="1700" w:type="dxa"/>
            <w:tcBorders>
              <w:top w:val="nil"/>
              <w:left w:val="nil"/>
              <w:bottom w:val="single" w:sz="4" w:space="0" w:color="000000"/>
              <w:right w:val="nil"/>
            </w:tcBorders>
            <w:shd w:val="clear" w:color="auto" w:fill="auto"/>
            <w:vAlign w:val="center"/>
            <w:hideMark/>
          </w:tcPr>
          <w:p w:rsidR="00A852E2" w:rsidRPr="00A852E2" w:rsidRDefault="00A852E2" w:rsidP="00A852E2">
            <w:pPr>
              <w:rPr>
                <w:b/>
                <w:bCs/>
                <w:color w:val="000000"/>
              </w:rPr>
            </w:pPr>
            <w:r w:rsidRPr="00A852E2">
              <w:rPr>
                <w:b/>
                <w:bCs/>
                <w:color w:val="000000"/>
              </w:rPr>
              <w:t> </w:t>
            </w:r>
          </w:p>
        </w:tc>
        <w:tc>
          <w:tcPr>
            <w:tcW w:w="1701" w:type="dxa"/>
            <w:tcBorders>
              <w:top w:val="nil"/>
              <w:left w:val="nil"/>
              <w:bottom w:val="single" w:sz="4" w:space="0" w:color="000000"/>
              <w:right w:val="nil"/>
            </w:tcBorders>
            <w:shd w:val="clear" w:color="auto" w:fill="auto"/>
            <w:vAlign w:val="center"/>
            <w:hideMark/>
          </w:tcPr>
          <w:p w:rsidR="00A852E2" w:rsidRPr="00A852E2" w:rsidRDefault="00A852E2" w:rsidP="00A852E2">
            <w:pPr>
              <w:rPr>
                <w:b/>
                <w:bCs/>
                <w:color w:val="000000"/>
              </w:rPr>
            </w:pPr>
            <w:r w:rsidRPr="00A852E2">
              <w:rPr>
                <w:b/>
                <w:bCs/>
                <w:color w:val="000000"/>
              </w:rPr>
              <w:t> </w:t>
            </w:r>
          </w:p>
        </w:tc>
        <w:tc>
          <w:tcPr>
            <w:tcW w:w="850" w:type="dxa"/>
            <w:tcBorders>
              <w:top w:val="nil"/>
              <w:left w:val="nil"/>
              <w:bottom w:val="single" w:sz="4" w:space="0" w:color="000000"/>
              <w:right w:val="nil"/>
            </w:tcBorders>
            <w:shd w:val="clear" w:color="auto" w:fill="auto"/>
            <w:vAlign w:val="center"/>
            <w:hideMark/>
          </w:tcPr>
          <w:p w:rsidR="00A852E2" w:rsidRPr="00A852E2" w:rsidRDefault="00A852E2" w:rsidP="00A852E2">
            <w:pPr>
              <w:rPr>
                <w:b/>
                <w:bCs/>
                <w:color w:val="000000"/>
              </w:rPr>
            </w:pPr>
            <w:r w:rsidRPr="00A852E2">
              <w:rPr>
                <w:b/>
                <w:bCs/>
                <w:color w:val="000000"/>
              </w:rPr>
              <w:t> </w:t>
            </w:r>
          </w:p>
        </w:tc>
        <w:tc>
          <w:tcPr>
            <w:tcW w:w="1701" w:type="dxa"/>
            <w:tcBorders>
              <w:top w:val="nil"/>
              <w:left w:val="nil"/>
              <w:bottom w:val="single" w:sz="4" w:space="0" w:color="000000"/>
              <w:right w:val="nil"/>
            </w:tcBorders>
            <w:shd w:val="clear" w:color="auto" w:fill="auto"/>
            <w:vAlign w:val="center"/>
            <w:hideMark/>
          </w:tcPr>
          <w:p w:rsidR="00A852E2" w:rsidRPr="00A852E2" w:rsidRDefault="00A852E2" w:rsidP="00A852E2">
            <w:pPr>
              <w:rPr>
                <w:b/>
                <w:bCs/>
                <w:color w:val="000000"/>
              </w:rPr>
            </w:pPr>
            <w:r w:rsidRPr="00A852E2">
              <w:rPr>
                <w:b/>
                <w:bCs/>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852E2" w:rsidP="00A852E2">
            <w:pPr>
              <w:jc w:val="center"/>
              <w:rPr>
                <w:rFonts w:ascii="Calibri" w:hAnsi="Calibri" w:cs="Calibri"/>
                <w:color w:val="000000"/>
                <w:sz w:val="18"/>
                <w:szCs w:val="18"/>
              </w:rPr>
            </w:pPr>
            <w:r w:rsidRPr="00A852E2">
              <w:rPr>
                <w:rFonts w:ascii="Calibri" w:hAnsi="Calibri" w:cs="Calibri"/>
                <w:color w:val="000000"/>
                <w:sz w:val="18"/>
                <w:szCs w:val="18"/>
              </w:rPr>
              <w:t>LP</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Opis asortymentu</w:t>
            </w:r>
          </w:p>
        </w:tc>
        <w:tc>
          <w:tcPr>
            <w:tcW w:w="106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xml:space="preserve">Ilość </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xml:space="preserve">Cena netto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Wartość pozycji netto</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VAT%</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Wartość pozycji brutto</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28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852E2" w:rsidP="00A852E2">
            <w:pPr>
              <w:jc w:val="center"/>
              <w:rPr>
                <w:rFonts w:ascii="Calibri" w:hAnsi="Calibri" w:cs="Calibri"/>
                <w:color w:val="000000"/>
                <w:sz w:val="18"/>
                <w:szCs w:val="18"/>
              </w:rPr>
            </w:pPr>
            <w:r w:rsidRPr="00A852E2">
              <w:rPr>
                <w:rFonts w:ascii="Calibri" w:hAnsi="Calibri" w:cs="Calibri"/>
                <w:color w:val="000000"/>
                <w:sz w:val="18"/>
                <w:szCs w:val="18"/>
              </w:rPr>
              <w:t>1</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2</w:t>
            </w:r>
          </w:p>
        </w:tc>
        <w:tc>
          <w:tcPr>
            <w:tcW w:w="106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3</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4</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5=3x4</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6</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7=</w:t>
            </w:r>
            <w:r>
              <w:rPr>
                <w:color w:val="000000"/>
              </w:rPr>
              <w:t>5+6</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40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852E2" w:rsidP="00A852E2">
            <w:pPr>
              <w:jc w:val="center"/>
              <w:rPr>
                <w:rFonts w:ascii="Calibri" w:hAnsi="Calibri" w:cs="Calibri"/>
                <w:color w:val="000000"/>
                <w:sz w:val="18"/>
                <w:szCs w:val="18"/>
              </w:rPr>
            </w:pPr>
            <w:r w:rsidRPr="00A852E2">
              <w:rPr>
                <w:rFonts w:ascii="Calibri" w:hAnsi="Calibri" w:cs="Calibri"/>
                <w:color w:val="000000"/>
                <w:sz w:val="18"/>
                <w:szCs w:val="18"/>
              </w:rPr>
              <w:t>1.</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rPr>
                <w:color w:val="000000"/>
              </w:rPr>
            </w:pPr>
            <w:proofErr w:type="spellStart"/>
            <w:r w:rsidRPr="00A852E2">
              <w:rPr>
                <w:color w:val="000000"/>
              </w:rPr>
              <w:t>Freedom</w:t>
            </w:r>
            <w:proofErr w:type="spellEnd"/>
            <w:r w:rsidRPr="00A852E2">
              <w:rPr>
                <w:color w:val="000000"/>
              </w:rPr>
              <w:t xml:space="preserve"> kosz 30l nierdzewny połysk pedałowy</w:t>
            </w:r>
          </w:p>
        </w:tc>
        <w:tc>
          <w:tcPr>
            <w:tcW w:w="106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20</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28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852E2" w:rsidP="00A852E2">
            <w:pPr>
              <w:jc w:val="center"/>
              <w:rPr>
                <w:rFonts w:ascii="Calibri" w:hAnsi="Calibri" w:cs="Calibri"/>
                <w:color w:val="000000"/>
                <w:sz w:val="18"/>
                <w:szCs w:val="18"/>
              </w:rPr>
            </w:pPr>
            <w:r w:rsidRPr="00A852E2">
              <w:rPr>
                <w:rFonts w:ascii="Calibri" w:hAnsi="Calibri" w:cs="Calibri"/>
                <w:color w:val="000000"/>
                <w:sz w:val="18"/>
                <w:szCs w:val="18"/>
              </w:rPr>
              <w:t>2.</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rPr>
                <w:color w:val="000000"/>
              </w:rPr>
            </w:pPr>
            <w:proofErr w:type="spellStart"/>
            <w:r w:rsidRPr="00A852E2">
              <w:rPr>
                <w:color w:val="000000"/>
              </w:rPr>
              <w:t>Freedom</w:t>
            </w:r>
            <w:proofErr w:type="spellEnd"/>
            <w:r w:rsidRPr="00A852E2">
              <w:rPr>
                <w:color w:val="000000"/>
              </w:rPr>
              <w:t xml:space="preserve"> kosz 20l biały nierdzewny okrągły pedałowy</w:t>
            </w:r>
          </w:p>
        </w:tc>
        <w:tc>
          <w:tcPr>
            <w:tcW w:w="106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30</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E4AD7" w:rsidP="00A852E2">
            <w:pPr>
              <w:jc w:val="center"/>
              <w:rPr>
                <w:rFonts w:ascii="Calibri" w:hAnsi="Calibri" w:cs="Calibri"/>
                <w:color w:val="000000"/>
                <w:sz w:val="18"/>
                <w:szCs w:val="18"/>
              </w:rPr>
            </w:pPr>
            <w:r>
              <w:rPr>
                <w:rFonts w:ascii="Calibri" w:hAnsi="Calibri" w:cs="Calibri"/>
                <w:color w:val="000000"/>
                <w:sz w:val="18"/>
                <w:szCs w:val="18"/>
              </w:rPr>
              <w:t>3.</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rPr>
                <w:color w:val="000000"/>
              </w:rPr>
            </w:pPr>
            <w:r w:rsidRPr="00A852E2">
              <w:rPr>
                <w:color w:val="000000"/>
              </w:rPr>
              <w:t>Ręczniki ZZ 4000 (20x200)</w:t>
            </w:r>
            <w:r w:rsidR="00AE4AD7">
              <w:rPr>
                <w:color w:val="000000"/>
              </w:rPr>
              <w:t xml:space="preserve"> </w:t>
            </w:r>
            <w:r w:rsidRPr="00A852E2">
              <w:rPr>
                <w:color w:val="000000"/>
              </w:rPr>
              <w:t xml:space="preserve">65% białości ręcznik ZZ dwuwarstwowy 23x22cm  </w:t>
            </w:r>
            <w:r w:rsidRPr="00A852E2">
              <w:rPr>
                <w:color w:val="000000"/>
              </w:rPr>
              <w:br/>
              <w:t>(Karton = 4000 list</w:t>
            </w:r>
            <w:r w:rsidR="00AE4AD7">
              <w:rPr>
                <w:color w:val="000000"/>
              </w:rPr>
              <w:t>k</w:t>
            </w:r>
            <w:r w:rsidRPr="00A852E2">
              <w:rPr>
                <w:color w:val="000000"/>
              </w:rPr>
              <w:t>ów)</w:t>
            </w:r>
          </w:p>
        </w:tc>
        <w:tc>
          <w:tcPr>
            <w:tcW w:w="106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500</w:t>
            </w:r>
            <w:r w:rsidR="00AE4AD7">
              <w:rPr>
                <w:color w:val="000000"/>
              </w:rPr>
              <w:t xml:space="preserve"> kartonów</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E4AD7" w:rsidP="00A852E2">
            <w:pPr>
              <w:jc w:val="center"/>
              <w:rPr>
                <w:rFonts w:ascii="Calibri" w:hAnsi="Calibri" w:cs="Calibri"/>
                <w:color w:val="000000"/>
                <w:sz w:val="18"/>
                <w:szCs w:val="18"/>
              </w:rPr>
            </w:pPr>
            <w:r>
              <w:rPr>
                <w:rFonts w:ascii="Calibri" w:hAnsi="Calibri" w:cs="Calibri"/>
                <w:color w:val="000000"/>
                <w:sz w:val="18"/>
                <w:szCs w:val="18"/>
              </w:rPr>
              <w:t>4</w:t>
            </w:r>
            <w:r w:rsidR="00A852E2" w:rsidRPr="00A852E2">
              <w:rPr>
                <w:rFonts w:ascii="Calibri" w:hAnsi="Calibri" w:cs="Calibri"/>
                <w:color w:val="000000"/>
                <w:sz w:val="18"/>
                <w:szCs w:val="18"/>
              </w:rPr>
              <w:t>.</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rPr>
                <w:color w:val="000000"/>
              </w:rPr>
            </w:pPr>
            <w:r w:rsidRPr="00A852E2">
              <w:rPr>
                <w:color w:val="000000"/>
              </w:rPr>
              <w:t>Papier toaletowy biały 70%, makulatura 20m 8rol 2-warstwy, 9x10cm</w:t>
            </w:r>
            <w:r w:rsidRPr="00A852E2">
              <w:rPr>
                <w:color w:val="000000"/>
              </w:rPr>
              <w:br/>
              <w:t xml:space="preserve"> (opakowanie = 8 rolek)</w:t>
            </w:r>
          </w:p>
        </w:tc>
        <w:tc>
          <w:tcPr>
            <w:tcW w:w="106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600</w:t>
            </w:r>
            <w:r w:rsidR="00AE4AD7">
              <w:rPr>
                <w:color w:val="000000"/>
              </w:rPr>
              <w:t xml:space="preserve"> op.</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28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E4AD7" w:rsidP="00A852E2">
            <w:pPr>
              <w:jc w:val="center"/>
              <w:rPr>
                <w:rFonts w:ascii="Calibri" w:hAnsi="Calibri" w:cs="Calibri"/>
                <w:color w:val="000000"/>
                <w:sz w:val="18"/>
                <w:szCs w:val="18"/>
              </w:rPr>
            </w:pPr>
            <w:r>
              <w:rPr>
                <w:rFonts w:ascii="Calibri" w:hAnsi="Calibri" w:cs="Calibri"/>
                <w:color w:val="000000"/>
                <w:sz w:val="18"/>
                <w:szCs w:val="18"/>
              </w:rPr>
              <w:t>5</w:t>
            </w:r>
            <w:r w:rsidR="00A852E2" w:rsidRPr="00A852E2">
              <w:rPr>
                <w:rFonts w:ascii="Calibri" w:hAnsi="Calibri" w:cs="Calibri"/>
                <w:color w:val="000000"/>
                <w:sz w:val="18"/>
                <w:szCs w:val="18"/>
              </w:rPr>
              <w:t>.</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rPr>
                <w:color w:val="000000"/>
              </w:rPr>
            </w:pPr>
            <w:r w:rsidRPr="00A852E2">
              <w:rPr>
                <w:color w:val="000000"/>
              </w:rPr>
              <w:t>Papier toaletowy biały 100m 2-warstowy, makulatura (opakowanie = 12rolek)</w:t>
            </w:r>
          </w:p>
        </w:tc>
        <w:tc>
          <w:tcPr>
            <w:tcW w:w="106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66</w:t>
            </w:r>
            <w:r w:rsidR="00AE4AD7">
              <w:rPr>
                <w:color w:val="000000"/>
              </w:rPr>
              <w:t xml:space="preserve"> op.</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28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E4AD7" w:rsidP="00A852E2">
            <w:pPr>
              <w:jc w:val="center"/>
              <w:rPr>
                <w:rFonts w:ascii="Calibri" w:hAnsi="Calibri" w:cs="Calibri"/>
                <w:color w:val="000000"/>
                <w:sz w:val="18"/>
                <w:szCs w:val="18"/>
              </w:rPr>
            </w:pPr>
            <w:r>
              <w:rPr>
                <w:rFonts w:ascii="Calibri" w:hAnsi="Calibri" w:cs="Calibri"/>
                <w:color w:val="000000"/>
                <w:sz w:val="18"/>
                <w:szCs w:val="18"/>
              </w:rPr>
              <w:t>6</w:t>
            </w:r>
            <w:r w:rsidR="00A852E2" w:rsidRPr="00A852E2">
              <w:rPr>
                <w:rFonts w:ascii="Calibri" w:hAnsi="Calibri" w:cs="Calibri"/>
                <w:color w:val="000000"/>
                <w:sz w:val="18"/>
                <w:szCs w:val="18"/>
              </w:rPr>
              <w:t>.</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rPr>
                <w:color w:val="000000"/>
              </w:rPr>
            </w:pPr>
            <w:r w:rsidRPr="00A852E2">
              <w:rPr>
                <w:color w:val="000000"/>
              </w:rPr>
              <w:t>Komplet do WC - okrągła szczotka i pojemnik, kolor biały</w:t>
            </w:r>
          </w:p>
        </w:tc>
        <w:tc>
          <w:tcPr>
            <w:tcW w:w="106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200</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28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E4AD7" w:rsidP="00A852E2">
            <w:pPr>
              <w:jc w:val="center"/>
              <w:rPr>
                <w:rFonts w:ascii="Calibri" w:hAnsi="Calibri" w:cs="Calibri"/>
                <w:color w:val="000000"/>
                <w:sz w:val="18"/>
                <w:szCs w:val="18"/>
              </w:rPr>
            </w:pPr>
            <w:r>
              <w:rPr>
                <w:rFonts w:ascii="Calibri" w:hAnsi="Calibri" w:cs="Calibri"/>
                <w:color w:val="000000"/>
                <w:sz w:val="18"/>
                <w:szCs w:val="18"/>
              </w:rPr>
              <w:t>7</w:t>
            </w:r>
            <w:r w:rsidR="00A852E2" w:rsidRPr="00A852E2">
              <w:rPr>
                <w:rFonts w:ascii="Calibri" w:hAnsi="Calibri" w:cs="Calibri"/>
                <w:color w:val="000000"/>
                <w:sz w:val="18"/>
                <w:szCs w:val="18"/>
              </w:rPr>
              <w:t>.</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rPr>
                <w:color w:val="000000"/>
              </w:rPr>
            </w:pPr>
            <w:r w:rsidRPr="00A852E2">
              <w:rPr>
                <w:color w:val="000000"/>
              </w:rPr>
              <w:t xml:space="preserve">Ścierka z </w:t>
            </w:r>
            <w:proofErr w:type="spellStart"/>
            <w:r w:rsidRPr="00A852E2">
              <w:rPr>
                <w:color w:val="000000"/>
              </w:rPr>
              <w:t>mikrofibry</w:t>
            </w:r>
            <w:proofErr w:type="spellEnd"/>
            <w:r w:rsidRPr="00A852E2">
              <w:rPr>
                <w:color w:val="000000"/>
              </w:rPr>
              <w:t xml:space="preserve"> do podłóg (mix </w:t>
            </w:r>
            <w:r w:rsidR="00AE4AD7" w:rsidRPr="00A852E2">
              <w:rPr>
                <w:color w:val="000000"/>
              </w:rPr>
              <w:t>kolorów</w:t>
            </w:r>
            <w:r w:rsidRPr="00A852E2">
              <w:rPr>
                <w:color w:val="000000"/>
              </w:rPr>
              <w:t>) 60x50 cm</w:t>
            </w:r>
          </w:p>
        </w:tc>
        <w:tc>
          <w:tcPr>
            <w:tcW w:w="106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200</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F43A22">
        <w:trPr>
          <w:trHeight w:val="6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E4AD7" w:rsidP="00A852E2">
            <w:pPr>
              <w:jc w:val="center"/>
              <w:rPr>
                <w:rFonts w:ascii="Calibri" w:hAnsi="Calibri" w:cs="Calibri"/>
                <w:color w:val="000000"/>
                <w:sz w:val="18"/>
                <w:szCs w:val="18"/>
              </w:rPr>
            </w:pPr>
            <w:r>
              <w:rPr>
                <w:rFonts w:ascii="Calibri" w:hAnsi="Calibri" w:cs="Calibri"/>
                <w:color w:val="000000"/>
                <w:sz w:val="18"/>
                <w:szCs w:val="18"/>
              </w:rPr>
              <w:t>8</w:t>
            </w:r>
            <w:r w:rsidR="00A852E2" w:rsidRPr="00A852E2">
              <w:rPr>
                <w:rFonts w:ascii="Calibri" w:hAnsi="Calibri" w:cs="Calibri"/>
                <w:color w:val="000000"/>
                <w:sz w:val="18"/>
                <w:szCs w:val="18"/>
              </w:rPr>
              <w:t>.</w:t>
            </w:r>
          </w:p>
        </w:tc>
        <w:tc>
          <w:tcPr>
            <w:tcW w:w="668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F43A22">
            <w:pPr>
              <w:rPr>
                <w:color w:val="000000"/>
              </w:rPr>
            </w:pPr>
            <w:r w:rsidRPr="00A852E2">
              <w:rPr>
                <w:color w:val="000000"/>
              </w:rPr>
              <w:t xml:space="preserve">Dozownik do papieru toaletowego </w:t>
            </w:r>
            <w:proofErr w:type="spellStart"/>
            <w:r w:rsidRPr="00A852E2">
              <w:rPr>
                <w:color w:val="000000"/>
              </w:rPr>
              <w:t>Jumbo</w:t>
            </w:r>
            <w:proofErr w:type="spellEnd"/>
            <w:r w:rsidRPr="00A852E2">
              <w:rPr>
                <w:color w:val="000000"/>
              </w:rPr>
              <w:t xml:space="preserve"> </w:t>
            </w:r>
            <w:r w:rsidR="00F43A22">
              <w:rPr>
                <w:color w:val="000000"/>
              </w:rPr>
              <w:t>.</w:t>
            </w:r>
            <w:r w:rsidRPr="00A852E2">
              <w:rPr>
                <w:color w:val="000000"/>
              </w:rPr>
              <w:t>Materiał : tworzywo ABS Kolor: biały Cechy produktu : - zamykany na kluczyk - okienko do kontroli ilości</w:t>
            </w:r>
            <w:r w:rsidRPr="00A852E2">
              <w:rPr>
                <w:color w:val="000000"/>
              </w:rPr>
              <w:br/>
              <w:t xml:space="preserve">papieru. Wymiary dozownika: 24,0 x 13,0 x 26,0 cm </w:t>
            </w:r>
          </w:p>
        </w:tc>
        <w:tc>
          <w:tcPr>
            <w:tcW w:w="1060" w:type="dxa"/>
            <w:tcBorders>
              <w:top w:val="nil"/>
              <w:left w:val="nil"/>
              <w:bottom w:val="single" w:sz="4" w:space="0" w:color="000000"/>
              <w:right w:val="single" w:sz="4" w:space="0" w:color="000000"/>
            </w:tcBorders>
            <w:shd w:val="clear" w:color="FFFFFF" w:fill="FFFFFF"/>
            <w:vAlign w:val="center"/>
            <w:hideMark/>
          </w:tcPr>
          <w:p w:rsidR="00A852E2" w:rsidRPr="00A852E2" w:rsidRDefault="00A852E2" w:rsidP="00A852E2">
            <w:pPr>
              <w:jc w:val="center"/>
              <w:rPr>
                <w:color w:val="000000"/>
              </w:rPr>
            </w:pPr>
            <w:r w:rsidRPr="00A852E2">
              <w:rPr>
                <w:color w:val="000000"/>
              </w:rPr>
              <w:t>10</w:t>
            </w:r>
          </w:p>
        </w:tc>
        <w:tc>
          <w:tcPr>
            <w:tcW w:w="170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1119"/>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A852E2" w:rsidRPr="00A852E2" w:rsidRDefault="00AE4AD7" w:rsidP="00A852E2">
            <w:pPr>
              <w:jc w:val="center"/>
              <w:rPr>
                <w:rFonts w:ascii="Calibri" w:hAnsi="Calibri" w:cs="Calibri"/>
                <w:color w:val="000000"/>
                <w:sz w:val="18"/>
                <w:szCs w:val="18"/>
              </w:rPr>
            </w:pPr>
            <w:r>
              <w:rPr>
                <w:rFonts w:ascii="Calibri" w:hAnsi="Calibri" w:cs="Calibri"/>
                <w:color w:val="000000"/>
                <w:sz w:val="18"/>
                <w:szCs w:val="18"/>
              </w:rPr>
              <w:t>9.</w:t>
            </w:r>
          </w:p>
        </w:tc>
        <w:tc>
          <w:tcPr>
            <w:tcW w:w="6680" w:type="dxa"/>
            <w:tcBorders>
              <w:top w:val="nil"/>
              <w:left w:val="nil"/>
              <w:bottom w:val="nil"/>
              <w:right w:val="single" w:sz="4" w:space="0" w:color="000000"/>
            </w:tcBorders>
            <w:shd w:val="clear" w:color="auto" w:fill="auto"/>
            <w:vAlign w:val="center"/>
            <w:hideMark/>
          </w:tcPr>
          <w:p w:rsidR="00A852E2" w:rsidRPr="00A852E2" w:rsidRDefault="00A852E2" w:rsidP="00AE4AD7">
            <w:pPr>
              <w:rPr>
                <w:color w:val="000000"/>
              </w:rPr>
            </w:pPr>
            <w:r w:rsidRPr="00A852E2">
              <w:rPr>
                <w:color w:val="000000"/>
              </w:rPr>
              <w:t xml:space="preserve">Dozownik na ręczniki jednorazowe papierowe </w:t>
            </w:r>
            <w:r w:rsidR="00F43A22">
              <w:rPr>
                <w:color w:val="000000"/>
              </w:rPr>
              <w:t xml:space="preserve">składane, </w:t>
            </w:r>
            <w:r w:rsidRPr="00A852E2">
              <w:rPr>
                <w:color w:val="000000"/>
              </w:rPr>
              <w:t>w listkach</w:t>
            </w:r>
            <w:r w:rsidR="00F43A22">
              <w:rPr>
                <w:color w:val="000000"/>
              </w:rPr>
              <w:t>. Kolor biały.</w:t>
            </w:r>
            <w:r w:rsidRPr="00A852E2">
              <w:rPr>
                <w:color w:val="000000"/>
              </w:rPr>
              <w:t xml:space="preserve"> Wykonany z wysokiej jakości tworzywa ABS, zamykany na klucz, okienko kontrolne informujące o ilości</w:t>
            </w:r>
            <w:r w:rsidR="00AE4AD7">
              <w:rPr>
                <w:color w:val="000000"/>
              </w:rPr>
              <w:t xml:space="preserve"> </w:t>
            </w:r>
            <w:r w:rsidRPr="00A852E2">
              <w:rPr>
                <w:color w:val="000000"/>
              </w:rPr>
              <w:t xml:space="preserve">ręczników Montaż na ścienny, przykręcany, zestaw wkrętów z kołkami w komplecie na 400szt listków ZZ </w:t>
            </w:r>
            <w:proofErr w:type="spellStart"/>
            <w:r w:rsidRPr="00A852E2">
              <w:rPr>
                <w:color w:val="000000"/>
              </w:rPr>
              <w:t>wys</w:t>
            </w:r>
            <w:proofErr w:type="spellEnd"/>
            <w:r w:rsidRPr="00A852E2">
              <w:rPr>
                <w:color w:val="000000"/>
              </w:rPr>
              <w:t xml:space="preserve">: 27 cm </w:t>
            </w:r>
            <w:proofErr w:type="spellStart"/>
            <w:r w:rsidRPr="00A852E2">
              <w:rPr>
                <w:color w:val="000000"/>
              </w:rPr>
              <w:t>szer</w:t>
            </w:r>
            <w:proofErr w:type="spellEnd"/>
            <w:r w:rsidRPr="00A852E2">
              <w:rPr>
                <w:color w:val="000000"/>
              </w:rPr>
              <w:t xml:space="preserve">: 27cm głębokość : 13cm.                    </w:t>
            </w:r>
          </w:p>
        </w:tc>
        <w:tc>
          <w:tcPr>
            <w:tcW w:w="1060" w:type="dxa"/>
            <w:tcBorders>
              <w:top w:val="nil"/>
              <w:left w:val="nil"/>
              <w:bottom w:val="nil"/>
              <w:right w:val="single" w:sz="4" w:space="0" w:color="000000"/>
            </w:tcBorders>
            <w:shd w:val="clear" w:color="FFFFFF" w:fill="FFFFFF"/>
            <w:vAlign w:val="center"/>
            <w:hideMark/>
          </w:tcPr>
          <w:p w:rsidR="00A852E2" w:rsidRPr="00A852E2" w:rsidRDefault="00A852E2" w:rsidP="00A852E2">
            <w:pPr>
              <w:jc w:val="center"/>
              <w:rPr>
                <w:color w:val="000000"/>
              </w:rPr>
            </w:pPr>
            <w:r w:rsidRPr="00A852E2">
              <w:rPr>
                <w:color w:val="000000"/>
              </w:rPr>
              <w:t>10</w:t>
            </w:r>
          </w:p>
        </w:tc>
        <w:tc>
          <w:tcPr>
            <w:tcW w:w="1700" w:type="dxa"/>
            <w:tcBorders>
              <w:top w:val="nil"/>
              <w:left w:val="nil"/>
              <w:bottom w:val="nil"/>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p>
        </w:tc>
        <w:tc>
          <w:tcPr>
            <w:tcW w:w="1701" w:type="dxa"/>
            <w:tcBorders>
              <w:top w:val="nil"/>
              <w:left w:val="nil"/>
              <w:bottom w:val="single" w:sz="4" w:space="0" w:color="000000"/>
              <w:right w:val="single" w:sz="4" w:space="0" w:color="000000"/>
            </w:tcBorders>
            <w:shd w:val="clear" w:color="auto" w:fill="auto"/>
            <w:vAlign w:val="center"/>
            <w:hideMark/>
          </w:tcPr>
          <w:p w:rsidR="00A852E2" w:rsidRPr="00A852E2" w:rsidRDefault="00A852E2" w:rsidP="00A852E2">
            <w:pPr>
              <w:jc w:val="cente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r w:rsidR="00A852E2" w:rsidRPr="00A852E2" w:rsidTr="00AE4AD7">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852E2" w:rsidRPr="00A852E2" w:rsidRDefault="00A852E2" w:rsidP="00A852E2">
            <w:pPr>
              <w:rPr>
                <w:rFonts w:ascii="Arial" w:hAnsi="Arial" w:cs="Arial"/>
                <w:color w:val="000000"/>
                <w:sz w:val="22"/>
                <w:szCs w:val="22"/>
              </w:rPr>
            </w:pPr>
            <w:r w:rsidRPr="00A852E2">
              <w:rPr>
                <w:rFonts w:ascii="Arial" w:hAnsi="Arial" w:cs="Arial"/>
                <w:color w:val="000000"/>
                <w:sz w:val="22"/>
                <w:szCs w:val="22"/>
              </w:rPr>
              <w:t> </w:t>
            </w:r>
          </w:p>
        </w:tc>
        <w:tc>
          <w:tcPr>
            <w:tcW w:w="94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E4AD7" w:rsidRDefault="00AE4AD7" w:rsidP="00A852E2">
            <w:pPr>
              <w:jc w:val="center"/>
              <w:rPr>
                <w:color w:val="000000"/>
              </w:rPr>
            </w:pPr>
          </w:p>
          <w:p w:rsidR="00A852E2" w:rsidRPr="00A852E2" w:rsidRDefault="00AE4AD7" w:rsidP="00A852E2">
            <w:pPr>
              <w:jc w:val="center"/>
              <w:rPr>
                <w:color w:val="000000"/>
              </w:rPr>
            </w:pPr>
            <w:r>
              <w:rPr>
                <w:color w:val="000000"/>
              </w:rPr>
              <w:t>Razem</w:t>
            </w:r>
          </w:p>
        </w:tc>
        <w:tc>
          <w:tcPr>
            <w:tcW w:w="1701" w:type="dxa"/>
            <w:tcBorders>
              <w:top w:val="nil"/>
              <w:left w:val="nil"/>
              <w:bottom w:val="single" w:sz="4" w:space="0" w:color="auto"/>
              <w:right w:val="single" w:sz="4" w:space="0" w:color="auto"/>
            </w:tcBorders>
            <w:shd w:val="clear" w:color="auto" w:fill="auto"/>
            <w:noWrap/>
            <w:vAlign w:val="bottom"/>
            <w:hideMark/>
          </w:tcPr>
          <w:p w:rsidR="00A852E2" w:rsidRPr="00A852E2" w:rsidRDefault="00A852E2" w:rsidP="00A852E2">
            <w:pPr>
              <w:rPr>
                <w:color w:val="000000"/>
              </w:rPr>
            </w:pPr>
            <w:r w:rsidRPr="00A852E2">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A852E2" w:rsidRPr="00A852E2" w:rsidRDefault="00A852E2" w:rsidP="00A852E2">
            <w:pPr>
              <w:rPr>
                <w:color w:val="000000"/>
              </w:rPr>
            </w:pPr>
            <w:r w:rsidRPr="00A852E2">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852E2" w:rsidRPr="00A852E2" w:rsidRDefault="00A852E2" w:rsidP="00A852E2">
            <w:pPr>
              <w:rPr>
                <w:color w:val="000000"/>
              </w:rPr>
            </w:pPr>
            <w:r w:rsidRPr="00A852E2">
              <w:rPr>
                <w:color w:val="000000"/>
              </w:rPr>
              <w:t> </w:t>
            </w:r>
          </w:p>
        </w:tc>
        <w:tc>
          <w:tcPr>
            <w:tcW w:w="188" w:type="dxa"/>
            <w:tcBorders>
              <w:top w:val="nil"/>
              <w:left w:val="nil"/>
              <w:bottom w:val="nil"/>
              <w:right w:val="nil"/>
            </w:tcBorders>
            <w:shd w:val="clear" w:color="auto" w:fill="auto"/>
            <w:noWrap/>
            <w:vAlign w:val="bottom"/>
            <w:hideMark/>
          </w:tcPr>
          <w:p w:rsidR="00A852E2" w:rsidRPr="00A852E2" w:rsidRDefault="00A852E2" w:rsidP="00A852E2">
            <w:pPr>
              <w:rPr>
                <w:color w:val="000000"/>
              </w:rPr>
            </w:pPr>
          </w:p>
        </w:tc>
      </w:tr>
    </w:tbl>
    <w:p w:rsidR="002028EA" w:rsidRDefault="00176AA2" w:rsidP="00176AA2">
      <w:pPr>
        <w:rPr>
          <w:b/>
          <w:color w:val="000000"/>
          <w:sz w:val="22"/>
          <w:szCs w:val="22"/>
        </w:rPr>
      </w:pPr>
      <w:r>
        <w:rPr>
          <w:b/>
          <w:color w:val="000000"/>
          <w:sz w:val="22"/>
          <w:szCs w:val="22"/>
        </w:rPr>
        <w:t xml:space="preserve">  </w:t>
      </w:r>
    </w:p>
    <w:p w:rsidR="00176AA2" w:rsidRPr="004B304E" w:rsidRDefault="00176AA2" w:rsidP="00176AA2">
      <w:pPr>
        <w:rPr>
          <w:b/>
          <w:color w:val="000000"/>
          <w:sz w:val="22"/>
          <w:szCs w:val="22"/>
        </w:rPr>
      </w:pPr>
      <w:r>
        <w:rPr>
          <w:b/>
          <w:color w:val="000000"/>
          <w:sz w:val="22"/>
          <w:szCs w:val="22"/>
        </w:rPr>
        <w:t xml:space="preserve">   </w:t>
      </w:r>
      <w:r w:rsidRPr="004B304E">
        <w:rPr>
          <w:b/>
          <w:color w:val="000000"/>
          <w:sz w:val="22"/>
          <w:szCs w:val="22"/>
        </w:rPr>
        <w:t>Uwaga :</w:t>
      </w:r>
      <w:r w:rsidR="002028EA">
        <w:rPr>
          <w:b/>
          <w:color w:val="000000"/>
          <w:sz w:val="22"/>
          <w:szCs w:val="22"/>
        </w:rPr>
        <w:t xml:space="preserve"> </w:t>
      </w:r>
      <w:r>
        <w:rPr>
          <w:b/>
          <w:color w:val="000000"/>
          <w:sz w:val="22"/>
          <w:szCs w:val="22"/>
        </w:rPr>
        <w:t xml:space="preserve">     </w:t>
      </w:r>
      <w:r w:rsidRPr="004B304E">
        <w:rPr>
          <w:b/>
          <w:color w:val="000000"/>
          <w:sz w:val="22"/>
          <w:szCs w:val="22"/>
        </w:rPr>
        <w:t xml:space="preserve">Do </w:t>
      </w:r>
      <w:r>
        <w:rPr>
          <w:b/>
          <w:color w:val="000000"/>
          <w:sz w:val="22"/>
          <w:szCs w:val="22"/>
        </w:rPr>
        <w:t xml:space="preserve">asortymentu z </w:t>
      </w:r>
      <w:r w:rsidRPr="004B304E">
        <w:rPr>
          <w:b/>
          <w:color w:val="000000"/>
          <w:sz w:val="22"/>
          <w:szCs w:val="22"/>
        </w:rPr>
        <w:t>pozycji  1,</w:t>
      </w:r>
      <w:r>
        <w:rPr>
          <w:b/>
          <w:color w:val="000000"/>
          <w:sz w:val="22"/>
          <w:szCs w:val="22"/>
        </w:rPr>
        <w:t xml:space="preserve"> 2, 3, 4, 5 i 7  należy wraz  z ofertą dostarczyć próbki w ilości 1 sztuka lub opakowanie handlowe.</w:t>
      </w:r>
    </w:p>
    <w:p w:rsidR="00176AA2" w:rsidRPr="00176AA2" w:rsidRDefault="00176AA2" w:rsidP="00176AA2">
      <w:pPr>
        <w:rPr>
          <w:color w:val="000000"/>
          <w:sz w:val="22"/>
          <w:szCs w:val="22"/>
        </w:rPr>
      </w:pPr>
      <w:r w:rsidRPr="00176AA2">
        <w:rPr>
          <w:color w:val="000000"/>
          <w:sz w:val="22"/>
          <w:szCs w:val="22"/>
        </w:rPr>
        <w:t xml:space="preserve"> </w:t>
      </w:r>
    </w:p>
    <w:p w:rsidR="00F43A22" w:rsidRPr="004B304E" w:rsidRDefault="00F43A22" w:rsidP="00F43A22">
      <w:pPr>
        <w:rPr>
          <w:sz w:val="22"/>
          <w:szCs w:val="22"/>
        </w:rPr>
      </w:pPr>
      <w:r>
        <w:rPr>
          <w:sz w:val="22"/>
          <w:szCs w:val="22"/>
        </w:rPr>
        <w:t xml:space="preserve">          </w:t>
      </w:r>
      <w:r w:rsidRPr="004B304E">
        <w:rPr>
          <w:sz w:val="22"/>
          <w:szCs w:val="22"/>
        </w:rPr>
        <w:t xml:space="preserve"> Cena pakietu nr  </w:t>
      </w:r>
      <w:r>
        <w:rPr>
          <w:sz w:val="22"/>
          <w:szCs w:val="22"/>
        </w:rPr>
        <w:t>4</w:t>
      </w:r>
      <w:r w:rsidRPr="004B304E">
        <w:rPr>
          <w:bCs/>
          <w:sz w:val="22"/>
          <w:szCs w:val="22"/>
        </w:rPr>
        <w:t>.............................................................</w:t>
      </w:r>
      <w:r w:rsidRPr="004B304E">
        <w:rPr>
          <w:sz w:val="22"/>
          <w:szCs w:val="22"/>
        </w:rPr>
        <w:t>zł netto + ............................... zł VAT = .....................................................zł brutto</w:t>
      </w:r>
    </w:p>
    <w:p w:rsidR="00F43A22" w:rsidRPr="004B304E" w:rsidRDefault="00F43A22" w:rsidP="00F43A22">
      <w:pPr>
        <w:rPr>
          <w:sz w:val="22"/>
          <w:szCs w:val="22"/>
        </w:rPr>
      </w:pPr>
    </w:p>
    <w:p w:rsidR="00F43A22" w:rsidRPr="004B304E" w:rsidRDefault="00F43A22" w:rsidP="00F43A22">
      <w:pPr>
        <w:rPr>
          <w:sz w:val="22"/>
          <w:szCs w:val="22"/>
        </w:rPr>
      </w:pPr>
      <w:r w:rsidRPr="004B304E">
        <w:rPr>
          <w:sz w:val="22"/>
          <w:szCs w:val="22"/>
        </w:rPr>
        <w:t xml:space="preserve">           (słownie.................................................................................................................................................................................................................)</w:t>
      </w:r>
    </w:p>
    <w:p w:rsidR="00F43A22" w:rsidRDefault="00F43A22" w:rsidP="00F43A22"/>
    <w:p w:rsidR="00F43A22" w:rsidRPr="004B304E" w:rsidRDefault="00F43A22" w:rsidP="00F43A22"/>
    <w:p w:rsidR="00F43A22" w:rsidRPr="003F1937" w:rsidRDefault="00F43A22" w:rsidP="00F43A22">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t>.............................................................................</w:t>
      </w:r>
    </w:p>
    <w:p w:rsidR="00F43A22" w:rsidRPr="003F1937" w:rsidRDefault="00F43A22" w:rsidP="00F43A22">
      <w:pPr>
        <w:ind w:left="8499" w:firstLine="709"/>
      </w:pPr>
      <w:r w:rsidRPr="003F1937">
        <w:t xml:space="preserve">Pieczęć i podpis osoby uprawnionej do składania </w:t>
      </w:r>
      <w:r w:rsidRPr="003F1937">
        <w:br/>
        <w:t xml:space="preserve">               oświadczeń woli w imieniu Wykonawcy</w:t>
      </w:r>
    </w:p>
    <w:tbl>
      <w:tblPr>
        <w:tblW w:w="15680" w:type="dxa"/>
        <w:tblInd w:w="55" w:type="dxa"/>
        <w:tblLayout w:type="fixed"/>
        <w:tblCellMar>
          <w:left w:w="70" w:type="dxa"/>
          <w:right w:w="70" w:type="dxa"/>
        </w:tblCellMar>
        <w:tblLook w:val="04A0"/>
      </w:tblPr>
      <w:tblGrid>
        <w:gridCol w:w="640"/>
        <w:gridCol w:w="5612"/>
        <w:gridCol w:w="1108"/>
        <w:gridCol w:w="26"/>
        <w:gridCol w:w="1094"/>
        <w:gridCol w:w="182"/>
        <w:gridCol w:w="1218"/>
        <w:gridCol w:w="58"/>
        <w:gridCol w:w="1062"/>
        <w:gridCol w:w="72"/>
        <w:gridCol w:w="88"/>
        <w:gridCol w:w="1755"/>
        <w:gridCol w:w="850"/>
        <w:gridCol w:w="1915"/>
      </w:tblGrid>
      <w:tr w:rsidR="00DC6799" w:rsidRPr="00DC6799" w:rsidTr="003C2A1E">
        <w:trPr>
          <w:trHeight w:val="285"/>
        </w:trPr>
        <w:tc>
          <w:tcPr>
            <w:tcW w:w="15680" w:type="dxa"/>
            <w:gridSpan w:val="14"/>
            <w:tcBorders>
              <w:top w:val="nil"/>
              <w:left w:val="nil"/>
              <w:bottom w:val="single" w:sz="4" w:space="0" w:color="000000"/>
              <w:right w:val="nil"/>
            </w:tcBorders>
            <w:shd w:val="clear" w:color="auto" w:fill="auto"/>
            <w:vAlign w:val="center"/>
            <w:hideMark/>
          </w:tcPr>
          <w:p w:rsidR="00DC6799" w:rsidRPr="00DC6799" w:rsidRDefault="00DC6799" w:rsidP="00DC6799">
            <w:pPr>
              <w:jc w:val="center"/>
              <w:rPr>
                <w:bCs/>
                <w:color w:val="000000"/>
                <w:sz w:val="22"/>
                <w:szCs w:val="22"/>
              </w:rPr>
            </w:pPr>
            <w:r w:rsidRPr="00DC6799">
              <w:rPr>
                <w:bCs/>
                <w:color w:val="000000"/>
                <w:sz w:val="22"/>
                <w:szCs w:val="22"/>
              </w:rPr>
              <w:t>ARKUSZ CENOWY</w:t>
            </w:r>
          </w:p>
          <w:p w:rsidR="003C2A1E" w:rsidRPr="00DC6799" w:rsidRDefault="00DC6799" w:rsidP="00D05613">
            <w:pPr>
              <w:rPr>
                <w:b/>
                <w:bCs/>
                <w:color w:val="000000"/>
                <w:sz w:val="22"/>
                <w:szCs w:val="22"/>
              </w:rPr>
            </w:pPr>
            <w:r w:rsidRPr="00DC6799">
              <w:rPr>
                <w:b/>
                <w:bCs/>
                <w:color w:val="000000"/>
                <w:sz w:val="22"/>
                <w:szCs w:val="22"/>
              </w:rPr>
              <w:t>Pakiet nr 5 - Worki na odpady</w:t>
            </w:r>
          </w:p>
        </w:tc>
      </w:tr>
      <w:tr w:rsidR="00DC6799" w:rsidRPr="00DC6799" w:rsidTr="0000530A">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LP</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Opis asortymentu</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Ilość sztuk</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Ilość sztuk w opakowaniu</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Ilość opakowań</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Cena netto za opakowanie</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3C2A1E" w:rsidP="00DC6799">
            <w:pPr>
              <w:jc w:val="center"/>
              <w:rPr>
                <w:color w:val="000000"/>
              </w:rPr>
            </w:pPr>
            <w:r w:rsidRPr="00DC6799">
              <w:rPr>
                <w:color w:val="000000"/>
              </w:rPr>
              <w:t>Wartość</w:t>
            </w:r>
            <w:r w:rsidR="00DC6799" w:rsidRPr="00DC6799">
              <w:rPr>
                <w:color w:val="000000"/>
              </w:rPr>
              <w:t xml:space="preserve"> pozycji netto</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VAT%</w:t>
            </w: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Wartość pozycji brutto</w:t>
            </w:r>
          </w:p>
        </w:tc>
      </w:tr>
      <w:tr w:rsidR="00DC6799" w:rsidRPr="00DC6799" w:rsidTr="0000530A">
        <w:trPr>
          <w:trHeight w:val="28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1</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6</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7=5x6</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8</w:t>
            </w: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9=7+8</w:t>
            </w:r>
          </w:p>
        </w:tc>
      </w:tr>
      <w:tr w:rsidR="00DC6799" w:rsidRPr="00DC6799" w:rsidTr="0000530A">
        <w:trPr>
          <w:trHeight w:val="43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1.</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3C2A1E">
            <w:pPr>
              <w:rPr>
                <w:color w:val="000000"/>
              </w:rPr>
            </w:pPr>
            <w:r w:rsidRPr="00DC6799">
              <w:rPr>
                <w:color w:val="000000"/>
              </w:rPr>
              <w:t>Worki foliowe,</w:t>
            </w:r>
            <w:r w:rsidR="00C31D3B">
              <w:rPr>
                <w:color w:val="000000"/>
              </w:rPr>
              <w:t xml:space="preserve"> </w:t>
            </w:r>
            <w:r w:rsidRPr="00DC6799">
              <w:rPr>
                <w:color w:val="000000"/>
              </w:rPr>
              <w:t xml:space="preserve">grubość min. 0,03 mm  20x30 cm </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55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2.</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C31D3B">
            <w:pPr>
              <w:rPr>
                <w:color w:val="000000"/>
              </w:rPr>
            </w:pPr>
            <w:r w:rsidRPr="00DC6799">
              <w:rPr>
                <w:color w:val="000000"/>
              </w:rPr>
              <w:t>Worki foliowe na odpady</w:t>
            </w:r>
            <w:r w:rsidR="00C31D3B">
              <w:rPr>
                <w:color w:val="000000"/>
              </w:rPr>
              <w:t>,</w:t>
            </w:r>
            <w:r w:rsidRPr="00DC6799">
              <w:rPr>
                <w:color w:val="000000"/>
              </w:rPr>
              <w:t xml:space="preserve"> czarne z zaczepem</w:t>
            </w:r>
            <w:r w:rsidR="00C31D3B">
              <w:rPr>
                <w:color w:val="000000"/>
              </w:rPr>
              <w:t xml:space="preserve">, </w:t>
            </w:r>
            <w:r w:rsidR="00C31D3B" w:rsidRPr="00DC6799">
              <w:rPr>
                <w:color w:val="000000"/>
              </w:rPr>
              <w:t>nieprzeźroczyste</w:t>
            </w:r>
            <w:r w:rsidR="00C31D3B">
              <w:rPr>
                <w:color w:val="000000"/>
              </w:rPr>
              <w:t xml:space="preserve">, </w:t>
            </w:r>
            <w:r w:rsidRPr="00DC6799">
              <w:rPr>
                <w:color w:val="000000"/>
              </w:rPr>
              <w:t>grubość min. 0,03 mm</w:t>
            </w:r>
            <w:r w:rsidR="00C31D3B">
              <w:rPr>
                <w:color w:val="000000"/>
              </w:rPr>
              <w:t xml:space="preserve">, </w:t>
            </w:r>
            <w:r w:rsidRPr="00DC6799">
              <w:rPr>
                <w:color w:val="000000"/>
              </w:rPr>
              <w:t xml:space="preserve"> </w:t>
            </w:r>
            <w:r w:rsidR="00C31D3B">
              <w:rPr>
                <w:color w:val="000000"/>
              </w:rPr>
              <w:t>wym.</w:t>
            </w:r>
            <w:r w:rsidRPr="00DC6799">
              <w:rPr>
                <w:color w:val="000000"/>
              </w:rPr>
              <w:t xml:space="preserve"> 60x80 cm</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17</w:t>
            </w:r>
            <w:r w:rsidR="003C2A1E">
              <w:rPr>
                <w:color w:val="000000"/>
              </w:rPr>
              <w:t xml:space="preserve"> </w:t>
            </w:r>
            <w:r w:rsidRPr="00DC6799">
              <w:rPr>
                <w:color w:val="000000"/>
              </w:rPr>
              <w:t>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54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3.</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C31D3B">
            <w:pPr>
              <w:rPr>
                <w:color w:val="000000"/>
              </w:rPr>
            </w:pPr>
            <w:r w:rsidRPr="00DC6799">
              <w:rPr>
                <w:color w:val="000000"/>
              </w:rPr>
              <w:t>Worki foliowe</w:t>
            </w:r>
            <w:r w:rsidR="00C31D3B">
              <w:rPr>
                <w:color w:val="000000"/>
              </w:rPr>
              <w:t xml:space="preserve"> </w:t>
            </w:r>
            <w:r w:rsidR="00C31D3B" w:rsidRPr="00DC6799">
              <w:rPr>
                <w:color w:val="000000"/>
              </w:rPr>
              <w:t>na odpady</w:t>
            </w:r>
            <w:r w:rsidR="00C31D3B">
              <w:rPr>
                <w:color w:val="000000"/>
              </w:rPr>
              <w:t xml:space="preserve"> o mocnym podwójnym </w:t>
            </w:r>
            <w:proofErr w:type="spellStart"/>
            <w:r w:rsidR="00C31D3B">
              <w:rPr>
                <w:color w:val="000000"/>
              </w:rPr>
              <w:t>zgrzewie</w:t>
            </w:r>
            <w:proofErr w:type="spellEnd"/>
            <w:r w:rsidRPr="00DC6799">
              <w:rPr>
                <w:color w:val="000000"/>
              </w:rPr>
              <w:t xml:space="preserve"> z zaczepem</w:t>
            </w:r>
            <w:r w:rsidR="00C31D3B">
              <w:rPr>
                <w:color w:val="000000"/>
              </w:rPr>
              <w:t xml:space="preserve">, </w:t>
            </w:r>
            <w:r w:rsidR="00C26B80">
              <w:rPr>
                <w:color w:val="000000"/>
              </w:rPr>
              <w:t xml:space="preserve">czarne, </w:t>
            </w:r>
            <w:r w:rsidR="00C31D3B" w:rsidRPr="00DC6799">
              <w:rPr>
                <w:color w:val="000000"/>
              </w:rPr>
              <w:t>nieprzeźroczyste</w:t>
            </w:r>
            <w:r w:rsidR="00C31D3B">
              <w:rPr>
                <w:color w:val="000000"/>
              </w:rPr>
              <w:t xml:space="preserve">, grubość min. 0,06  mm wym. </w:t>
            </w:r>
            <w:r w:rsidRPr="00DC6799">
              <w:rPr>
                <w:color w:val="000000"/>
              </w:rPr>
              <w:t>70x110 cm</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4</w:t>
            </w:r>
            <w:r w:rsidR="003C2A1E">
              <w:rPr>
                <w:color w:val="000000"/>
              </w:rPr>
              <w:t xml:space="preserve"> </w:t>
            </w:r>
            <w:r w:rsidRPr="00DC6799">
              <w:rPr>
                <w:color w:val="000000"/>
              </w:rPr>
              <w:t>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566"/>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4.</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C26B80">
            <w:pPr>
              <w:rPr>
                <w:color w:val="000000"/>
              </w:rPr>
            </w:pPr>
            <w:r w:rsidRPr="00DC6799">
              <w:rPr>
                <w:color w:val="000000"/>
              </w:rPr>
              <w:t xml:space="preserve">Worki foliowe </w:t>
            </w:r>
            <w:r w:rsidR="00A421A6" w:rsidRPr="00DC6799">
              <w:rPr>
                <w:color w:val="000000"/>
              </w:rPr>
              <w:t xml:space="preserve">na odpady </w:t>
            </w:r>
            <w:r w:rsidRPr="00DC6799">
              <w:rPr>
                <w:color w:val="000000"/>
              </w:rPr>
              <w:t xml:space="preserve">o mocnym podwójnym </w:t>
            </w:r>
            <w:proofErr w:type="spellStart"/>
            <w:r w:rsidRPr="00DC6799">
              <w:rPr>
                <w:color w:val="000000"/>
              </w:rPr>
              <w:t>zgrzewie</w:t>
            </w:r>
            <w:proofErr w:type="spellEnd"/>
            <w:r w:rsidR="00A421A6">
              <w:rPr>
                <w:color w:val="000000"/>
              </w:rPr>
              <w:t>,</w:t>
            </w:r>
            <w:r w:rsidR="00C26B80">
              <w:rPr>
                <w:color w:val="000000"/>
              </w:rPr>
              <w:t xml:space="preserve"> </w:t>
            </w:r>
            <w:r w:rsidRPr="00DC6799">
              <w:rPr>
                <w:color w:val="000000"/>
              </w:rPr>
              <w:t>z zaczepem</w:t>
            </w:r>
            <w:r w:rsidR="00C26B80">
              <w:rPr>
                <w:color w:val="000000"/>
              </w:rPr>
              <w:t xml:space="preserve">, czerwone, </w:t>
            </w:r>
            <w:r w:rsidR="00C26B80" w:rsidRPr="00DC6799">
              <w:rPr>
                <w:color w:val="000000"/>
              </w:rPr>
              <w:t>nieprzeźroczyste</w:t>
            </w:r>
            <w:r w:rsidR="00C26B80">
              <w:rPr>
                <w:color w:val="000000"/>
              </w:rPr>
              <w:t xml:space="preserve">, </w:t>
            </w:r>
            <w:r w:rsidRPr="00DC6799">
              <w:rPr>
                <w:color w:val="000000"/>
              </w:rPr>
              <w:t>grubość min. 0,06  mm</w:t>
            </w:r>
            <w:r w:rsidR="00C26B80">
              <w:rPr>
                <w:color w:val="000000"/>
              </w:rPr>
              <w:t xml:space="preserve">, </w:t>
            </w:r>
            <w:r w:rsidRPr="00DC6799">
              <w:rPr>
                <w:color w:val="000000"/>
              </w:rPr>
              <w:t xml:space="preserve"> wym.60x80 cm</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36</w:t>
            </w:r>
            <w:r w:rsidR="003C2A1E">
              <w:rPr>
                <w:color w:val="000000"/>
              </w:rPr>
              <w:t xml:space="preserve"> </w:t>
            </w:r>
            <w:r w:rsidRPr="00DC6799">
              <w:rPr>
                <w:color w:val="000000"/>
              </w:rPr>
              <w:t>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63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5.</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A948A9" w:rsidP="00A948A9">
            <w:pPr>
              <w:rPr>
                <w:color w:val="000000"/>
              </w:rPr>
            </w:pPr>
            <w:r>
              <w:rPr>
                <w:color w:val="000000"/>
              </w:rPr>
              <w:t xml:space="preserve">Worki foliowe </w:t>
            </w:r>
            <w:r w:rsidR="00C31D3B">
              <w:rPr>
                <w:color w:val="000000"/>
              </w:rPr>
              <w:t xml:space="preserve">na odpady </w:t>
            </w:r>
            <w:r>
              <w:rPr>
                <w:color w:val="000000"/>
              </w:rPr>
              <w:t xml:space="preserve">o mocnym podwójnym </w:t>
            </w:r>
            <w:proofErr w:type="spellStart"/>
            <w:r>
              <w:rPr>
                <w:color w:val="000000"/>
              </w:rPr>
              <w:t>zgrzewie</w:t>
            </w:r>
            <w:proofErr w:type="spellEnd"/>
            <w:r w:rsidR="00DC6799" w:rsidRPr="00DC6799">
              <w:rPr>
                <w:color w:val="000000"/>
              </w:rPr>
              <w:t xml:space="preserve"> z zaczepem</w:t>
            </w:r>
            <w:r>
              <w:rPr>
                <w:color w:val="000000"/>
              </w:rPr>
              <w:t xml:space="preserve">, czerwone, </w:t>
            </w:r>
            <w:r w:rsidRPr="00DC6799">
              <w:rPr>
                <w:color w:val="000000"/>
              </w:rPr>
              <w:t>nieprzeźroczyste</w:t>
            </w:r>
            <w:r>
              <w:rPr>
                <w:color w:val="000000"/>
              </w:rPr>
              <w:t xml:space="preserve">, </w:t>
            </w:r>
            <w:r w:rsidR="00DC6799" w:rsidRPr="00DC6799">
              <w:rPr>
                <w:color w:val="000000"/>
              </w:rPr>
              <w:t>grubość min.  0,06  mm 70x110 cm</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20</w:t>
            </w:r>
            <w:r w:rsidR="003C2A1E">
              <w:rPr>
                <w:color w:val="000000"/>
              </w:rPr>
              <w:t xml:space="preserve"> </w:t>
            </w:r>
            <w:r w:rsidRPr="00DC6799">
              <w:rPr>
                <w:color w:val="000000"/>
              </w:rPr>
              <w:t>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627"/>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6.</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6B166F">
            <w:pPr>
              <w:rPr>
                <w:color w:val="000000"/>
              </w:rPr>
            </w:pPr>
            <w:r w:rsidRPr="00DC6799">
              <w:rPr>
                <w:color w:val="000000"/>
              </w:rPr>
              <w:t xml:space="preserve">Worki foliowe </w:t>
            </w:r>
            <w:r w:rsidR="00A948A9" w:rsidRPr="00DC6799">
              <w:rPr>
                <w:color w:val="000000"/>
              </w:rPr>
              <w:t>na odpady</w:t>
            </w:r>
            <w:r w:rsidRPr="00DC6799">
              <w:rPr>
                <w:color w:val="000000"/>
              </w:rPr>
              <w:t xml:space="preserve"> o mocnym podwójnym </w:t>
            </w:r>
            <w:proofErr w:type="spellStart"/>
            <w:r w:rsidRPr="00DC6799">
              <w:rPr>
                <w:color w:val="000000"/>
              </w:rPr>
              <w:t>zgrzewie</w:t>
            </w:r>
            <w:proofErr w:type="spellEnd"/>
            <w:r w:rsidRPr="00DC6799">
              <w:rPr>
                <w:color w:val="000000"/>
              </w:rPr>
              <w:t xml:space="preserve"> z zaczepem</w:t>
            </w:r>
            <w:r w:rsidR="00A948A9">
              <w:rPr>
                <w:color w:val="000000"/>
              </w:rPr>
              <w:t xml:space="preserve"> , niebieskie, </w:t>
            </w:r>
            <w:r w:rsidR="00A948A9" w:rsidRPr="00DC6799">
              <w:rPr>
                <w:color w:val="000000"/>
              </w:rPr>
              <w:t>nieprzeźroczyste</w:t>
            </w:r>
            <w:r w:rsidR="00A948A9">
              <w:rPr>
                <w:color w:val="000000"/>
              </w:rPr>
              <w:t xml:space="preserve"> grubość min  0,06</w:t>
            </w:r>
            <w:r w:rsidR="006B166F">
              <w:rPr>
                <w:color w:val="000000"/>
              </w:rPr>
              <w:t xml:space="preserve"> mm, wym. </w:t>
            </w:r>
            <w:r w:rsidR="00A948A9">
              <w:rPr>
                <w:color w:val="000000"/>
              </w:rPr>
              <w:t>60x80 cm</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25</w:t>
            </w:r>
            <w:r w:rsidR="003C2A1E">
              <w:rPr>
                <w:color w:val="000000"/>
              </w:rPr>
              <w:t xml:space="preserve"> </w:t>
            </w:r>
            <w:r w:rsidRPr="00DC6799">
              <w:rPr>
                <w:color w:val="000000"/>
              </w:rPr>
              <w:t>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55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7.</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6B166F">
            <w:pPr>
              <w:rPr>
                <w:color w:val="000000"/>
              </w:rPr>
            </w:pPr>
            <w:r w:rsidRPr="00DC6799">
              <w:rPr>
                <w:color w:val="000000"/>
              </w:rPr>
              <w:t xml:space="preserve">Worki foliowe </w:t>
            </w:r>
            <w:r w:rsidR="006B166F" w:rsidRPr="00DC6799">
              <w:rPr>
                <w:color w:val="000000"/>
              </w:rPr>
              <w:t>na odpady</w:t>
            </w:r>
            <w:r w:rsidRPr="00DC6799">
              <w:rPr>
                <w:color w:val="000000"/>
              </w:rPr>
              <w:t xml:space="preserve"> o mocnym podwójnym </w:t>
            </w:r>
            <w:proofErr w:type="spellStart"/>
            <w:r w:rsidRPr="00DC6799">
              <w:rPr>
                <w:color w:val="000000"/>
              </w:rPr>
              <w:t>zgrzewie</w:t>
            </w:r>
            <w:proofErr w:type="spellEnd"/>
            <w:r w:rsidRPr="00DC6799">
              <w:rPr>
                <w:color w:val="000000"/>
              </w:rPr>
              <w:t xml:space="preserve"> z zaczepem</w:t>
            </w:r>
            <w:r w:rsidR="006B166F">
              <w:rPr>
                <w:color w:val="000000"/>
              </w:rPr>
              <w:t xml:space="preserve">, żółte,  </w:t>
            </w:r>
            <w:r w:rsidR="006B166F" w:rsidRPr="00DC6799">
              <w:rPr>
                <w:color w:val="000000"/>
              </w:rPr>
              <w:t>nieprzeźroczyste</w:t>
            </w:r>
            <w:r w:rsidR="006B166F">
              <w:rPr>
                <w:color w:val="000000"/>
              </w:rPr>
              <w:t>, grubość min  0,06  mm wym. 60x80 cm</w:t>
            </w:r>
            <w:r w:rsidRPr="00DC6799">
              <w:rPr>
                <w:color w:val="000000"/>
              </w:rPr>
              <w:t xml:space="preserve"> </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70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8.</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921E43" w:rsidP="00921E43">
            <w:pPr>
              <w:rPr>
                <w:color w:val="000000"/>
              </w:rPr>
            </w:pPr>
            <w:r>
              <w:rPr>
                <w:color w:val="000000"/>
              </w:rPr>
              <w:t>Worki foliowe</w:t>
            </w:r>
            <w:r w:rsidR="00DC6799" w:rsidRPr="00DC6799">
              <w:rPr>
                <w:color w:val="000000"/>
              </w:rPr>
              <w:t xml:space="preserve"> </w:t>
            </w:r>
            <w:r w:rsidRPr="00DC6799">
              <w:rPr>
                <w:color w:val="000000"/>
              </w:rPr>
              <w:t xml:space="preserve">na odpady </w:t>
            </w:r>
            <w:r>
              <w:rPr>
                <w:color w:val="000000"/>
              </w:rPr>
              <w:t xml:space="preserve">o mocnym podwójnym </w:t>
            </w:r>
            <w:proofErr w:type="spellStart"/>
            <w:r>
              <w:rPr>
                <w:color w:val="000000"/>
              </w:rPr>
              <w:t>zgrzewie</w:t>
            </w:r>
            <w:proofErr w:type="spellEnd"/>
            <w:r w:rsidR="00DC6799" w:rsidRPr="00DC6799">
              <w:rPr>
                <w:color w:val="000000"/>
              </w:rPr>
              <w:t xml:space="preserve"> z zaczepem</w:t>
            </w:r>
            <w:r>
              <w:rPr>
                <w:color w:val="000000"/>
              </w:rPr>
              <w:t xml:space="preserve">, czerwone, </w:t>
            </w:r>
            <w:r w:rsidRPr="00DC6799">
              <w:rPr>
                <w:color w:val="000000"/>
              </w:rPr>
              <w:t>nieprzeźroczyste</w:t>
            </w:r>
            <w:r>
              <w:rPr>
                <w:color w:val="000000"/>
              </w:rPr>
              <w:t xml:space="preserve">, </w:t>
            </w:r>
            <w:r w:rsidR="00DC6799" w:rsidRPr="00DC6799">
              <w:rPr>
                <w:color w:val="000000"/>
              </w:rPr>
              <w:t>grubość  min  0,06  mm</w:t>
            </w:r>
            <w:r>
              <w:rPr>
                <w:color w:val="000000"/>
              </w:rPr>
              <w:t>,</w:t>
            </w:r>
            <w:r w:rsidR="00DC6799" w:rsidRPr="00DC6799">
              <w:rPr>
                <w:color w:val="000000"/>
              </w:rPr>
              <w:t xml:space="preserve"> wym.160x140cm</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500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68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9.</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921E43">
            <w:pPr>
              <w:rPr>
                <w:color w:val="000000"/>
              </w:rPr>
            </w:pPr>
            <w:r w:rsidRPr="00DC6799">
              <w:rPr>
                <w:color w:val="000000"/>
              </w:rPr>
              <w:t xml:space="preserve">Worki foliowe </w:t>
            </w:r>
            <w:r w:rsidR="00921E43">
              <w:rPr>
                <w:color w:val="000000"/>
              </w:rPr>
              <w:t>na odpady</w:t>
            </w:r>
            <w:r w:rsidRPr="00DC6799">
              <w:rPr>
                <w:color w:val="000000"/>
              </w:rPr>
              <w:t xml:space="preserve"> o mocnym podwójnym </w:t>
            </w:r>
            <w:proofErr w:type="spellStart"/>
            <w:r w:rsidRPr="00DC6799">
              <w:rPr>
                <w:color w:val="000000"/>
              </w:rPr>
              <w:t>zgrzewie</w:t>
            </w:r>
            <w:proofErr w:type="spellEnd"/>
            <w:r w:rsidRPr="00DC6799">
              <w:rPr>
                <w:color w:val="000000"/>
              </w:rPr>
              <w:t xml:space="preserve"> z zaczepem</w:t>
            </w:r>
            <w:r w:rsidR="00921E43">
              <w:rPr>
                <w:color w:val="000000"/>
              </w:rPr>
              <w:t xml:space="preserve">, niebieskie, </w:t>
            </w:r>
            <w:r w:rsidR="00921E43" w:rsidRPr="00DC6799">
              <w:rPr>
                <w:color w:val="000000"/>
              </w:rPr>
              <w:t>nieprzeźroczyste</w:t>
            </w:r>
            <w:r w:rsidR="00921E43">
              <w:rPr>
                <w:color w:val="000000"/>
              </w:rPr>
              <w:t xml:space="preserve">, </w:t>
            </w:r>
            <w:r w:rsidRPr="00DC6799">
              <w:rPr>
                <w:color w:val="000000"/>
              </w:rPr>
              <w:t>grubość min  0,06  mm</w:t>
            </w:r>
            <w:r w:rsidR="00921E43">
              <w:rPr>
                <w:color w:val="000000"/>
              </w:rPr>
              <w:t>,</w:t>
            </w:r>
            <w:r w:rsidRPr="00DC6799">
              <w:rPr>
                <w:color w:val="000000"/>
              </w:rPr>
              <w:t xml:space="preserve">  wym.70x110 cm</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6</w:t>
            </w:r>
            <w:r w:rsidR="003C2A1E">
              <w:rPr>
                <w:color w:val="000000"/>
              </w:rPr>
              <w:t xml:space="preserve"> </w:t>
            </w:r>
            <w:r w:rsidRPr="00DC6799">
              <w:rPr>
                <w:color w:val="00000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84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10.</w:t>
            </w:r>
          </w:p>
        </w:tc>
        <w:tc>
          <w:tcPr>
            <w:tcW w:w="5612"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921E43">
            <w:pPr>
              <w:rPr>
                <w:color w:val="000000"/>
              </w:rPr>
            </w:pPr>
            <w:r w:rsidRPr="00DC6799">
              <w:rPr>
                <w:color w:val="000000"/>
              </w:rPr>
              <w:t>Worki foliowe</w:t>
            </w:r>
            <w:r w:rsidR="00921E43">
              <w:rPr>
                <w:color w:val="000000"/>
              </w:rPr>
              <w:t xml:space="preserve"> na odpady</w:t>
            </w:r>
            <w:r w:rsidRPr="00DC6799">
              <w:rPr>
                <w:color w:val="000000"/>
              </w:rPr>
              <w:t xml:space="preserve">  o mocnym podwójnym </w:t>
            </w:r>
            <w:proofErr w:type="spellStart"/>
            <w:r w:rsidRPr="00DC6799">
              <w:rPr>
                <w:color w:val="000000"/>
              </w:rPr>
              <w:t>zgrzewie</w:t>
            </w:r>
            <w:proofErr w:type="spellEnd"/>
            <w:r w:rsidRPr="00DC6799">
              <w:rPr>
                <w:color w:val="000000"/>
              </w:rPr>
              <w:t xml:space="preserve"> </w:t>
            </w:r>
            <w:r w:rsidR="00921E43" w:rsidRPr="00DC6799">
              <w:rPr>
                <w:color w:val="000000"/>
              </w:rPr>
              <w:t>z zaczepem</w:t>
            </w:r>
            <w:r w:rsidR="00921E43">
              <w:rPr>
                <w:color w:val="000000"/>
              </w:rPr>
              <w:t>,</w:t>
            </w:r>
            <w:r w:rsidR="00921E43" w:rsidRPr="00DC6799">
              <w:rPr>
                <w:color w:val="000000"/>
              </w:rPr>
              <w:t xml:space="preserve"> </w:t>
            </w:r>
            <w:r w:rsidRPr="00DC6799">
              <w:rPr>
                <w:color w:val="000000"/>
              </w:rPr>
              <w:t>niebieskie</w:t>
            </w:r>
            <w:r w:rsidR="00921E43">
              <w:rPr>
                <w:color w:val="000000"/>
              </w:rPr>
              <w:t xml:space="preserve"> </w:t>
            </w:r>
            <w:r w:rsidR="00921E43" w:rsidRPr="00DC6799">
              <w:rPr>
                <w:color w:val="000000"/>
              </w:rPr>
              <w:t>nieprzeźroczyste</w:t>
            </w:r>
            <w:r w:rsidR="00921E43">
              <w:rPr>
                <w:color w:val="000000"/>
              </w:rPr>
              <w:t xml:space="preserve">, grubość min  0,06 </w:t>
            </w:r>
            <w:r w:rsidR="003C2A1E">
              <w:rPr>
                <w:color w:val="000000"/>
              </w:rPr>
              <w:t xml:space="preserve">mm, </w:t>
            </w:r>
            <w:r w:rsidRPr="00DC6799">
              <w:rPr>
                <w:color w:val="000000"/>
              </w:rPr>
              <w:t>wym.160x140cm)</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C6799" w:rsidRPr="00DC6799" w:rsidRDefault="00DC6799" w:rsidP="00DC6799">
            <w:pPr>
              <w:jc w:val="center"/>
              <w:rPr>
                <w:color w:val="000000"/>
              </w:rPr>
            </w:pPr>
            <w:r w:rsidRPr="00DC6799">
              <w:rPr>
                <w:color w:val="000000"/>
              </w:rPr>
              <w:t>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color w:val="000000"/>
              </w:rPr>
            </w:pPr>
            <w:r w:rsidRPr="00DC6799">
              <w:rPr>
                <w:color w:val="000000"/>
              </w:rPr>
              <w:t> </w:t>
            </w:r>
          </w:p>
        </w:tc>
      </w:tr>
      <w:tr w:rsidR="00DC6799" w:rsidRPr="00DC6799" w:rsidTr="0000530A">
        <w:trPr>
          <w:trHeight w:val="285"/>
        </w:trPr>
        <w:tc>
          <w:tcPr>
            <w:tcW w:w="110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A1E" w:rsidRDefault="003C2A1E" w:rsidP="00DC6799">
            <w:pPr>
              <w:jc w:val="center"/>
              <w:rPr>
                <w:color w:val="000000"/>
              </w:rPr>
            </w:pPr>
          </w:p>
          <w:p w:rsidR="00DC6799" w:rsidRDefault="00DC6799" w:rsidP="00DC6799">
            <w:pPr>
              <w:jc w:val="center"/>
              <w:rPr>
                <w:color w:val="000000"/>
              </w:rPr>
            </w:pPr>
            <w:r w:rsidRPr="00DC6799">
              <w:rPr>
                <w:color w:val="000000"/>
              </w:rPr>
              <w:t>Razem</w:t>
            </w:r>
          </w:p>
          <w:p w:rsidR="003C2A1E" w:rsidRPr="00DC6799" w:rsidRDefault="003C2A1E" w:rsidP="00DC6799">
            <w:pPr>
              <w:jc w:val="center"/>
              <w:rPr>
                <w:color w:val="000000"/>
              </w:rPr>
            </w:pPr>
          </w:p>
        </w:tc>
        <w:tc>
          <w:tcPr>
            <w:tcW w:w="1843" w:type="dxa"/>
            <w:gridSpan w:val="2"/>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b/>
                <w:bCs/>
                <w:color w:val="000000"/>
              </w:rPr>
            </w:pPr>
            <w:r w:rsidRPr="00DC6799">
              <w:rPr>
                <w:b/>
                <w:bCs/>
                <w:color w:val="000000"/>
              </w:rPr>
              <w:t> </w:t>
            </w:r>
          </w:p>
        </w:tc>
        <w:tc>
          <w:tcPr>
            <w:tcW w:w="850"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b/>
                <w:bCs/>
                <w:color w:val="000000"/>
              </w:rPr>
            </w:pPr>
            <w:r w:rsidRPr="00DC6799">
              <w:rPr>
                <w:b/>
                <w:bCs/>
                <w:color w:val="000000"/>
              </w:rPr>
              <w:t> </w:t>
            </w:r>
          </w:p>
        </w:tc>
        <w:tc>
          <w:tcPr>
            <w:tcW w:w="1915" w:type="dxa"/>
            <w:tcBorders>
              <w:top w:val="nil"/>
              <w:left w:val="nil"/>
              <w:bottom w:val="single" w:sz="4" w:space="0" w:color="000000"/>
              <w:right w:val="single" w:sz="4" w:space="0" w:color="000000"/>
            </w:tcBorders>
            <w:shd w:val="clear" w:color="auto" w:fill="auto"/>
            <w:vAlign w:val="center"/>
            <w:hideMark/>
          </w:tcPr>
          <w:p w:rsidR="00DC6799" w:rsidRPr="00DC6799" w:rsidRDefault="00DC6799" w:rsidP="00DC6799">
            <w:pPr>
              <w:jc w:val="center"/>
              <w:rPr>
                <w:b/>
                <w:bCs/>
                <w:color w:val="000000"/>
              </w:rPr>
            </w:pPr>
            <w:r w:rsidRPr="00DC6799">
              <w:rPr>
                <w:b/>
                <w:bCs/>
                <w:color w:val="000000"/>
              </w:rPr>
              <w:t> </w:t>
            </w:r>
          </w:p>
        </w:tc>
      </w:tr>
      <w:tr w:rsidR="00DC6799" w:rsidRPr="00DC6799" w:rsidTr="0000530A">
        <w:trPr>
          <w:trHeight w:val="285"/>
        </w:trPr>
        <w:tc>
          <w:tcPr>
            <w:tcW w:w="640" w:type="dxa"/>
            <w:tcBorders>
              <w:top w:val="nil"/>
              <w:left w:val="nil"/>
              <w:bottom w:val="nil"/>
              <w:right w:val="nil"/>
            </w:tcBorders>
            <w:shd w:val="clear" w:color="auto" w:fill="auto"/>
            <w:noWrap/>
            <w:vAlign w:val="bottom"/>
            <w:hideMark/>
          </w:tcPr>
          <w:p w:rsidR="00DC6799" w:rsidRPr="00DC6799" w:rsidRDefault="00DC6799" w:rsidP="00DC6799">
            <w:pPr>
              <w:rPr>
                <w:color w:val="000000"/>
              </w:rPr>
            </w:pPr>
          </w:p>
        </w:tc>
        <w:tc>
          <w:tcPr>
            <w:tcW w:w="6720" w:type="dxa"/>
            <w:gridSpan w:val="2"/>
            <w:tcBorders>
              <w:top w:val="nil"/>
              <w:left w:val="nil"/>
              <w:bottom w:val="nil"/>
              <w:right w:val="nil"/>
            </w:tcBorders>
            <w:shd w:val="clear" w:color="auto" w:fill="auto"/>
            <w:noWrap/>
            <w:vAlign w:val="bottom"/>
            <w:hideMark/>
          </w:tcPr>
          <w:p w:rsidR="00DC6799" w:rsidRPr="00DC6799" w:rsidRDefault="00DC6799" w:rsidP="00DC6799">
            <w:pPr>
              <w:rPr>
                <w:color w:val="000000"/>
              </w:rPr>
            </w:pPr>
          </w:p>
        </w:tc>
        <w:tc>
          <w:tcPr>
            <w:tcW w:w="1120" w:type="dxa"/>
            <w:gridSpan w:val="2"/>
            <w:tcBorders>
              <w:top w:val="nil"/>
              <w:left w:val="nil"/>
              <w:bottom w:val="nil"/>
              <w:right w:val="nil"/>
            </w:tcBorders>
            <w:shd w:val="clear" w:color="auto" w:fill="auto"/>
            <w:noWrap/>
            <w:vAlign w:val="bottom"/>
            <w:hideMark/>
          </w:tcPr>
          <w:p w:rsidR="00DC6799" w:rsidRPr="00DC6799" w:rsidRDefault="00DC6799" w:rsidP="00DC6799">
            <w:pPr>
              <w:rPr>
                <w:color w:val="000000"/>
              </w:rPr>
            </w:pPr>
          </w:p>
        </w:tc>
        <w:tc>
          <w:tcPr>
            <w:tcW w:w="1400" w:type="dxa"/>
            <w:gridSpan w:val="2"/>
            <w:tcBorders>
              <w:top w:val="nil"/>
              <w:left w:val="nil"/>
              <w:bottom w:val="nil"/>
              <w:right w:val="nil"/>
            </w:tcBorders>
            <w:shd w:val="clear" w:color="auto" w:fill="auto"/>
            <w:noWrap/>
            <w:vAlign w:val="bottom"/>
            <w:hideMark/>
          </w:tcPr>
          <w:p w:rsidR="00DC6799" w:rsidRPr="00DC6799" w:rsidRDefault="00DC6799" w:rsidP="00DC6799">
            <w:pPr>
              <w:rPr>
                <w:color w:val="000000"/>
              </w:rPr>
            </w:pPr>
          </w:p>
        </w:tc>
        <w:tc>
          <w:tcPr>
            <w:tcW w:w="1120" w:type="dxa"/>
            <w:gridSpan w:val="2"/>
            <w:tcBorders>
              <w:top w:val="nil"/>
              <w:left w:val="nil"/>
              <w:bottom w:val="nil"/>
              <w:right w:val="nil"/>
            </w:tcBorders>
            <w:shd w:val="clear" w:color="auto" w:fill="auto"/>
            <w:noWrap/>
            <w:vAlign w:val="bottom"/>
            <w:hideMark/>
          </w:tcPr>
          <w:p w:rsidR="00DC6799" w:rsidRPr="00DC6799" w:rsidRDefault="00DC6799" w:rsidP="00DC6799">
            <w:pPr>
              <w:rPr>
                <w:color w:val="000000"/>
              </w:rPr>
            </w:pPr>
          </w:p>
        </w:tc>
        <w:tc>
          <w:tcPr>
            <w:tcW w:w="160" w:type="dxa"/>
            <w:gridSpan w:val="2"/>
            <w:tcBorders>
              <w:top w:val="nil"/>
              <w:left w:val="nil"/>
              <w:bottom w:val="nil"/>
              <w:right w:val="nil"/>
            </w:tcBorders>
            <w:shd w:val="clear" w:color="auto" w:fill="auto"/>
            <w:noWrap/>
            <w:vAlign w:val="center"/>
            <w:hideMark/>
          </w:tcPr>
          <w:p w:rsidR="00DC6799" w:rsidRPr="00DC6799" w:rsidRDefault="00DC6799" w:rsidP="00DC6799">
            <w:pPr>
              <w:jc w:val="center"/>
              <w:rPr>
                <w:color w:val="000000"/>
              </w:rPr>
            </w:pPr>
          </w:p>
        </w:tc>
        <w:tc>
          <w:tcPr>
            <w:tcW w:w="1755" w:type="dxa"/>
            <w:tcBorders>
              <w:top w:val="nil"/>
              <w:left w:val="nil"/>
              <w:bottom w:val="nil"/>
              <w:right w:val="nil"/>
            </w:tcBorders>
            <w:shd w:val="clear" w:color="auto" w:fill="auto"/>
            <w:noWrap/>
            <w:vAlign w:val="bottom"/>
            <w:hideMark/>
          </w:tcPr>
          <w:p w:rsidR="00DC6799" w:rsidRPr="00DC6799" w:rsidRDefault="00DC6799" w:rsidP="00DC6799">
            <w:pPr>
              <w:rPr>
                <w:color w:val="000000"/>
              </w:rPr>
            </w:pPr>
          </w:p>
        </w:tc>
        <w:tc>
          <w:tcPr>
            <w:tcW w:w="850" w:type="dxa"/>
            <w:tcBorders>
              <w:top w:val="nil"/>
              <w:left w:val="nil"/>
              <w:bottom w:val="nil"/>
              <w:right w:val="nil"/>
            </w:tcBorders>
            <w:shd w:val="clear" w:color="auto" w:fill="auto"/>
            <w:noWrap/>
            <w:vAlign w:val="bottom"/>
            <w:hideMark/>
          </w:tcPr>
          <w:p w:rsidR="00DC6799" w:rsidRPr="00DC6799" w:rsidRDefault="00DC6799" w:rsidP="00DC6799">
            <w:pPr>
              <w:rPr>
                <w:color w:val="000000"/>
              </w:rPr>
            </w:pPr>
          </w:p>
        </w:tc>
        <w:tc>
          <w:tcPr>
            <w:tcW w:w="1915" w:type="dxa"/>
            <w:tcBorders>
              <w:top w:val="nil"/>
              <w:left w:val="nil"/>
              <w:bottom w:val="nil"/>
              <w:right w:val="nil"/>
            </w:tcBorders>
            <w:shd w:val="clear" w:color="auto" w:fill="auto"/>
            <w:noWrap/>
            <w:vAlign w:val="bottom"/>
            <w:hideMark/>
          </w:tcPr>
          <w:p w:rsidR="00DC6799" w:rsidRPr="00DC6799" w:rsidRDefault="00DC6799" w:rsidP="00DC6799">
            <w:pPr>
              <w:rPr>
                <w:color w:val="000000"/>
              </w:rPr>
            </w:pPr>
          </w:p>
        </w:tc>
      </w:tr>
      <w:tr w:rsidR="00DC6799" w:rsidRPr="00DC6799" w:rsidTr="0000530A">
        <w:trPr>
          <w:trHeight w:val="285"/>
        </w:trPr>
        <w:tc>
          <w:tcPr>
            <w:tcW w:w="640" w:type="dxa"/>
            <w:tcBorders>
              <w:top w:val="nil"/>
              <w:left w:val="nil"/>
              <w:bottom w:val="nil"/>
              <w:right w:val="nil"/>
            </w:tcBorders>
            <w:shd w:val="clear" w:color="auto" w:fill="auto"/>
            <w:noWrap/>
            <w:vAlign w:val="bottom"/>
            <w:hideMark/>
          </w:tcPr>
          <w:p w:rsidR="00DC6799" w:rsidRPr="00DC6799" w:rsidRDefault="00DC6799" w:rsidP="00DC6799">
            <w:pPr>
              <w:rPr>
                <w:color w:val="000000"/>
              </w:rPr>
            </w:pPr>
          </w:p>
        </w:tc>
        <w:tc>
          <w:tcPr>
            <w:tcW w:w="13125" w:type="dxa"/>
            <w:gridSpan w:val="12"/>
            <w:tcBorders>
              <w:top w:val="nil"/>
              <w:left w:val="nil"/>
              <w:bottom w:val="nil"/>
              <w:right w:val="nil"/>
            </w:tcBorders>
            <w:shd w:val="clear" w:color="auto" w:fill="auto"/>
            <w:vAlign w:val="center"/>
            <w:hideMark/>
          </w:tcPr>
          <w:p w:rsidR="00DC6799" w:rsidRPr="00DC6799" w:rsidRDefault="00DC6799" w:rsidP="00DC6799">
            <w:pPr>
              <w:rPr>
                <w:b/>
                <w:color w:val="000000"/>
                <w:sz w:val="22"/>
                <w:szCs w:val="22"/>
              </w:rPr>
            </w:pPr>
            <w:r w:rsidRPr="00DC6799">
              <w:rPr>
                <w:b/>
                <w:color w:val="000000"/>
                <w:sz w:val="22"/>
                <w:szCs w:val="22"/>
              </w:rPr>
              <w:t xml:space="preserve">Uwaga :    </w:t>
            </w:r>
          </w:p>
          <w:p w:rsidR="00DC6799" w:rsidRPr="00DC6799" w:rsidRDefault="00DC6799" w:rsidP="00DC6799">
            <w:pPr>
              <w:rPr>
                <w:b/>
                <w:color w:val="000000"/>
                <w:sz w:val="22"/>
                <w:szCs w:val="22"/>
              </w:rPr>
            </w:pPr>
            <w:r w:rsidRPr="00DC6799">
              <w:rPr>
                <w:b/>
                <w:color w:val="000000"/>
                <w:sz w:val="22"/>
                <w:szCs w:val="22"/>
              </w:rPr>
              <w:t>Do każdej pozycji  należy wraz  z ofertą dostarczyć próbki w ilości 1 sztuka lub opakowanie handlowe.</w:t>
            </w:r>
          </w:p>
          <w:p w:rsidR="00DC6799" w:rsidRPr="00DC6799" w:rsidRDefault="00DC6799" w:rsidP="00DC6799">
            <w:pPr>
              <w:rPr>
                <w:color w:val="000000"/>
                <w:sz w:val="22"/>
                <w:szCs w:val="22"/>
              </w:rPr>
            </w:pPr>
            <w:r w:rsidRPr="00DC6799">
              <w:rPr>
                <w:color w:val="000000"/>
                <w:sz w:val="22"/>
                <w:szCs w:val="22"/>
              </w:rPr>
              <w:t xml:space="preserve"> </w:t>
            </w:r>
          </w:p>
        </w:tc>
        <w:tc>
          <w:tcPr>
            <w:tcW w:w="1915" w:type="dxa"/>
            <w:tcBorders>
              <w:top w:val="nil"/>
              <w:left w:val="nil"/>
              <w:bottom w:val="nil"/>
              <w:right w:val="nil"/>
            </w:tcBorders>
            <w:shd w:val="clear" w:color="auto" w:fill="auto"/>
            <w:noWrap/>
            <w:vAlign w:val="bottom"/>
            <w:hideMark/>
          </w:tcPr>
          <w:p w:rsidR="00DC6799" w:rsidRPr="00DC6799" w:rsidRDefault="00DC6799" w:rsidP="00DC6799">
            <w:pPr>
              <w:rPr>
                <w:color w:val="000000"/>
              </w:rPr>
            </w:pPr>
          </w:p>
        </w:tc>
      </w:tr>
    </w:tbl>
    <w:p w:rsidR="003C2A1E" w:rsidRDefault="00C31D3B" w:rsidP="00C31D3B">
      <w:pPr>
        <w:rPr>
          <w:sz w:val="22"/>
          <w:szCs w:val="22"/>
        </w:rPr>
      </w:pPr>
      <w:r>
        <w:rPr>
          <w:sz w:val="22"/>
          <w:szCs w:val="22"/>
        </w:rPr>
        <w:t xml:space="preserve">          </w:t>
      </w:r>
    </w:p>
    <w:p w:rsidR="00C31D3B" w:rsidRPr="004B304E" w:rsidRDefault="003C2A1E" w:rsidP="00C31D3B">
      <w:pPr>
        <w:rPr>
          <w:sz w:val="22"/>
          <w:szCs w:val="22"/>
        </w:rPr>
      </w:pPr>
      <w:r>
        <w:rPr>
          <w:sz w:val="22"/>
          <w:szCs w:val="22"/>
        </w:rPr>
        <w:t xml:space="preserve">          </w:t>
      </w:r>
      <w:r w:rsidR="00C31D3B" w:rsidRPr="004B304E">
        <w:rPr>
          <w:sz w:val="22"/>
          <w:szCs w:val="22"/>
        </w:rPr>
        <w:t xml:space="preserve"> Cena pakietu nr  </w:t>
      </w:r>
      <w:r w:rsidR="00C31D3B">
        <w:rPr>
          <w:sz w:val="22"/>
          <w:szCs w:val="22"/>
        </w:rPr>
        <w:t>5</w:t>
      </w:r>
      <w:r w:rsidR="00C31D3B" w:rsidRPr="004B304E">
        <w:rPr>
          <w:bCs/>
          <w:sz w:val="22"/>
          <w:szCs w:val="22"/>
        </w:rPr>
        <w:t>.............................................................</w:t>
      </w:r>
      <w:r w:rsidR="00C31D3B" w:rsidRPr="004B304E">
        <w:rPr>
          <w:sz w:val="22"/>
          <w:szCs w:val="22"/>
        </w:rPr>
        <w:t>zł netto + ............................... zł VAT = .....................................................zł brutto</w:t>
      </w:r>
    </w:p>
    <w:p w:rsidR="00C31D3B" w:rsidRPr="004B304E" w:rsidRDefault="00C31D3B" w:rsidP="00C31D3B">
      <w:pPr>
        <w:rPr>
          <w:sz w:val="22"/>
          <w:szCs w:val="22"/>
        </w:rPr>
      </w:pPr>
    </w:p>
    <w:p w:rsidR="003C2A1E" w:rsidRDefault="00C31D3B" w:rsidP="00C31D3B">
      <w:pPr>
        <w:rPr>
          <w:sz w:val="22"/>
          <w:szCs w:val="22"/>
        </w:rPr>
      </w:pPr>
      <w:r w:rsidRPr="004B304E">
        <w:rPr>
          <w:sz w:val="22"/>
          <w:szCs w:val="22"/>
        </w:rPr>
        <w:t xml:space="preserve">          </w:t>
      </w:r>
    </w:p>
    <w:p w:rsidR="00C31D3B" w:rsidRPr="004B304E" w:rsidRDefault="003C2A1E" w:rsidP="00C31D3B">
      <w:pPr>
        <w:rPr>
          <w:sz w:val="22"/>
          <w:szCs w:val="22"/>
        </w:rPr>
      </w:pPr>
      <w:r>
        <w:rPr>
          <w:sz w:val="22"/>
          <w:szCs w:val="22"/>
        </w:rPr>
        <w:t xml:space="preserve">           </w:t>
      </w:r>
      <w:r w:rsidR="00C31D3B" w:rsidRPr="004B304E">
        <w:rPr>
          <w:sz w:val="22"/>
          <w:szCs w:val="22"/>
        </w:rPr>
        <w:t xml:space="preserve"> (słownie.................................................................................................................................................................................................................)</w:t>
      </w:r>
    </w:p>
    <w:p w:rsidR="00C31D3B" w:rsidRDefault="00C31D3B" w:rsidP="00C31D3B"/>
    <w:p w:rsidR="00C31D3B" w:rsidRDefault="00C31D3B" w:rsidP="00C31D3B"/>
    <w:p w:rsidR="003C2A1E" w:rsidRDefault="003C2A1E" w:rsidP="00C31D3B"/>
    <w:p w:rsidR="003C2A1E" w:rsidRDefault="003C2A1E" w:rsidP="00C31D3B"/>
    <w:p w:rsidR="003C2A1E" w:rsidRPr="004B304E" w:rsidRDefault="003C2A1E" w:rsidP="00C31D3B"/>
    <w:p w:rsidR="00C31D3B" w:rsidRPr="003F1937" w:rsidRDefault="00C31D3B" w:rsidP="00C31D3B">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r>
      <w:r w:rsidRPr="003F1937">
        <w:tab/>
        <w:t>.............................................................................</w:t>
      </w:r>
    </w:p>
    <w:p w:rsidR="00C31D3B" w:rsidRPr="003F1937" w:rsidRDefault="00C31D3B" w:rsidP="00C31D3B">
      <w:pPr>
        <w:ind w:left="8499" w:firstLine="709"/>
      </w:pPr>
      <w:r w:rsidRPr="003F1937">
        <w:t xml:space="preserve">Pieczęć i podpis osoby uprawnionej do składania </w:t>
      </w:r>
      <w:r w:rsidRPr="003F1937">
        <w:br/>
        <w:t xml:space="preserve">               oświadczeń woli w imieniu Wykonawcy</w:t>
      </w:r>
    </w:p>
    <w:p w:rsidR="00A852E2" w:rsidRDefault="00A852E2"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pPr>
    </w:p>
    <w:p w:rsidR="00D05613" w:rsidRDefault="00D05613" w:rsidP="00DC6799">
      <w:pPr>
        <w:rPr>
          <w:b/>
        </w:rPr>
        <w:sectPr w:rsidR="00D05613" w:rsidSect="00C01F36">
          <w:pgSz w:w="16838" w:h="11906" w:orient="landscape" w:code="9"/>
          <w:pgMar w:top="1418" w:right="992" w:bottom="1418" w:left="709" w:header="709" w:footer="567" w:gutter="0"/>
          <w:cols w:space="708"/>
        </w:sectPr>
      </w:pPr>
    </w:p>
    <w:p w:rsidR="00D05613" w:rsidRDefault="00D05613" w:rsidP="00DC6799">
      <w:pPr>
        <w:rPr>
          <w:b/>
        </w:rPr>
      </w:pPr>
    </w:p>
    <w:p w:rsidR="00D05613" w:rsidRDefault="00D05613" w:rsidP="00DC6799">
      <w:pPr>
        <w:rPr>
          <w:b/>
        </w:rPr>
      </w:pPr>
    </w:p>
    <w:p w:rsidR="00FA63BF" w:rsidRPr="0057078B" w:rsidRDefault="00FA63BF" w:rsidP="00FA63BF">
      <w:pPr>
        <w:pStyle w:val="Nagwek2"/>
        <w:numPr>
          <w:ilvl w:val="0"/>
          <w:numId w:val="0"/>
        </w:numPr>
        <w:ind w:left="578"/>
        <w:rPr>
          <w:bCs w:val="0"/>
          <w:i/>
          <w:sz w:val="22"/>
          <w:szCs w:val="22"/>
        </w:rPr>
      </w:pPr>
      <w:r>
        <w:rPr>
          <w:bCs w:val="0"/>
          <w:i/>
          <w:sz w:val="22"/>
          <w:szCs w:val="22"/>
        </w:rPr>
        <w:tab/>
      </w:r>
      <w:r>
        <w:rPr>
          <w:bCs w:val="0"/>
          <w:i/>
          <w:sz w:val="22"/>
          <w:szCs w:val="22"/>
        </w:rPr>
        <w:tab/>
      </w:r>
      <w:r>
        <w:rPr>
          <w:bCs w:val="0"/>
          <w:i/>
          <w:sz w:val="22"/>
          <w:szCs w:val="22"/>
        </w:rPr>
        <w:tab/>
      </w:r>
      <w:r>
        <w:rPr>
          <w:bCs w:val="0"/>
          <w:i/>
          <w:sz w:val="22"/>
          <w:szCs w:val="22"/>
        </w:rPr>
        <w:tab/>
      </w:r>
      <w:r>
        <w:rPr>
          <w:bCs w:val="0"/>
          <w:i/>
          <w:sz w:val="22"/>
          <w:szCs w:val="22"/>
        </w:rPr>
        <w:tab/>
      </w:r>
      <w:r>
        <w:rPr>
          <w:bCs w:val="0"/>
          <w:i/>
          <w:sz w:val="22"/>
          <w:szCs w:val="22"/>
        </w:rPr>
        <w:tab/>
      </w:r>
      <w:r>
        <w:rPr>
          <w:bCs w:val="0"/>
          <w:i/>
          <w:sz w:val="22"/>
          <w:szCs w:val="22"/>
        </w:rPr>
        <w:tab/>
      </w:r>
      <w:r>
        <w:rPr>
          <w:bCs w:val="0"/>
          <w:i/>
          <w:sz w:val="22"/>
          <w:szCs w:val="22"/>
        </w:rPr>
        <w:tab/>
      </w:r>
      <w:r>
        <w:rPr>
          <w:bCs w:val="0"/>
          <w:i/>
          <w:sz w:val="22"/>
          <w:szCs w:val="22"/>
        </w:rPr>
        <w:tab/>
      </w:r>
      <w:r>
        <w:rPr>
          <w:bCs w:val="0"/>
          <w:i/>
          <w:sz w:val="22"/>
          <w:szCs w:val="22"/>
        </w:rPr>
        <w:tab/>
      </w:r>
      <w:r>
        <w:rPr>
          <w:bCs w:val="0"/>
          <w:i/>
          <w:sz w:val="22"/>
          <w:szCs w:val="22"/>
        </w:rPr>
        <w:tab/>
        <w:t>Załącznik nr 2</w:t>
      </w:r>
    </w:p>
    <w:p w:rsidR="00FA63BF" w:rsidRPr="00EC2806" w:rsidRDefault="00C030E5" w:rsidP="00FA63BF">
      <w:pPr>
        <w:jc w:val="right"/>
        <w:rPr>
          <w:b/>
          <w:bCs/>
          <w:sz w:val="22"/>
          <w:szCs w:val="22"/>
        </w:rPr>
      </w:pPr>
      <w:r w:rsidRPr="00C030E5">
        <w:rPr>
          <w:rFonts w:ascii="Calibri" w:hAnsi="Calibri"/>
          <w:sz w:val="22"/>
          <w:szCs w:val="22"/>
          <w:lang w:eastAsia="en-US"/>
        </w:rPr>
        <w:pict>
          <v:roundrect id="Prostokąt: zaokrąglone rogi 6" o:spid="_x0000_s1027" style="position:absolute;left:0;text-align:left;margin-left:1.75pt;margin-top:6.75pt;width:108.6pt;height:59.4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ZPkwIAAGsFAAAOAAAAZHJzL2Uyb0RvYy54bWysVM1u2zAMvg/YOwi6r47T9M+oUwQtOgwo&#10;2qDp0LMqS4lQWdQkJU5675v1wUbJjpN1OQ27yKT5T37k5dW61mQlnFdgSpofDSgRhkOlzLykP59u&#10;v51T4gMzFdNgREk3wtOr8dcvl40txBAWoCvhCDoxvmhsSRch2CLLPF+ImvkjsMKgUIKrWUDWzbPK&#10;sQa91zobDganWQOusg648B7/3rRCOk7+pRQ8PEjpRSC6pJhbSK9L70t8s/ElK+aO2YXiXRrsH7Ko&#10;mTIYtHd1wwIjS6f+clUr7sCDDEcc6gykVFykGrCafPCpmtmCWZFqweZ427fJ/z+3/H41dURVJT2l&#10;xLAaRzTFBAO8fryHgrwxeHUf7/M4POJgrshpbFljfYGWMzt1HeeRjPWvpavjFysj69TmTd9msQ6E&#10;48/8+OxiOMRpcJSdnYyOz9Mcsp21dT58F1CTSJTUwdJUjzjL1GK2uvMBw6L+Vi9G1Ca+HrSqbpXW&#10;iYkoEtfakRXD+Yd1HpNHuz0t5KJlFktqi0hU2GjRen0UEvuDaQ9T9ITMnU/GuTAhNSV5Qu1oJjGD&#10;3jA/ZKjDNplON5qJhNjecHDI8M+IvUWKCib0xrUy4A45qF77yK3+tvq25lj+C1QbhIWDdl+85bcK&#10;J3HHfJgyhwuCw8OlDw/4SA1NSaGjKFmAezv0P+ojblFKSYMLV1L/a8mcoET/MIjoi3w0ihuamNHJ&#10;WQSI25e87EvMsr4GnGmO58XyREb9oLekdFA/422YxKgoYoZj7JLy4LbMdWgPAV4XLiaTpIZbaVm4&#10;MzPLo/PY1Qiyp/Uzc7aDY0Ag38N2OVnxCZCtbrQ0MFkGkCqhddfXrt+40QmM3fWJJ2OfT1q7Gzn+&#10;DQAA//8DAFBLAwQUAAYACAAAACEAvJtRv9sAAAAIAQAADwAAAGRycy9kb3ducmV2LnhtbEyPQUvE&#10;MBCF74L/IYzgzU3soi7dposIrociaBX2Om1iW0wmpcnu1n/v9KSnYd57vPmm2M3eiZOd4hBIw+1K&#10;gbDUBjNQp+Hz4/lmAyImJIMukNXwYyPsysuLAnMTzvRuT3XqBJdQzFFDn9KYSxnb3nqMqzBaYu8r&#10;TB4Tr1MnzYRnLvdOZkrdS48D8YUeR/vU2/a7PnoNKTaI2Wvl9vV+o6rKdS8H/6b19dX8uAWR7Jz+&#10;wrDgMzqUzNSEI5konIb1HQdZXibbWaYeQDSLkK1BloX8/0D5CwAA//8DAFBLAQItABQABgAIAAAA&#10;IQC2gziS/gAAAOEBAAATAAAAAAAAAAAAAAAAAAAAAABbQ29udGVudF9UeXBlc10ueG1sUEsBAi0A&#10;FAAGAAgAAAAhADj9If/WAAAAlAEAAAsAAAAAAAAAAAAAAAAALwEAAF9yZWxzLy5yZWxzUEsBAi0A&#10;FAAGAAgAAAAhAF3R1k+TAgAAawUAAA4AAAAAAAAAAAAAAAAALgIAAGRycy9lMm9Eb2MueG1sUEsB&#10;Ai0AFAAGAAgAAAAhALybUb/bAAAACAEAAA8AAAAAAAAAAAAAAAAA7QQAAGRycy9kb3ducmV2Lnht&#10;bFBLBQYAAAAABAAEAPMAAAD1BQAAAAA=&#10;" strokeweight="1pt">
            <v:stroke joinstyle="miter"/>
          </v:roundrect>
        </w:pict>
      </w:r>
      <w:r w:rsidR="00FA63BF" w:rsidRPr="00EC2806">
        <w:rPr>
          <w:b/>
          <w:bCs/>
          <w:sz w:val="22"/>
          <w:szCs w:val="22"/>
        </w:rPr>
        <w:t xml:space="preserve"> </w:t>
      </w:r>
    </w:p>
    <w:p w:rsidR="00FA63BF" w:rsidRPr="00EC2806" w:rsidRDefault="00FA63BF" w:rsidP="00FA63BF">
      <w:pPr>
        <w:ind w:right="-2"/>
        <w:jc w:val="both"/>
        <w:rPr>
          <w:i/>
          <w:sz w:val="22"/>
          <w:szCs w:val="22"/>
        </w:rPr>
      </w:pPr>
    </w:p>
    <w:p w:rsidR="00FA63BF" w:rsidRPr="00EC2806" w:rsidRDefault="00FA63BF" w:rsidP="00FA63BF">
      <w:pPr>
        <w:ind w:right="-2"/>
        <w:jc w:val="both"/>
        <w:rPr>
          <w:i/>
          <w:sz w:val="22"/>
          <w:szCs w:val="22"/>
        </w:rPr>
      </w:pPr>
    </w:p>
    <w:p w:rsidR="00FA63BF" w:rsidRPr="00EC2806" w:rsidRDefault="00FA63BF" w:rsidP="00FA63BF">
      <w:pPr>
        <w:ind w:right="-2"/>
        <w:jc w:val="both"/>
        <w:rPr>
          <w:i/>
          <w:sz w:val="22"/>
          <w:szCs w:val="22"/>
        </w:rPr>
      </w:pPr>
    </w:p>
    <w:p w:rsidR="00FA63BF" w:rsidRPr="00EC2806" w:rsidRDefault="00FA63BF" w:rsidP="00FA63BF">
      <w:pPr>
        <w:ind w:right="-2"/>
        <w:jc w:val="both"/>
        <w:rPr>
          <w:i/>
          <w:sz w:val="22"/>
          <w:szCs w:val="22"/>
        </w:rPr>
      </w:pPr>
    </w:p>
    <w:p w:rsidR="00FA63BF" w:rsidRPr="00EC2806" w:rsidRDefault="00FA63BF" w:rsidP="00FA63BF">
      <w:pPr>
        <w:ind w:right="-2"/>
        <w:jc w:val="both"/>
        <w:rPr>
          <w:i/>
          <w:sz w:val="22"/>
          <w:szCs w:val="22"/>
        </w:rPr>
      </w:pPr>
      <w:r w:rsidRPr="00EC2806">
        <w:rPr>
          <w:i/>
          <w:sz w:val="22"/>
          <w:szCs w:val="22"/>
        </w:rPr>
        <w:t xml:space="preserve">     </w:t>
      </w:r>
    </w:p>
    <w:p w:rsidR="00FA63BF" w:rsidRPr="00EC2806" w:rsidRDefault="00FA63BF" w:rsidP="00FA63BF">
      <w:pPr>
        <w:ind w:right="-2"/>
        <w:jc w:val="both"/>
        <w:rPr>
          <w:sz w:val="22"/>
          <w:szCs w:val="22"/>
        </w:rPr>
      </w:pPr>
      <w:r w:rsidRPr="00EC2806">
        <w:rPr>
          <w:i/>
          <w:sz w:val="22"/>
          <w:szCs w:val="22"/>
        </w:rPr>
        <w:t xml:space="preserve">   (pieczęć Wykonawcy)</w:t>
      </w:r>
    </w:p>
    <w:p w:rsidR="00FA63BF" w:rsidRPr="00EC2806" w:rsidRDefault="00FA63BF" w:rsidP="00FA63BF">
      <w:pPr>
        <w:jc w:val="center"/>
        <w:rPr>
          <w:b/>
          <w:sz w:val="22"/>
          <w:szCs w:val="22"/>
        </w:rPr>
      </w:pPr>
    </w:p>
    <w:p w:rsidR="00FA63BF" w:rsidRPr="00EC2806" w:rsidRDefault="00FA63BF" w:rsidP="00FA63BF">
      <w:pPr>
        <w:jc w:val="center"/>
        <w:rPr>
          <w:b/>
          <w:sz w:val="22"/>
          <w:szCs w:val="22"/>
        </w:rPr>
      </w:pPr>
    </w:p>
    <w:p w:rsidR="00FA63BF" w:rsidRPr="00413483" w:rsidRDefault="00FA63BF" w:rsidP="00FA63BF">
      <w:pPr>
        <w:jc w:val="center"/>
        <w:rPr>
          <w:b/>
          <w:sz w:val="24"/>
          <w:szCs w:val="24"/>
        </w:rPr>
      </w:pPr>
      <w:r w:rsidRPr="00413483">
        <w:rPr>
          <w:b/>
          <w:sz w:val="24"/>
          <w:szCs w:val="24"/>
        </w:rPr>
        <w:t xml:space="preserve">OŚWIADCZENIE WYKONAWCY </w:t>
      </w:r>
    </w:p>
    <w:p w:rsidR="00FA63BF" w:rsidRPr="00413483" w:rsidRDefault="00FA63BF" w:rsidP="00FA63BF">
      <w:pPr>
        <w:spacing w:before="60"/>
        <w:jc w:val="both"/>
        <w:rPr>
          <w:smallCaps/>
          <w:sz w:val="24"/>
          <w:szCs w:val="24"/>
        </w:rPr>
      </w:pPr>
    </w:p>
    <w:p w:rsidR="00FA63BF" w:rsidRPr="00413483" w:rsidRDefault="00FA63BF" w:rsidP="00FA63BF">
      <w:pPr>
        <w:jc w:val="both"/>
        <w:rPr>
          <w:bCs/>
          <w:iCs/>
          <w:sz w:val="24"/>
          <w:szCs w:val="24"/>
          <w:lang w:eastAsia="en-US"/>
        </w:rPr>
      </w:pPr>
      <w:r w:rsidRPr="00413483">
        <w:rPr>
          <w:sz w:val="24"/>
          <w:szCs w:val="24"/>
        </w:rPr>
        <w:t xml:space="preserve">Składając ofertę w postępowaniu prowadzonym </w:t>
      </w:r>
      <w:r w:rsidRPr="00413483">
        <w:rPr>
          <w:kern w:val="28"/>
          <w:sz w:val="24"/>
          <w:szCs w:val="24"/>
        </w:rPr>
        <w:t xml:space="preserve">w trybie pozaustawowym, </w:t>
      </w:r>
      <w:r w:rsidRPr="00413483">
        <w:rPr>
          <w:bCs/>
          <w:sz w:val="24"/>
          <w:szCs w:val="24"/>
        </w:rPr>
        <w:t xml:space="preserve">o wartości poniżej progu o którym w art. 2 ust 1 </w:t>
      </w:r>
      <w:proofErr w:type="spellStart"/>
      <w:r w:rsidRPr="00413483">
        <w:rPr>
          <w:bCs/>
          <w:sz w:val="24"/>
          <w:szCs w:val="24"/>
        </w:rPr>
        <w:t>pkt</w:t>
      </w:r>
      <w:proofErr w:type="spellEnd"/>
      <w:r w:rsidRPr="00413483">
        <w:rPr>
          <w:bCs/>
          <w:sz w:val="24"/>
          <w:szCs w:val="24"/>
        </w:rPr>
        <w:t xml:space="preserve"> 1 ustawy Prawo zamówień publicznych z dnia 11 września 2019</w:t>
      </w:r>
      <w:r>
        <w:rPr>
          <w:bCs/>
          <w:sz w:val="24"/>
          <w:szCs w:val="24"/>
        </w:rPr>
        <w:t xml:space="preserve"> </w:t>
      </w:r>
      <w:r w:rsidRPr="00413483">
        <w:rPr>
          <w:bCs/>
          <w:sz w:val="24"/>
          <w:szCs w:val="24"/>
        </w:rPr>
        <w:t xml:space="preserve"> r. (Dz. U. z  2019 poz. 2019 z </w:t>
      </w:r>
      <w:proofErr w:type="spellStart"/>
      <w:r w:rsidRPr="00413483">
        <w:rPr>
          <w:bCs/>
          <w:sz w:val="24"/>
          <w:szCs w:val="24"/>
        </w:rPr>
        <w:t>późn</w:t>
      </w:r>
      <w:proofErr w:type="spellEnd"/>
      <w:r w:rsidRPr="00413483">
        <w:rPr>
          <w:bCs/>
          <w:sz w:val="24"/>
          <w:szCs w:val="24"/>
        </w:rPr>
        <w:t xml:space="preserve">. zm.) </w:t>
      </w:r>
      <w:r w:rsidRPr="00413483">
        <w:rPr>
          <w:sz w:val="24"/>
          <w:szCs w:val="24"/>
        </w:rPr>
        <w:t>na</w:t>
      </w:r>
      <w:r>
        <w:rPr>
          <w:b/>
          <w:sz w:val="24"/>
          <w:szCs w:val="24"/>
        </w:rPr>
        <w:t xml:space="preserve"> Dostawę środków czystości i worków na odpady. </w:t>
      </w:r>
      <w:r w:rsidRPr="00413483">
        <w:rPr>
          <w:b/>
          <w:bCs/>
          <w:sz w:val="24"/>
          <w:szCs w:val="24"/>
        </w:rPr>
        <w:t xml:space="preserve">Znak sprawy :  </w:t>
      </w:r>
      <w:r>
        <w:rPr>
          <w:b/>
          <w:bCs/>
          <w:sz w:val="24"/>
          <w:szCs w:val="24"/>
        </w:rPr>
        <w:t>PU/CZ/1</w:t>
      </w:r>
      <w:r w:rsidRPr="00413483">
        <w:rPr>
          <w:b/>
          <w:bCs/>
          <w:sz w:val="24"/>
          <w:szCs w:val="24"/>
        </w:rPr>
        <w:t>/21</w:t>
      </w:r>
      <w:r w:rsidR="0004408E">
        <w:rPr>
          <w:b/>
          <w:bCs/>
          <w:sz w:val="24"/>
          <w:szCs w:val="24"/>
        </w:rPr>
        <w:t>.</w:t>
      </w:r>
    </w:p>
    <w:p w:rsidR="00FA63BF" w:rsidRPr="00413483" w:rsidRDefault="00FA63BF" w:rsidP="00FA63BF">
      <w:pPr>
        <w:rPr>
          <w:bCs/>
          <w:iCs/>
          <w:sz w:val="24"/>
          <w:szCs w:val="24"/>
        </w:rPr>
      </w:pPr>
    </w:p>
    <w:p w:rsidR="00FA63BF" w:rsidRPr="00413483" w:rsidRDefault="00FA63BF" w:rsidP="00FA63BF">
      <w:pPr>
        <w:rPr>
          <w:bCs/>
          <w:iCs/>
          <w:sz w:val="24"/>
          <w:szCs w:val="24"/>
        </w:rPr>
      </w:pPr>
      <w:r w:rsidRPr="00413483">
        <w:rPr>
          <w:bCs/>
          <w:iCs/>
          <w:sz w:val="24"/>
          <w:szCs w:val="24"/>
        </w:rPr>
        <w:t>Ja niżej podpisany</w:t>
      </w:r>
    </w:p>
    <w:p w:rsidR="00FA63BF" w:rsidRPr="00413483" w:rsidRDefault="00FA63BF" w:rsidP="00FA63BF">
      <w:pPr>
        <w:tabs>
          <w:tab w:val="left" w:leader="dot" w:pos="9072"/>
        </w:tabs>
        <w:spacing w:before="20" w:after="20"/>
        <w:jc w:val="both"/>
        <w:rPr>
          <w:sz w:val="24"/>
          <w:szCs w:val="24"/>
        </w:rPr>
      </w:pPr>
      <w:r w:rsidRPr="00413483">
        <w:rPr>
          <w:sz w:val="24"/>
          <w:szCs w:val="24"/>
        </w:rPr>
        <w:t>…………………………………………………………………………………………………..</w:t>
      </w:r>
    </w:p>
    <w:p w:rsidR="00FA63BF" w:rsidRPr="00413483" w:rsidRDefault="00FA63BF" w:rsidP="00FA63BF">
      <w:pPr>
        <w:tabs>
          <w:tab w:val="left" w:leader="dot" w:pos="9072"/>
        </w:tabs>
        <w:spacing w:before="20" w:after="20"/>
        <w:jc w:val="center"/>
        <w:rPr>
          <w:i/>
          <w:sz w:val="24"/>
          <w:szCs w:val="24"/>
        </w:rPr>
      </w:pPr>
      <w:r w:rsidRPr="00413483">
        <w:rPr>
          <w:i/>
          <w:sz w:val="24"/>
          <w:szCs w:val="24"/>
        </w:rPr>
        <w:t>(podać  imię nazwisko)</w:t>
      </w:r>
    </w:p>
    <w:p w:rsidR="00FA63BF" w:rsidRPr="00413483" w:rsidRDefault="00FA63BF" w:rsidP="00FA63BF">
      <w:pPr>
        <w:tabs>
          <w:tab w:val="left" w:leader="dot" w:pos="9072"/>
        </w:tabs>
        <w:spacing w:before="20" w:after="20"/>
        <w:jc w:val="both"/>
        <w:rPr>
          <w:sz w:val="24"/>
          <w:szCs w:val="24"/>
        </w:rPr>
      </w:pPr>
      <w:r w:rsidRPr="00413483">
        <w:rPr>
          <w:sz w:val="24"/>
          <w:szCs w:val="24"/>
        </w:rPr>
        <w:t>działając w imieniu i na rzecz</w:t>
      </w:r>
    </w:p>
    <w:p w:rsidR="00FA63BF" w:rsidRPr="00413483" w:rsidRDefault="00FA63BF" w:rsidP="00FA63BF">
      <w:pPr>
        <w:tabs>
          <w:tab w:val="left" w:leader="dot" w:pos="9072"/>
        </w:tabs>
        <w:spacing w:before="20" w:after="20"/>
        <w:jc w:val="both"/>
        <w:rPr>
          <w:sz w:val="24"/>
          <w:szCs w:val="24"/>
        </w:rPr>
      </w:pPr>
      <w:r w:rsidRPr="00413483">
        <w:rPr>
          <w:sz w:val="24"/>
          <w:szCs w:val="24"/>
        </w:rPr>
        <w:t>…………………………………………………………………………………………………..</w:t>
      </w:r>
    </w:p>
    <w:p w:rsidR="00FA63BF" w:rsidRPr="00413483" w:rsidRDefault="00FA63BF" w:rsidP="00FA63BF">
      <w:pPr>
        <w:tabs>
          <w:tab w:val="left" w:leader="dot" w:pos="9072"/>
        </w:tabs>
        <w:spacing w:before="20" w:after="20"/>
        <w:jc w:val="both"/>
        <w:rPr>
          <w:sz w:val="24"/>
          <w:szCs w:val="24"/>
        </w:rPr>
      </w:pPr>
      <w:r w:rsidRPr="00413483">
        <w:rPr>
          <w:sz w:val="24"/>
          <w:szCs w:val="24"/>
        </w:rPr>
        <w:t>…………………………………………………………………………………………………..</w:t>
      </w:r>
    </w:p>
    <w:p w:rsidR="00FA63BF" w:rsidRPr="00413483" w:rsidRDefault="00FA63BF" w:rsidP="00FA63BF">
      <w:pPr>
        <w:tabs>
          <w:tab w:val="left" w:leader="dot" w:pos="9072"/>
        </w:tabs>
        <w:spacing w:before="20" w:after="20"/>
        <w:jc w:val="center"/>
        <w:rPr>
          <w:i/>
          <w:sz w:val="24"/>
          <w:szCs w:val="24"/>
        </w:rPr>
      </w:pPr>
      <w:r w:rsidRPr="00413483">
        <w:rPr>
          <w:i/>
          <w:sz w:val="24"/>
          <w:szCs w:val="24"/>
        </w:rPr>
        <w:t>(nazwa i  adres Wykonawcy)</w:t>
      </w:r>
    </w:p>
    <w:p w:rsidR="00FA63BF" w:rsidRPr="00413483" w:rsidRDefault="00FA63BF" w:rsidP="00FA63BF">
      <w:pPr>
        <w:jc w:val="both"/>
        <w:rPr>
          <w:smallCaps/>
          <w:sz w:val="24"/>
          <w:szCs w:val="24"/>
        </w:rPr>
      </w:pPr>
    </w:p>
    <w:p w:rsidR="00FA63BF" w:rsidRPr="00FA63BF" w:rsidRDefault="00FA63BF" w:rsidP="00FA63BF">
      <w:pPr>
        <w:jc w:val="both"/>
        <w:rPr>
          <w:bCs/>
          <w:iCs/>
          <w:sz w:val="24"/>
          <w:szCs w:val="24"/>
          <w:lang w:eastAsia="en-US"/>
        </w:rPr>
      </w:pPr>
      <w:r w:rsidRPr="00413483">
        <w:rPr>
          <w:sz w:val="24"/>
          <w:szCs w:val="24"/>
        </w:rPr>
        <w:t xml:space="preserve">oświadczam, że spełniamy określone przez Zamawiającego, warunki udziału w postępowaniu </w:t>
      </w:r>
      <w:r w:rsidRPr="00413483">
        <w:rPr>
          <w:bCs/>
          <w:sz w:val="24"/>
          <w:szCs w:val="24"/>
        </w:rPr>
        <w:t xml:space="preserve">prowadzonym w trybie zapytania ofertowego, na </w:t>
      </w:r>
      <w:r w:rsidRPr="00FA63BF">
        <w:rPr>
          <w:sz w:val="24"/>
          <w:szCs w:val="24"/>
        </w:rPr>
        <w:t xml:space="preserve">Dostawę środków czystości i worków na odpady. </w:t>
      </w:r>
    </w:p>
    <w:p w:rsidR="00FA63BF" w:rsidRPr="00413483" w:rsidRDefault="00FA63BF" w:rsidP="00FA63BF">
      <w:pPr>
        <w:jc w:val="both"/>
        <w:rPr>
          <w:sz w:val="24"/>
          <w:szCs w:val="24"/>
        </w:rPr>
      </w:pPr>
    </w:p>
    <w:p w:rsidR="00FA63BF" w:rsidRPr="00413483" w:rsidRDefault="00FA63BF" w:rsidP="00FA63BF">
      <w:pPr>
        <w:jc w:val="center"/>
        <w:rPr>
          <w:sz w:val="24"/>
          <w:szCs w:val="24"/>
        </w:rPr>
      </w:pPr>
    </w:p>
    <w:p w:rsidR="00FA63BF" w:rsidRPr="00413483" w:rsidRDefault="00FA63BF" w:rsidP="00FA63BF">
      <w:pPr>
        <w:jc w:val="center"/>
        <w:rPr>
          <w:sz w:val="24"/>
          <w:szCs w:val="24"/>
        </w:rPr>
      </w:pPr>
    </w:p>
    <w:p w:rsidR="00FA63BF" w:rsidRDefault="00FA63BF" w:rsidP="00FA63BF">
      <w:pPr>
        <w:jc w:val="center"/>
        <w:rPr>
          <w:sz w:val="22"/>
          <w:szCs w:val="22"/>
        </w:rPr>
      </w:pPr>
    </w:p>
    <w:p w:rsidR="00FA63BF" w:rsidRPr="00EC2806" w:rsidRDefault="00FA63BF" w:rsidP="00FA63BF">
      <w:pPr>
        <w:jc w:val="center"/>
        <w:rPr>
          <w:sz w:val="22"/>
          <w:szCs w:val="22"/>
        </w:rPr>
      </w:pPr>
    </w:p>
    <w:p w:rsidR="00FA63BF" w:rsidRDefault="00FA63BF" w:rsidP="00FA63BF">
      <w:pPr>
        <w:rPr>
          <w:sz w:val="22"/>
          <w:szCs w:val="22"/>
        </w:rPr>
      </w:pPr>
    </w:p>
    <w:p w:rsidR="00FA63BF" w:rsidRPr="00EC2806" w:rsidRDefault="00FA63BF" w:rsidP="00FA63BF">
      <w:pPr>
        <w:rPr>
          <w:sz w:val="22"/>
          <w:szCs w:val="22"/>
        </w:rPr>
      </w:pPr>
    </w:p>
    <w:p w:rsidR="00FA63BF" w:rsidRPr="00EC2806" w:rsidRDefault="00FA63BF" w:rsidP="00FA63BF">
      <w:pPr>
        <w:jc w:val="both"/>
        <w:rPr>
          <w:sz w:val="22"/>
          <w:szCs w:val="22"/>
        </w:rPr>
      </w:pPr>
      <w:r w:rsidRPr="00EC2806">
        <w:rPr>
          <w:sz w:val="22"/>
          <w:szCs w:val="22"/>
        </w:rPr>
        <w:t>....................................... dn. .........................     .......................................................................................</w:t>
      </w:r>
    </w:p>
    <w:p w:rsidR="00FA63BF" w:rsidRDefault="00FA63BF" w:rsidP="00FA63BF">
      <w:pPr>
        <w:ind w:left="3540" w:firstLine="708"/>
        <w:jc w:val="center"/>
        <w:rPr>
          <w:kern w:val="2"/>
          <w:sz w:val="18"/>
          <w:szCs w:val="18"/>
        </w:rPr>
      </w:pPr>
      <w:r w:rsidRPr="0057078B">
        <w:rPr>
          <w:kern w:val="2"/>
          <w:sz w:val="18"/>
          <w:szCs w:val="18"/>
        </w:rPr>
        <w:t>Pieczęć i podpis osoby uprawnionej do składania oświadczeń woli w imieniu Wykonawcy</w:t>
      </w:r>
    </w:p>
    <w:p w:rsidR="00FA63BF" w:rsidRDefault="00FA63BF" w:rsidP="00FA63BF">
      <w:pPr>
        <w:rPr>
          <w:bCs/>
        </w:rPr>
      </w:pPr>
    </w:p>
    <w:p w:rsidR="00D05613" w:rsidRDefault="00D0561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FA63BF">
      <w:pPr>
        <w:jc w:val="right"/>
        <w:rPr>
          <w:b/>
        </w:rPr>
      </w:pPr>
    </w:p>
    <w:p w:rsidR="005E21B3" w:rsidRDefault="005E21B3" w:rsidP="005E21B3">
      <w:pPr>
        <w:widowControl w:val="0"/>
        <w:jc w:val="right"/>
        <w:rPr>
          <w:i/>
          <w:snapToGrid w:val="0"/>
          <w:sz w:val="22"/>
          <w:szCs w:val="22"/>
        </w:rPr>
      </w:pPr>
      <w:r>
        <w:rPr>
          <w:i/>
          <w:snapToGrid w:val="0"/>
          <w:sz w:val="22"/>
          <w:szCs w:val="22"/>
        </w:rPr>
        <w:t>Załącznik nr 3</w:t>
      </w:r>
    </w:p>
    <w:p w:rsidR="005E21B3" w:rsidRPr="00BB3C78" w:rsidRDefault="005E21B3" w:rsidP="005E21B3">
      <w:pPr>
        <w:pStyle w:val="Tekstprzypisudolnego"/>
        <w:jc w:val="center"/>
        <w:rPr>
          <w:bCs/>
          <w:iCs/>
          <w:sz w:val="22"/>
          <w:szCs w:val="22"/>
        </w:rPr>
      </w:pPr>
      <w:r w:rsidRPr="00BB3C78">
        <w:rPr>
          <w:bCs/>
          <w:iCs/>
          <w:sz w:val="22"/>
          <w:szCs w:val="22"/>
        </w:rPr>
        <w:t>- WZÓR -</w:t>
      </w:r>
    </w:p>
    <w:p w:rsidR="005E21B3" w:rsidRPr="00BB3C78" w:rsidRDefault="005E21B3" w:rsidP="005E21B3">
      <w:pPr>
        <w:jc w:val="center"/>
        <w:rPr>
          <w:sz w:val="22"/>
          <w:szCs w:val="22"/>
        </w:rPr>
      </w:pPr>
      <w:r w:rsidRPr="00BB3C78">
        <w:rPr>
          <w:sz w:val="22"/>
          <w:szCs w:val="22"/>
        </w:rPr>
        <w:t>UMOWA NR ..........</w:t>
      </w:r>
    </w:p>
    <w:p w:rsidR="005E21B3" w:rsidRDefault="005E21B3" w:rsidP="005E21B3">
      <w:pPr>
        <w:rPr>
          <w:sz w:val="22"/>
          <w:szCs w:val="22"/>
        </w:rPr>
      </w:pPr>
    </w:p>
    <w:p w:rsidR="005E21B3" w:rsidRDefault="005E21B3" w:rsidP="005E21B3">
      <w:pPr>
        <w:rPr>
          <w:sz w:val="22"/>
          <w:szCs w:val="22"/>
        </w:rPr>
      </w:pPr>
      <w:r>
        <w:rPr>
          <w:sz w:val="22"/>
          <w:szCs w:val="22"/>
        </w:rPr>
        <w:t>zawarta w dniu………................. w Chorzowie  pomiędzy</w:t>
      </w:r>
    </w:p>
    <w:p w:rsidR="005E21B3" w:rsidRDefault="005E21B3" w:rsidP="005E21B3">
      <w:pPr>
        <w:rPr>
          <w:sz w:val="22"/>
          <w:szCs w:val="22"/>
        </w:rPr>
      </w:pPr>
    </w:p>
    <w:p w:rsidR="005E21B3" w:rsidRDefault="005E21B3" w:rsidP="005E21B3">
      <w:pPr>
        <w:suppressAutoHyphens/>
        <w:spacing w:after="100" w:afterAutospacing="1"/>
        <w:jc w:val="both"/>
        <w:rPr>
          <w:bCs/>
          <w:sz w:val="22"/>
          <w:szCs w:val="22"/>
          <w:lang w:eastAsia="ar-SA"/>
        </w:rPr>
      </w:pPr>
      <w:r>
        <w:rPr>
          <w:b/>
          <w:sz w:val="22"/>
          <w:szCs w:val="22"/>
          <w:lang w:eastAsia="ar-SA"/>
        </w:rPr>
        <w:t xml:space="preserve">Szpitalem Specjalistycznym  w Chorzowie </w:t>
      </w:r>
      <w:r>
        <w:rPr>
          <w:bCs/>
          <w:sz w:val="22"/>
          <w:szCs w:val="22"/>
          <w:lang w:eastAsia="ar-SA"/>
        </w:rPr>
        <w:t>przy ul. Zjednoczenia</w:t>
      </w:r>
      <w:r>
        <w:rPr>
          <w:b/>
          <w:sz w:val="22"/>
          <w:szCs w:val="22"/>
          <w:lang w:eastAsia="ar-SA"/>
        </w:rPr>
        <w:t xml:space="preserve"> </w:t>
      </w:r>
      <w:r>
        <w:rPr>
          <w:bCs/>
          <w:sz w:val="22"/>
          <w:szCs w:val="22"/>
          <w:lang w:eastAsia="ar-SA"/>
        </w:rPr>
        <w:t xml:space="preserve">10, 41-500 Chorzów, wpisanym do Rejestru Stowarzyszeń, innych Organizacji Społecznych i Zawodowych, Fundacji oraz Samodzielnych Publicznych Zakładów Opieki Zdrowotnej prowadzonego przez Sąd Rejonowy Katowice-Wschód w Katowicach Wydział VIII Gospodarczy Krajowego Rejestru Sądowego pod numerem </w:t>
      </w:r>
      <w:r>
        <w:rPr>
          <w:sz w:val="22"/>
          <w:szCs w:val="22"/>
          <w:lang w:eastAsia="ar-SA"/>
        </w:rPr>
        <w:t>KRS: 0000050560</w:t>
      </w:r>
      <w:r>
        <w:rPr>
          <w:b/>
          <w:sz w:val="22"/>
          <w:szCs w:val="22"/>
          <w:lang w:eastAsia="ar-SA"/>
        </w:rPr>
        <w:t xml:space="preserve">, </w:t>
      </w:r>
      <w:r>
        <w:rPr>
          <w:sz w:val="22"/>
          <w:szCs w:val="22"/>
          <w:lang w:eastAsia="ar-SA"/>
        </w:rPr>
        <w:t>NIP: </w:t>
      </w:r>
      <w:r>
        <w:rPr>
          <w:bCs/>
          <w:sz w:val="22"/>
          <w:szCs w:val="22"/>
          <w:lang w:eastAsia="ar-SA"/>
        </w:rPr>
        <w:t xml:space="preserve">6272323217, </w:t>
      </w:r>
      <w:r>
        <w:rPr>
          <w:sz w:val="22"/>
          <w:szCs w:val="22"/>
          <w:lang w:eastAsia="ar-SA"/>
        </w:rPr>
        <w:t>REGON</w:t>
      </w:r>
      <w:r>
        <w:rPr>
          <w:bCs/>
          <w:sz w:val="22"/>
          <w:szCs w:val="22"/>
          <w:lang w:eastAsia="ar-SA"/>
        </w:rPr>
        <w:t>:</w:t>
      </w:r>
      <w:r>
        <w:rPr>
          <w:b/>
          <w:bCs/>
          <w:sz w:val="22"/>
          <w:szCs w:val="22"/>
          <w:lang w:eastAsia="ar-SA"/>
        </w:rPr>
        <w:t xml:space="preserve"> </w:t>
      </w:r>
      <w:r>
        <w:rPr>
          <w:bCs/>
          <w:sz w:val="22"/>
          <w:szCs w:val="22"/>
          <w:lang w:eastAsia="ar-SA"/>
        </w:rPr>
        <w:t>271503395, reprezentowany przez:</w:t>
      </w:r>
    </w:p>
    <w:p w:rsidR="005E21B3" w:rsidRDefault="005E21B3" w:rsidP="005E21B3">
      <w:pPr>
        <w:suppressAutoHyphens/>
        <w:spacing w:after="100" w:afterAutospacing="1"/>
        <w:jc w:val="both"/>
        <w:rPr>
          <w:b/>
          <w:sz w:val="22"/>
          <w:szCs w:val="22"/>
        </w:rPr>
      </w:pPr>
      <w:r>
        <w:rPr>
          <w:b/>
          <w:sz w:val="22"/>
          <w:szCs w:val="22"/>
        </w:rPr>
        <w:t>Tomasza Pawlak  - Dyrektor Szpitala</w:t>
      </w:r>
    </w:p>
    <w:p w:rsidR="005E21B3" w:rsidRDefault="005E21B3" w:rsidP="005E21B3">
      <w:pPr>
        <w:suppressAutoHyphens/>
        <w:spacing w:after="100" w:afterAutospacing="1"/>
        <w:jc w:val="both"/>
        <w:rPr>
          <w:b/>
          <w:bCs/>
          <w:sz w:val="22"/>
          <w:szCs w:val="22"/>
          <w:lang w:eastAsia="ar-SA"/>
        </w:rPr>
      </w:pPr>
      <w:r>
        <w:rPr>
          <w:bCs/>
          <w:sz w:val="22"/>
          <w:szCs w:val="22"/>
          <w:lang w:eastAsia="ar-SA"/>
        </w:rPr>
        <w:t>zwanym dalej</w:t>
      </w:r>
      <w:r>
        <w:rPr>
          <w:b/>
          <w:bCs/>
          <w:sz w:val="22"/>
          <w:szCs w:val="22"/>
          <w:lang w:eastAsia="ar-SA"/>
        </w:rPr>
        <w:t xml:space="preserve"> </w:t>
      </w:r>
      <w:r w:rsidRPr="00BB3C78">
        <w:rPr>
          <w:bCs/>
          <w:sz w:val="22"/>
          <w:szCs w:val="22"/>
          <w:lang w:eastAsia="ar-SA"/>
        </w:rPr>
        <w:t>„Zamawiającym”</w:t>
      </w:r>
    </w:p>
    <w:p w:rsidR="005E21B3" w:rsidRDefault="005E21B3" w:rsidP="005E21B3">
      <w:pPr>
        <w:rPr>
          <w:b/>
          <w:sz w:val="22"/>
          <w:szCs w:val="22"/>
        </w:rPr>
      </w:pPr>
      <w:r>
        <w:rPr>
          <w:sz w:val="22"/>
          <w:szCs w:val="22"/>
        </w:rPr>
        <w:t xml:space="preserve">a </w:t>
      </w:r>
    </w:p>
    <w:p w:rsidR="005E21B3" w:rsidRDefault="005E21B3" w:rsidP="005E21B3">
      <w:pPr>
        <w:rPr>
          <w:sz w:val="22"/>
          <w:szCs w:val="22"/>
        </w:rPr>
      </w:pPr>
      <w:r>
        <w:rPr>
          <w:b/>
          <w:sz w:val="22"/>
          <w:szCs w:val="22"/>
        </w:rPr>
        <w:t>..........................................................................................</w:t>
      </w:r>
      <w:r>
        <w:rPr>
          <w:sz w:val="22"/>
          <w:szCs w:val="22"/>
        </w:rPr>
        <w:t xml:space="preserve"> </w:t>
      </w:r>
    </w:p>
    <w:p w:rsidR="005E21B3" w:rsidRDefault="005E21B3" w:rsidP="005E21B3">
      <w:pPr>
        <w:rPr>
          <w:b/>
          <w:bCs/>
          <w:sz w:val="22"/>
          <w:szCs w:val="22"/>
        </w:rPr>
      </w:pPr>
      <w:r>
        <w:rPr>
          <w:b/>
          <w:bCs/>
          <w:sz w:val="22"/>
          <w:szCs w:val="22"/>
        </w:rPr>
        <w:t xml:space="preserve">z siedzibą w .................................................................. </w:t>
      </w:r>
    </w:p>
    <w:p w:rsidR="005E21B3" w:rsidRDefault="005E21B3" w:rsidP="005E21B3">
      <w:pPr>
        <w:rPr>
          <w:sz w:val="22"/>
          <w:szCs w:val="22"/>
        </w:rPr>
      </w:pPr>
      <w:r>
        <w:rPr>
          <w:sz w:val="22"/>
          <w:szCs w:val="22"/>
        </w:rPr>
        <w:t xml:space="preserve">NIP  .....................................   Regon .....................................   KRS .............................. </w:t>
      </w:r>
    </w:p>
    <w:p w:rsidR="005E21B3" w:rsidRDefault="005E21B3" w:rsidP="005E21B3">
      <w:pPr>
        <w:rPr>
          <w:sz w:val="22"/>
          <w:szCs w:val="22"/>
        </w:rPr>
      </w:pPr>
      <w:r>
        <w:rPr>
          <w:sz w:val="22"/>
          <w:szCs w:val="22"/>
        </w:rPr>
        <w:t>reprezentowanym przez:</w:t>
      </w:r>
    </w:p>
    <w:p w:rsidR="005E21B3" w:rsidRDefault="005E21B3" w:rsidP="005E21B3">
      <w:pPr>
        <w:rPr>
          <w:b/>
          <w:bCs/>
          <w:sz w:val="22"/>
          <w:szCs w:val="22"/>
        </w:rPr>
      </w:pPr>
      <w:r>
        <w:rPr>
          <w:b/>
          <w:bCs/>
          <w:sz w:val="22"/>
          <w:szCs w:val="22"/>
        </w:rPr>
        <w:t xml:space="preserve"> ................................................................. *</w:t>
      </w:r>
    </w:p>
    <w:p w:rsidR="005E21B3" w:rsidRDefault="005E21B3" w:rsidP="005E21B3">
      <w:pPr>
        <w:suppressAutoHyphens/>
        <w:spacing w:after="100" w:afterAutospacing="1"/>
        <w:jc w:val="both"/>
        <w:rPr>
          <w:b/>
          <w:bCs/>
          <w:sz w:val="22"/>
          <w:szCs w:val="22"/>
          <w:lang w:eastAsia="ar-SA"/>
        </w:rPr>
      </w:pPr>
      <w:r>
        <w:rPr>
          <w:sz w:val="22"/>
          <w:szCs w:val="22"/>
          <w:lang w:eastAsia="ar-SA"/>
        </w:rPr>
        <w:t xml:space="preserve">zwanym </w:t>
      </w:r>
      <w:r w:rsidRPr="00BB3C78">
        <w:rPr>
          <w:sz w:val="22"/>
          <w:szCs w:val="22"/>
          <w:lang w:eastAsia="ar-SA"/>
        </w:rPr>
        <w:t>dalej</w:t>
      </w:r>
      <w:r w:rsidRPr="00BB3C78">
        <w:rPr>
          <w:bCs/>
          <w:sz w:val="22"/>
          <w:szCs w:val="22"/>
          <w:lang w:eastAsia="ar-SA"/>
        </w:rPr>
        <w:t xml:space="preserve"> „Wykonawcą”</w:t>
      </w:r>
    </w:p>
    <w:p w:rsidR="005E21B3" w:rsidRDefault="005E21B3" w:rsidP="005E21B3">
      <w:pPr>
        <w:jc w:val="both"/>
        <w:rPr>
          <w:sz w:val="22"/>
          <w:szCs w:val="22"/>
        </w:rPr>
      </w:pPr>
      <w:r>
        <w:rPr>
          <w:sz w:val="22"/>
          <w:szCs w:val="22"/>
        </w:rPr>
        <w:t>łącznie zwanymi Stronami albo każda z osobna Stroną</w:t>
      </w:r>
    </w:p>
    <w:p w:rsidR="005E21B3" w:rsidRDefault="005E21B3" w:rsidP="005E21B3">
      <w:pPr>
        <w:jc w:val="both"/>
        <w:rPr>
          <w:sz w:val="22"/>
          <w:szCs w:val="22"/>
        </w:rPr>
      </w:pPr>
    </w:p>
    <w:p w:rsidR="005E21B3" w:rsidRDefault="005E21B3" w:rsidP="005E21B3">
      <w:pPr>
        <w:jc w:val="both"/>
        <w:rPr>
          <w:sz w:val="22"/>
          <w:szCs w:val="22"/>
        </w:rPr>
      </w:pPr>
      <w:r>
        <w:rPr>
          <w:kern w:val="28"/>
          <w:sz w:val="22"/>
          <w:szCs w:val="22"/>
        </w:rPr>
        <w:t>w wyniku wyboru oferty Wykonawcy w postępowaniu prowadzonym w trybie pozaustawowym</w:t>
      </w:r>
      <w:r>
        <w:rPr>
          <w:sz w:val="22"/>
          <w:szCs w:val="22"/>
        </w:rPr>
        <w:t xml:space="preserve"> </w:t>
      </w:r>
      <w:r>
        <w:rPr>
          <w:sz w:val="22"/>
          <w:szCs w:val="22"/>
        </w:rPr>
        <w:br/>
      </w:r>
      <w:r>
        <w:rPr>
          <w:bCs/>
          <w:sz w:val="22"/>
          <w:szCs w:val="22"/>
        </w:rPr>
        <w:t>o wartości poniżej prog</w:t>
      </w:r>
      <w:r w:rsidRPr="006403B4">
        <w:rPr>
          <w:bCs/>
          <w:sz w:val="22"/>
          <w:szCs w:val="22"/>
        </w:rPr>
        <w:t>u o którym w art. 2 ust</w:t>
      </w:r>
      <w:r>
        <w:rPr>
          <w:bCs/>
          <w:sz w:val="22"/>
          <w:szCs w:val="22"/>
        </w:rPr>
        <w:t>.</w:t>
      </w:r>
      <w:r w:rsidRPr="006403B4">
        <w:rPr>
          <w:bCs/>
          <w:sz w:val="22"/>
          <w:szCs w:val="22"/>
        </w:rPr>
        <w:t xml:space="preserve"> 1 </w:t>
      </w:r>
      <w:proofErr w:type="spellStart"/>
      <w:r w:rsidRPr="006403B4">
        <w:rPr>
          <w:bCs/>
          <w:sz w:val="22"/>
          <w:szCs w:val="22"/>
        </w:rPr>
        <w:t>pkt</w:t>
      </w:r>
      <w:proofErr w:type="spellEnd"/>
      <w:r w:rsidRPr="006403B4">
        <w:rPr>
          <w:bCs/>
          <w:sz w:val="22"/>
          <w:szCs w:val="22"/>
        </w:rPr>
        <w:t xml:space="preserve"> 1 ustawy</w:t>
      </w:r>
      <w:r>
        <w:rPr>
          <w:bCs/>
          <w:sz w:val="22"/>
          <w:szCs w:val="22"/>
        </w:rPr>
        <w:t xml:space="preserve"> Prawo zamówień publicznych z dnia </w:t>
      </w:r>
      <w:r>
        <w:rPr>
          <w:bCs/>
          <w:sz w:val="22"/>
          <w:szCs w:val="22"/>
        </w:rPr>
        <w:br/>
        <w:t xml:space="preserve">11 września 2019 r. (Dz. U. z  2019 poz. 2019 z </w:t>
      </w:r>
      <w:proofErr w:type="spellStart"/>
      <w:r>
        <w:rPr>
          <w:bCs/>
          <w:sz w:val="22"/>
          <w:szCs w:val="22"/>
        </w:rPr>
        <w:t>późn</w:t>
      </w:r>
      <w:proofErr w:type="spellEnd"/>
      <w:r>
        <w:rPr>
          <w:bCs/>
          <w:sz w:val="22"/>
          <w:szCs w:val="22"/>
        </w:rPr>
        <w:t>. zm.)</w:t>
      </w:r>
      <w:r>
        <w:rPr>
          <w:sz w:val="22"/>
          <w:szCs w:val="22"/>
        </w:rPr>
        <w:t xml:space="preserve">,  </w:t>
      </w:r>
      <w:r>
        <w:rPr>
          <w:bCs/>
          <w:sz w:val="22"/>
          <w:szCs w:val="22"/>
        </w:rPr>
        <w:t>z</w:t>
      </w:r>
      <w:r w:rsidRPr="00973B9A">
        <w:rPr>
          <w:bCs/>
          <w:sz w:val="22"/>
          <w:szCs w:val="22"/>
        </w:rPr>
        <w:t xml:space="preserve">nak sprawy </w:t>
      </w:r>
      <w:r>
        <w:rPr>
          <w:sz w:val="22"/>
          <w:szCs w:val="22"/>
        </w:rPr>
        <w:t>PU/CZ/1/21,</w:t>
      </w:r>
      <w:r>
        <w:rPr>
          <w:b/>
          <w:bCs/>
          <w:sz w:val="22"/>
          <w:szCs w:val="22"/>
        </w:rPr>
        <w:t xml:space="preserve"> </w:t>
      </w:r>
      <w:r>
        <w:rPr>
          <w:sz w:val="22"/>
          <w:szCs w:val="22"/>
        </w:rPr>
        <w:t>o następującej treści:</w:t>
      </w:r>
    </w:p>
    <w:p w:rsidR="005E21B3" w:rsidRDefault="005E21B3" w:rsidP="005E21B3">
      <w:pPr>
        <w:widowControl w:val="0"/>
        <w:jc w:val="center"/>
        <w:rPr>
          <w:b/>
          <w:snapToGrid w:val="0"/>
          <w:sz w:val="22"/>
          <w:szCs w:val="22"/>
        </w:rPr>
      </w:pPr>
      <w:r>
        <w:rPr>
          <w:b/>
          <w:snapToGrid w:val="0"/>
          <w:sz w:val="22"/>
          <w:szCs w:val="22"/>
        </w:rPr>
        <w:t>§ 1</w:t>
      </w:r>
    </w:p>
    <w:p w:rsidR="005E21B3" w:rsidRDefault="005E21B3" w:rsidP="005E21B3">
      <w:pPr>
        <w:widowControl w:val="0"/>
        <w:jc w:val="center"/>
        <w:rPr>
          <w:b/>
          <w:snapToGrid w:val="0"/>
          <w:sz w:val="22"/>
          <w:szCs w:val="22"/>
        </w:rPr>
      </w:pPr>
      <w:r>
        <w:rPr>
          <w:b/>
          <w:snapToGrid w:val="0"/>
          <w:sz w:val="22"/>
          <w:szCs w:val="22"/>
        </w:rPr>
        <w:t>Przedmiot umowy</w:t>
      </w:r>
    </w:p>
    <w:p w:rsidR="005E21B3" w:rsidRDefault="005E21B3" w:rsidP="005E21B3">
      <w:pPr>
        <w:widowControl w:val="0"/>
        <w:jc w:val="center"/>
        <w:rPr>
          <w:b/>
          <w:snapToGrid w:val="0"/>
          <w:sz w:val="22"/>
          <w:szCs w:val="22"/>
        </w:rPr>
      </w:pPr>
    </w:p>
    <w:p w:rsidR="005E21B3" w:rsidRDefault="005E21B3" w:rsidP="005E21B3">
      <w:pPr>
        <w:numPr>
          <w:ilvl w:val="0"/>
          <w:numId w:val="26"/>
        </w:numPr>
        <w:tabs>
          <w:tab w:val="num" w:pos="360"/>
        </w:tabs>
        <w:ind w:left="360"/>
        <w:jc w:val="both"/>
        <w:rPr>
          <w:sz w:val="22"/>
          <w:szCs w:val="22"/>
        </w:rPr>
      </w:pPr>
      <w:r>
        <w:rPr>
          <w:sz w:val="22"/>
          <w:szCs w:val="22"/>
        </w:rPr>
        <w:t>Przedmiotem umowy jest sprzedaż i dostarczanie środków czystości i worków na odpady, zwanych dalej przedmiotem umowy.</w:t>
      </w:r>
    </w:p>
    <w:p w:rsidR="005E21B3" w:rsidRDefault="005E21B3" w:rsidP="005E21B3">
      <w:pPr>
        <w:numPr>
          <w:ilvl w:val="0"/>
          <w:numId w:val="26"/>
        </w:numPr>
        <w:tabs>
          <w:tab w:val="num" w:pos="360"/>
        </w:tabs>
        <w:ind w:left="360"/>
        <w:jc w:val="both"/>
        <w:rPr>
          <w:sz w:val="22"/>
          <w:szCs w:val="22"/>
        </w:rPr>
      </w:pPr>
      <w:r>
        <w:rPr>
          <w:sz w:val="22"/>
          <w:szCs w:val="22"/>
        </w:rPr>
        <w:t>Zakres przedmiotu umowy określają arkusze cenowe, stanowiące wraz z formularzem ofertowym załącznik nr 1 do umowy.</w:t>
      </w:r>
    </w:p>
    <w:p w:rsidR="005E21B3" w:rsidRDefault="005E21B3" w:rsidP="005E21B3">
      <w:pPr>
        <w:numPr>
          <w:ilvl w:val="0"/>
          <w:numId w:val="26"/>
        </w:numPr>
        <w:tabs>
          <w:tab w:val="num" w:pos="360"/>
        </w:tabs>
        <w:ind w:left="360"/>
        <w:jc w:val="both"/>
        <w:rPr>
          <w:sz w:val="22"/>
          <w:szCs w:val="22"/>
        </w:rPr>
      </w:pPr>
      <w:r w:rsidRPr="00BB3C78">
        <w:rPr>
          <w:sz w:val="22"/>
          <w:szCs w:val="22"/>
        </w:rPr>
        <w:t>Wszystkie oferowane środki czystości posiadają atesty PZH.</w:t>
      </w:r>
    </w:p>
    <w:p w:rsidR="005E21B3" w:rsidRDefault="005E21B3" w:rsidP="005E21B3">
      <w:pPr>
        <w:numPr>
          <w:ilvl w:val="0"/>
          <w:numId w:val="26"/>
        </w:numPr>
        <w:tabs>
          <w:tab w:val="num" w:pos="360"/>
        </w:tabs>
        <w:ind w:left="360"/>
        <w:jc w:val="both"/>
        <w:rPr>
          <w:sz w:val="22"/>
          <w:szCs w:val="22"/>
        </w:rPr>
      </w:pPr>
      <w:r>
        <w:rPr>
          <w:sz w:val="22"/>
          <w:szCs w:val="22"/>
        </w:rPr>
        <w:t>Dostarczanie przedmiotu umowy następować będzie sukcesywnie na podstawie zamówień jednostkowych, o których mowa w § 3 ust. 3, w okresie obowiązywania umowy.</w:t>
      </w:r>
    </w:p>
    <w:p w:rsidR="005E21B3" w:rsidRDefault="005E21B3" w:rsidP="005E21B3">
      <w:pPr>
        <w:numPr>
          <w:ilvl w:val="0"/>
          <w:numId w:val="26"/>
        </w:numPr>
        <w:tabs>
          <w:tab w:val="num" w:pos="360"/>
        </w:tabs>
        <w:ind w:left="360"/>
        <w:jc w:val="both"/>
        <w:rPr>
          <w:sz w:val="22"/>
          <w:szCs w:val="22"/>
        </w:rPr>
      </w:pPr>
      <w:r>
        <w:rPr>
          <w:sz w:val="22"/>
          <w:szCs w:val="22"/>
        </w:rPr>
        <w:t>Zamawiający zapłaci Wykonawcy za faktycznie zamówione i dostarczone ilości środków czystości.</w:t>
      </w:r>
    </w:p>
    <w:p w:rsidR="005E21B3" w:rsidRDefault="005E21B3" w:rsidP="005E21B3">
      <w:pPr>
        <w:numPr>
          <w:ilvl w:val="0"/>
          <w:numId w:val="26"/>
        </w:numPr>
        <w:tabs>
          <w:tab w:val="num" w:pos="360"/>
        </w:tabs>
        <w:ind w:left="360"/>
        <w:jc w:val="both"/>
        <w:rPr>
          <w:sz w:val="22"/>
          <w:szCs w:val="22"/>
        </w:rPr>
      </w:pPr>
      <w:r>
        <w:rPr>
          <w:sz w:val="22"/>
          <w:szCs w:val="22"/>
        </w:rPr>
        <w:t>Zamawiający zastrzega sobie prawo do nie</w:t>
      </w:r>
      <w:r>
        <w:rPr>
          <w:bCs/>
          <w:snapToGrid w:val="0"/>
          <w:sz w:val="22"/>
          <w:szCs w:val="22"/>
        </w:rPr>
        <w:t xml:space="preserve">zrealizowania całego zakresu przedmiotu umowy </w:t>
      </w:r>
      <w:r>
        <w:rPr>
          <w:bCs/>
          <w:snapToGrid w:val="0"/>
          <w:sz w:val="22"/>
          <w:szCs w:val="22"/>
        </w:rPr>
        <w:br/>
        <w:t>o którym mowa w ust. 2</w:t>
      </w:r>
    </w:p>
    <w:p w:rsidR="005E21B3" w:rsidRDefault="005E21B3" w:rsidP="005E21B3">
      <w:pPr>
        <w:numPr>
          <w:ilvl w:val="0"/>
          <w:numId w:val="26"/>
        </w:numPr>
        <w:tabs>
          <w:tab w:val="num" w:pos="360"/>
        </w:tabs>
        <w:ind w:left="357" w:hanging="357"/>
        <w:jc w:val="both"/>
        <w:rPr>
          <w:sz w:val="22"/>
          <w:szCs w:val="22"/>
        </w:rPr>
      </w:pPr>
      <w:r>
        <w:rPr>
          <w:sz w:val="22"/>
          <w:szCs w:val="22"/>
        </w:rPr>
        <w:t>W przypadku nie</w:t>
      </w:r>
      <w:r>
        <w:rPr>
          <w:bCs/>
          <w:snapToGrid w:val="0"/>
          <w:sz w:val="22"/>
          <w:szCs w:val="22"/>
        </w:rPr>
        <w:t xml:space="preserve">zrealizowania </w:t>
      </w:r>
      <w:r>
        <w:rPr>
          <w:sz w:val="22"/>
          <w:szCs w:val="22"/>
        </w:rPr>
        <w:t>przez Zamawiającego</w:t>
      </w:r>
      <w:r>
        <w:rPr>
          <w:bCs/>
          <w:snapToGrid w:val="0"/>
          <w:sz w:val="22"/>
          <w:szCs w:val="22"/>
        </w:rPr>
        <w:t xml:space="preserve"> całego zakresu przedmiotu umowy </w:t>
      </w:r>
      <w:r>
        <w:rPr>
          <w:bCs/>
          <w:snapToGrid w:val="0"/>
          <w:sz w:val="22"/>
          <w:szCs w:val="22"/>
        </w:rPr>
        <w:br/>
        <w:t>o którym mowa w ust. 2</w:t>
      </w:r>
      <w:r>
        <w:rPr>
          <w:sz w:val="22"/>
          <w:szCs w:val="22"/>
        </w:rPr>
        <w:t>, Wykonawca nie będzie wysuwał żadnych roszczeń wobec Zamawiającego.</w:t>
      </w:r>
    </w:p>
    <w:p w:rsidR="005E21B3" w:rsidRDefault="005E21B3" w:rsidP="005E21B3">
      <w:pPr>
        <w:tabs>
          <w:tab w:val="num" w:pos="360"/>
        </w:tabs>
        <w:ind w:left="357"/>
        <w:jc w:val="both"/>
        <w:rPr>
          <w:sz w:val="22"/>
          <w:szCs w:val="22"/>
        </w:rPr>
      </w:pPr>
    </w:p>
    <w:p w:rsidR="005E21B3" w:rsidRDefault="005E21B3" w:rsidP="005E21B3">
      <w:pPr>
        <w:jc w:val="center"/>
        <w:rPr>
          <w:b/>
          <w:bCs/>
          <w:snapToGrid w:val="0"/>
          <w:sz w:val="22"/>
          <w:szCs w:val="22"/>
        </w:rPr>
      </w:pPr>
      <w:r>
        <w:rPr>
          <w:b/>
          <w:bCs/>
          <w:snapToGrid w:val="0"/>
          <w:sz w:val="22"/>
          <w:szCs w:val="22"/>
        </w:rPr>
        <w:t>§ 2</w:t>
      </w:r>
    </w:p>
    <w:p w:rsidR="005E21B3" w:rsidRDefault="005E21B3" w:rsidP="005E21B3">
      <w:pPr>
        <w:jc w:val="center"/>
        <w:rPr>
          <w:b/>
          <w:bCs/>
          <w:snapToGrid w:val="0"/>
          <w:sz w:val="22"/>
          <w:szCs w:val="22"/>
        </w:rPr>
      </w:pPr>
      <w:r>
        <w:rPr>
          <w:b/>
          <w:bCs/>
          <w:snapToGrid w:val="0"/>
          <w:sz w:val="22"/>
          <w:szCs w:val="22"/>
        </w:rPr>
        <w:t>Termin realizacji</w:t>
      </w:r>
    </w:p>
    <w:p w:rsidR="005E21B3" w:rsidRDefault="005E21B3" w:rsidP="005E21B3">
      <w:pPr>
        <w:jc w:val="both"/>
        <w:rPr>
          <w:bCs/>
          <w:snapToGrid w:val="0"/>
          <w:sz w:val="22"/>
          <w:szCs w:val="22"/>
        </w:rPr>
      </w:pPr>
      <w:r>
        <w:rPr>
          <w:bCs/>
          <w:snapToGrid w:val="0"/>
          <w:sz w:val="22"/>
          <w:szCs w:val="22"/>
        </w:rPr>
        <w:t xml:space="preserve">Umowa będzie realizowana w terminie 12  miesięcy od dnia jej zawarcia tj. do dnia ............  (maksymalny termin obowiązywania umowy) lub do czasu </w:t>
      </w:r>
      <w:r>
        <w:rPr>
          <w:sz w:val="22"/>
          <w:szCs w:val="22"/>
        </w:rPr>
        <w:t xml:space="preserve">wyczerpania się środków określonych </w:t>
      </w:r>
      <w:r>
        <w:rPr>
          <w:sz w:val="22"/>
          <w:szCs w:val="22"/>
        </w:rPr>
        <w:br/>
        <w:t>w § 4 ust 4 umowy</w:t>
      </w:r>
      <w:r>
        <w:rPr>
          <w:bCs/>
          <w:snapToGrid w:val="0"/>
          <w:sz w:val="22"/>
          <w:szCs w:val="22"/>
        </w:rPr>
        <w:t>.</w:t>
      </w:r>
    </w:p>
    <w:p w:rsidR="005E21B3" w:rsidRDefault="005E21B3" w:rsidP="005E21B3">
      <w:pPr>
        <w:jc w:val="center"/>
        <w:rPr>
          <w:b/>
          <w:bCs/>
          <w:snapToGrid w:val="0"/>
          <w:sz w:val="22"/>
          <w:szCs w:val="22"/>
        </w:rPr>
      </w:pPr>
      <w:r>
        <w:rPr>
          <w:b/>
          <w:bCs/>
          <w:snapToGrid w:val="0"/>
          <w:sz w:val="22"/>
          <w:szCs w:val="22"/>
        </w:rPr>
        <w:t>§ 3</w:t>
      </w:r>
    </w:p>
    <w:p w:rsidR="005E21B3" w:rsidRDefault="005E21B3" w:rsidP="005E21B3">
      <w:pPr>
        <w:jc w:val="center"/>
        <w:rPr>
          <w:b/>
          <w:bCs/>
          <w:sz w:val="22"/>
          <w:szCs w:val="22"/>
        </w:rPr>
      </w:pPr>
      <w:r>
        <w:rPr>
          <w:b/>
          <w:bCs/>
          <w:sz w:val="22"/>
          <w:szCs w:val="22"/>
        </w:rPr>
        <w:t>Sposób i warunki realizacji</w:t>
      </w:r>
    </w:p>
    <w:p w:rsidR="005E21B3" w:rsidRDefault="005E21B3" w:rsidP="005E21B3">
      <w:pPr>
        <w:jc w:val="center"/>
        <w:rPr>
          <w:b/>
          <w:bCs/>
          <w:sz w:val="22"/>
          <w:szCs w:val="22"/>
        </w:rPr>
      </w:pPr>
    </w:p>
    <w:p w:rsidR="005E21B3" w:rsidRDefault="005E21B3" w:rsidP="005E21B3">
      <w:pPr>
        <w:pStyle w:val="Tekstpodstawowy"/>
        <w:numPr>
          <w:ilvl w:val="0"/>
          <w:numId w:val="27"/>
        </w:numPr>
        <w:spacing w:after="0"/>
        <w:jc w:val="both"/>
        <w:rPr>
          <w:sz w:val="22"/>
          <w:szCs w:val="22"/>
        </w:rPr>
      </w:pPr>
      <w:r>
        <w:rPr>
          <w:sz w:val="22"/>
          <w:szCs w:val="22"/>
        </w:rPr>
        <w:t>Wykonawca oświadcza, że:</w:t>
      </w:r>
    </w:p>
    <w:p w:rsidR="005E21B3" w:rsidRDefault="005E21B3" w:rsidP="005E21B3">
      <w:pPr>
        <w:pStyle w:val="WZORpunkt1stWZOR"/>
        <w:suppressAutoHyphens/>
        <w:spacing w:before="0" w:after="0" w:line="240" w:lineRule="auto"/>
        <w:ind w:left="720" w:firstLine="0"/>
        <w:rPr>
          <w:rFonts w:ascii="Times New Roman" w:hAnsi="Times New Roman" w:cs="Times New Roman"/>
          <w:sz w:val="22"/>
          <w:szCs w:val="22"/>
        </w:rPr>
      </w:pPr>
      <w:r>
        <w:rPr>
          <w:rFonts w:ascii="Times New Roman" w:hAnsi="Times New Roman" w:cs="Times New Roman"/>
          <w:sz w:val="22"/>
          <w:szCs w:val="22"/>
        </w:rPr>
        <w:t>1) znajduje się w sytuacji finansowej zapewniającej wykonanie umowy,</w:t>
      </w:r>
    </w:p>
    <w:p w:rsidR="005E21B3" w:rsidRDefault="005E21B3" w:rsidP="005E21B3">
      <w:pPr>
        <w:pStyle w:val="WZORpunkt1stWZOR"/>
        <w:suppressAutoHyphens/>
        <w:spacing w:before="0" w:after="0" w:line="240" w:lineRule="auto"/>
        <w:ind w:left="720" w:firstLine="0"/>
        <w:rPr>
          <w:rFonts w:ascii="Times New Roman" w:hAnsi="Times New Roman" w:cs="Times New Roman"/>
          <w:sz w:val="22"/>
          <w:szCs w:val="22"/>
        </w:rPr>
      </w:pPr>
      <w:r>
        <w:rPr>
          <w:rFonts w:ascii="Times New Roman" w:hAnsi="Times New Roman" w:cs="Times New Roman"/>
          <w:sz w:val="22"/>
          <w:szCs w:val="22"/>
        </w:rPr>
        <w:t>2) posiada konieczne doświadczenie i profesjonalne kwalifikacje niezbędne do prawidłowego wykonania umowy i zobowiązuje się do wykonania umowy przy zachowaniu najwyższej należytej staranności, określonej w art. 355 § 2 ustawy - Kodeks cywilny,</w:t>
      </w:r>
    </w:p>
    <w:p w:rsidR="005E21B3" w:rsidRDefault="005E21B3" w:rsidP="005E21B3">
      <w:pPr>
        <w:pStyle w:val="WZORpunkt1stWZOR"/>
        <w:suppressAutoHyphens/>
        <w:spacing w:before="0" w:after="0" w:line="240" w:lineRule="auto"/>
        <w:ind w:left="720" w:firstLine="0"/>
        <w:rPr>
          <w:rFonts w:ascii="Times New Roman" w:hAnsi="Times New Roman" w:cs="Times New Roman"/>
          <w:sz w:val="22"/>
          <w:szCs w:val="22"/>
        </w:rPr>
      </w:pPr>
      <w:r>
        <w:rPr>
          <w:rFonts w:ascii="Times New Roman" w:hAnsi="Times New Roman" w:cs="Times New Roman"/>
          <w:sz w:val="22"/>
          <w:szCs w:val="22"/>
        </w:rPr>
        <w:t>3) zrealizuje postanowienia niniejszej umowy zgodnie ze złożoną ofertą.</w:t>
      </w:r>
    </w:p>
    <w:p w:rsidR="005E21B3" w:rsidRDefault="005E21B3" w:rsidP="005E21B3">
      <w:pPr>
        <w:pStyle w:val="Tekstpodstawowy"/>
        <w:numPr>
          <w:ilvl w:val="0"/>
          <w:numId w:val="27"/>
        </w:numPr>
        <w:spacing w:after="0"/>
        <w:jc w:val="both"/>
        <w:rPr>
          <w:snapToGrid w:val="0"/>
          <w:sz w:val="22"/>
          <w:szCs w:val="22"/>
        </w:rPr>
      </w:pPr>
      <w:r>
        <w:rPr>
          <w:snapToGrid w:val="0"/>
          <w:sz w:val="22"/>
          <w:szCs w:val="22"/>
        </w:rPr>
        <w:t xml:space="preserve">Wykonawca zobowiązuje się dostarczać Zamawiającemu przedmiot umowy na podstawie zamówienia wystawionego przez Zamawiającego, </w:t>
      </w:r>
      <w:r>
        <w:rPr>
          <w:sz w:val="22"/>
          <w:szCs w:val="22"/>
        </w:rPr>
        <w:t>określającego ilość i asortyment.</w:t>
      </w:r>
    </w:p>
    <w:p w:rsidR="005E21B3" w:rsidRDefault="005E21B3" w:rsidP="005E21B3">
      <w:pPr>
        <w:pStyle w:val="Tekstpodstawowy"/>
        <w:numPr>
          <w:ilvl w:val="0"/>
          <w:numId w:val="27"/>
        </w:numPr>
        <w:spacing w:after="0"/>
        <w:jc w:val="both"/>
        <w:rPr>
          <w:sz w:val="22"/>
          <w:szCs w:val="22"/>
        </w:rPr>
      </w:pPr>
      <w:r>
        <w:rPr>
          <w:snapToGrid w:val="0"/>
          <w:sz w:val="22"/>
          <w:szCs w:val="22"/>
        </w:rPr>
        <w:t>Zamówienie doręczane będzie Wykonawcy w formie pisemnej zwykłej lub elektronicznej. Zamówienie może być wysłane w formie faksu na numer .................., lub w formie e-mail na adres:  .................</w:t>
      </w:r>
    </w:p>
    <w:p w:rsidR="005E21B3" w:rsidRDefault="005E21B3" w:rsidP="005E21B3">
      <w:pPr>
        <w:pStyle w:val="Tekstpodstawowy"/>
        <w:numPr>
          <w:ilvl w:val="0"/>
          <w:numId w:val="27"/>
        </w:numPr>
        <w:spacing w:after="0"/>
        <w:jc w:val="both"/>
        <w:rPr>
          <w:sz w:val="22"/>
          <w:szCs w:val="22"/>
        </w:rPr>
      </w:pPr>
      <w:r>
        <w:rPr>
          <w:snapToGrid w:val="0"/>
          <w:sz w:val="22"/>
          <w:szCs w:val="22"/>
        </w:rPr>
        <w:t>Zamówienia częściowe uzależnione będą od bieżących  zapotrzebowań Zamawiającego.</w:t>
      </w:r>
    </w:p>
    <w:p w:rsidR="005E21B3" w:rsidRDefault="005E21B3" w:rsidP="005E21B3">
      <w:pPr>
        <w:numPr>
          <w:ilvl w:val="0"/>
          <w:numId w:val="27"/>
        </w:numPr>
        <w:jc w:val="both"/>
        <w:rPr>
          <w:bCs/>
          <w:sz w:val="22"/>
          <w:szCs w:val="22"/>
        </w:rPr>
      </w:pPr>
      <w:r>
        <w:rPr>
          <w:sz w:val="22"/>
          <w:szCs w:val="22"/>
        </w:rPr>
        <w:t>Do składania zamówień upoważniona zostaje Pani Lucyna Ślipek.</w:t>
      </w:r>
    </w:p>
    <w:p w:rsidR="005E21B3" w:rsidRDefault="005E21B3" w:rsidP="005E21B3">
      <w:pPr>
        <w:pStyle w:val="Tekstpodstawowy"/>
        <w:numPr>
          <w:ilvl w:val="0"/>
          <w:numId w:val="27"/>
        </w:numPr>
        <w:spacing w:after="0"/>
        <w:jc w:val="both"/>
        <w:rPr>
          <w:snapToGrid w:val="0"/>
          <w:sz w:val="22"/>
          <w:szCs w:val="22"/>
        </w:rPr>
      </w:pPr>
      <w:r>
        <w:rPr>
          <w:snapToGrid w:val="0"/>
          <w:sz w:val="22"/>
          <w:szCs w:val="22"/>
        </w:rPr>
        <w:t xml:space="preserve">Termin realizacji zamówienia wynosi maksymalnie  </w:t>
      </w:r>
      <w:r>
        <w:rPr>
          <w:b/>
          <w:snapToGrid w:val="0"/>
          <w:sz w:val="22"/>
          <w:szCs w:val="22"/>
        </w:rPr>
        <w:t xml:space="preserve">..... dni roboczych (min. 1 </w:t>
      </w:r>
      <w:proofErr w:type="spellStart"/>
      <w:r>
        <w:rPr>
          <w:b/>
          <w:snapToGrid w:val="0"/>
          <w:sz w:val="22"/>
          <w:szCs w:val="22"/>
        </w:rPr>
        <w:t>max</w:t>
      </w:r>
      <w:proofErr w:type="spellEnd"/>
      <w:r>
        <w:rPr>
          <w:b/>
          <w:snapToGrid w:val="0"/>
          <w:sz w:val="22"/>
          <w:szCs w:val="22"/>
        </w:rPr>
        <w:t>. 5)</w:t>
      </w:r>
      <w:r>
        <w:rPr>
          <w:snapToGrid w:val="0"/>
          <w:sz w:val="22"/>
          <w:szCs w:val="22"/>
        </w:rPr>
        <w:t xml:space="preserve"> licząc od dnia otrzymania zamówienia przez Wykonawcę.</w:t>
      </w:r>
    </w:p>
    <w:p w:rsidR="005E21B3" w:rsidRDefault="005E21B3" w:rsidP="005E21B3">
      <w:pPr>
        <w:numPr>
          <w:ilvl w:val="0"/>
          <w:numId w:val="27"/>
        </w:numPr>
        <w:jc w:val="both"/>
        <w:rPr>
          <w:sz w:val="22"/>
          <w:szCs w:val="22"/>
        </w:rPr>
      </w:pPr>
      <w:r>
        <w:rPr>
          <w:sz w:val="22"/>
          <w:szCs w:val="22"/>
        </w:rPr>
        <w:t>Wykonawca zobowiązuje się dostarczać przedmiot umowy do Magazynu Szpitala Specjalistycznego w Chorzowie przy ul. Zjednoczenia 10, własnym środkiem transportu lub na jego koszt.</w:t>
      </w:r>
    </w:p>
    <w:p w:rsidR="005E21B3" w:rsidRDefault="005E21B3" w:rsidP="005E21B3">
      <w:pPr>
        <w:numPr>
          <w:ilvl w:val="0"/>
          <w:numId w:val="27"/>
        </w:numPr>
        <w:jc w:val="both"/>
        <w:rPr>
          <w:sz w:val="22"/>
          <w:szCs w:val="22"/>
        </w:rPr>
      </w:pPr>
      <w:r>
        <w:rPr>
          <w:sz w:val="22"/>
          <w:szCs w:val="22"/>
        </w:rPr>
        <w:t>Wykonawca może dostarczać przedmiot umowy za pośrednictwem profesjonalnego przewoźnika lub spedytora.</w:t>
      </w:r>
    </w:p>
    <w:p w:rsidR="005E21B3" w:rsidRDefault="005E21B3" w:rsidP="005E21B3">
      <w:pPr>
        <w:numPr>
          <w:ilvl w:val="0"/>
          <w:numId w:val="27"/>
        </w:numPr>
        <w:jc w:val="both"/>
        <w:rPr>
          <w:sz w:val="22"/>
          <w:szCs w:val="22"/>
        </w:rPr>
      </w:pPr>
      <w:r>
        <w:rPr>
          <w:sz w:val="22"/>
          <w:szCs w:val="22"/>
        </w:rPr>
        <w:t>Dostarczenie środków czystości nastąpi w godzinach od  08.00 do 14.30  w dniach pracy Zamawiającego (od poniedziałku do piątku).</w:t>
      </w:r>
    </w:p>
    <w:p w:rsidR="005E21B3" w:rsidRDefault="005E21B3" w:rsidP="005E21B3">
      <w:pPr>
        <w:numPr>
          <w:ilvl w:val="0"/>
          <w:numId w:val="27"/>
        </w:numPr>
        <w:jc w:val="both"/>
        <w:rPr>
          <w:sz w:val="22"/>
          <w:szCs w:val="22"/>
        </w:rPr>
      </w:pPr>
      <w:r>
        <w:rPr>
          <w:sz w:val="22"/>
          <w:szCs w:val="22"/>
        </w:rPr>
        <w:t xml:space="preserve">Wykonawca gwarantuje dostarczanie Przedmiotu umowy w opakowaniach zabezpieczonych </w:t>
      </w:r>
      <w:r>
        <w:rPr>
          <w:sz w:val="22"/>
          <w:szCs w:val="22"/>
        </w:rPr>
        <w:br/>
        <w:t xml:space="preserve">w sposób uniemożliwiający </w:t>
      </w:r>
      <w:proofErr w:type="spellStart"/>
      <w:r>
        <w:rPr>
          <w:sz w:val="22"/>
          <w:szCs w:val="22"/>
        </w:rPr>
        <w:t>dekompletację</w:t>
      </w:r>
      <w:proofErr w:type="spellEnd"/>
      <w:r>
        <w:rPr>
          <w:sz w:val="22"/>
          <w:szCs w:val="22"/>
        </w:rPr>
        <w:t xml:space="preserve"> oraz chroniący przed uszkodzeniem.</w:t>
      </w:r>
    </w:p>
    <w:p w:rsidR="005E21B3" w:rsidRDefault="005E21B3" w:rsidP="005E21B3">
      <w:pPr>
        <w:numPr>
          <w:ilvl w:val="0"/>
          <w:numId w:val="27"/>
        </w:numPr>
        <w:jc w:val="both"/>
        <w:rPr>
          <w:sz w:val="22"/>
          <w:szCs w:val="22"/>
        </w:rPr>
      </w:pPr>
      <w:r>
        <w:rPr>
          <w:sz w:val="22"/>
          <w:szCs w:val="22"/>
        </w:rPr>
        <w:t>Wykonawca ponosi odpowiedzialność z tytułu uszkodzenia lub utraty przedmiotu umowy, aż do chwili potwierdzenia odbioru przez Zamawiającego.</w:t>
      </w:r>
    </w:p>
    <w:p w:rsidR="005E21B3" w:rsidRDefault="005E21B3" w:rsidP="005E21B3">
      <w:pPr>
        <w:numPr>
          <w:ilvl w:val="0"/>
          <w:numId w:val="27"/>
        </w:numPr>
        <w:jc w:val="both"/>
        <w:rPr>
          <w:sz w:val="22"/>
          <w:szCs w:val="22"/>
        </w:rPr>
      </w:pPr>
      <w:r>
        <w:rPr>
          <w:sz w:val="22"/>
          <w:szCs w:val="22"/>
        </w:rPr>
        <w:t>W przypadku stwierdzenia wad jakościowych (np. uszkodzenia opakowań) lub braków ilościowych w realizowanej dostawie Zamawiający niezwłocznie powiadomi o tym Wykonawcę, który po rozpatrzeniu reklamacji  dostarczy Zamawiającemu towar wolny od wad lub uzupełni zamówienie o brakujący asortyment w ciągu 2 dni roboczych (od poniedziałku do piątku),  licząc od dnia zareklamowania dostawy.</w:t>
      </w:r>
    </w:p>
    <w:p w:rsidR="005E21B3" w:rsidRDefault="005E21B3" w:rsidP="005E21B3">
      <w:pPr>
        <w:numPr>
          <w:ilvl w:val="0"/>
          <w:numId w:val="27"/>
        </w:numPr>
        <w:jc w:val="both"/>
        <w:rPr>
          <w:sz w:val="22"/>
          <w:szCs w:val="22"/>
        </w:rPr>
      </w:pPr>
      <w:r>
        <w:rPr>
          <w:sz w:val="22"/>
          <w:szCs w:val="22"/>
        </w:rPr>
        <w:t xml:space="preserve">Nadzór nad realizacją umowy ze strony Zamawiającego sprawować będzie ………………, </w:t>
      </w:r>
      <w:r>
        <w:rPr>
          <w:sz w:val="22"/>
          <w:szCs w:val="22"/>
        </w:rPr>
        <w:br/>
        <w:t>tel. ……….., e-mail ............................</w:t>
      </w:r>
    </w:p>
    <w:p w:rsidR="005E21B3" w:rsidRDefault="005E21B3" w:rsidP="005E21B3">
      <w:pPr>
        <w:numPr>
          <w:ilvl w:val="0"/>
          <w:numId w:val="27"/>
        </w:numPr>
        <w:jc w:val="both"/>
        <w:rPr>
          <w:sz w:val="22"/>
          <w:szCs w:val="22"/>
        </w:rPr>
      </w:pPr>
      <w:r>
        <w:rPr>
          <w:bCs/>
          <w:sz w:val="22"/>
          <w:szCs w:val="22"/>
        </w:rPr>
        <w:t xml:space="preserve">Nadzór nad realizacją umowy ze strony Wykonawcy sprawować będzie ………….....…, </w:t>
      </w:r>
      <w:r>
        <w:rPr>
          <w:bCs/>
          <w:sz w:val="22"/>
          <w:szCs w:val="22"/>
        </w:rPr>
        <w:br/>
        <w:t>tel. ……….., e-mail ............................</w:t>
      </w:r>
    </w:p>
    <w:p w:rsidR="005E21B3" w:rsidRDefault="005E21B3" w:rsidP="005E21B3">
      <w:pPr>
        <w:numPr>
          <w:ilvl w:val="0"/>
          <w:numId w:val="27"/>
        </w:numPr>
        <w:jc w:val="both"/>
        <w:rPr>
          <w:sz w:val="22"/>
          <w:szCs w:val="22"/>
        </w:rPr>
      </w:pPr>
      <w:r>
        <w:rPr>
          <w:sz w:val="22"/>
          <w:szCs w:val="22"/>
        </w:rPr>
        <w:t>Zmiana osób i danych wskazanych w ust. 13 i 14 nie wymaga aneksu do umowy i jest skuteczna z chwilą pisemnego poinformowania drugiej strony. W przypadku braku powiadomienia uznaje się że poprzednio wskazane osoby i dane są nadal</w:t>
      </w:r>
      <w:r>
        <w:rPr>
          <w:sz w:val="24"/>
          <w:szCs w:val="24"/>
        </w:rPr>
        <w:t xml:space="preserve"> aktualne.</w:t>
      </w:r>
    </w:p>
    <w:p w:rsidR="005E21B3" w:rsidRDefault="005E21B3" w:rsidP="005E21B3">
      <w:pPr>
        <w:jc w:val="center"/>
        <w:rPr>
          <w:b/>
          <w:bCs/>
          <w:snapToGrid w:val="0"/>
          <w:sz w:val="22"/>
          <w:szCs w:val="22"/>
        </w:rPr>
      </w:pPr>
    </w:p>
    <w:p w:rsidR="005E21B3" w:rsidRDefault="005E21B3" w:rsidP="005E21B3">
      <w:pPr>
        <w:jc w:val="center"/>
        <w:rPr>
          <w:b/>
          <w:bCs/>
          <w:snapToGrid w:val="0"/>
          <w:sz w:val="22"/>
          <w:szCs w:val="22"/>
        </w:rPr>
      </w:pPr>
      <w:r>
        <w:rPr>
          <w:b/>
          <w:bCs/>
          <w:snapToGrid w:val="0"/>
          <w:sz w:val="22"/>
          <w:szCs w:val="22"/>
        </w:rPr>
        <w:t>§ 4</w:t>
      </w:r>
    </w:p>
    <w:p w:rsidR="005E21B3" w:rsidRDefault="005E21B3" w:rsidP="005E21B3">
      <w:pPr>
        <w:jc w:val="center"/>
        <w:rPr>
          <w:b/>
          <w:bCs/>
          <w:sz w:val="22"/>
          <w:szCs w:val="22"/>
        </w:rPr>
      </w:pPr>
      <w:r>
        <w:rPr>
          <w:b/>
          <w:bCs/>
          <w:sz w:val="22"/>
          <w:szCs w:val="22"/>
        </w:rPr>
        <w:t xml:space="preserve">    Wynagrodzenie</w:t>
      </w:r>
    </w:p>
    <w:p w:rsidR="005E21B3" w:rsidRDefault="005E21B3" w:rsidP="005E21B3">
      <w:pPr>
        <w:jc w:val="center"/>
        <w:rPr>
          <w:b/>
          <w:bCs/>
          <w:sz w:val="22"/>
          <w:szCs w:val="22"/>
        </w:rPr>
      </w:pPr>
    </w:p>
    <w:p w:rsidR="005E21B3" w:rsidRDefault="005E21B3" w:rsidP="005E21B3">
      <w:pPr>
        <w:numPr>
          <w:ilvl w:val="0"/>
          <w:numId w:val="28"/>
        </w:numPr>
        <w:ind w:left="357" w:hanging="357"/>
        <w:jc w:val="both"/>
        <w:rPr>
          <w:snapToGrid w:val="0"/>
          <w:sz w:val="22"/>
          <w:szCs w:val="22"/>
        </w:rPr>
      </w:pPr>
      <w:r>
        <w:rPr>
          <w:snapToGrid w:val="0"/>
          <w:sz w:val="22"/>
          <w:szCs w:val="22"/>
        </w:rPr>
        <w:t xml:space="preserve">Zamawiający zobowiązuje się zapłacić Wykonawcy za faktycznie odebrane środki czystości według ich cen jednostkowych, wyszczególnionych w arkuszach cenowych, wskazanych </w:t>
      </w:r>
      <w:r>
        <w:rPr>
          <w:snapToGrid w:val="0"/>
          <w:sz w:val="22"/>
          <w:szCs w:val="22"/>
        </w:rPr>
        <w:br/>
        <w:t>w załączniku nr 1 do umowy.</w:t>
      </w:r>
    </w:p>
    <w:p w:rsidR="005E21B3" w:rsidRDefault="005E21B3" w:rsidP="005E21B3">
      <w:pPr>
        <w:numPr>
          <w:ilvl w:val="0"/>
          <w:numId w:val="28"/>
        </w:numPr>
        <w:ind w:left="357" w:hanging="357"/>
        <w:jc w:val="both"/>
        <w:rPr>
          <w:snapToGrid w:val="0"/>
          <w:sz w:val="22"/>
          <w:szCs w:val="22"/>
        </w:rPr>
      </w:pPr>
      <w:r>
        <w:rPr>
          <w:snapToGrid w:val="0"/>
          <w:sz w:val="22"/>
          <w:szCs w:val="22"/>
        </w:rPr>
        <w:t>Podane w arkuszach cenowych ceny jednostkowe netto nie ulegną zmianie przez cały okres trwania umowy. Ceny jednostkowe zawierają w sobie wszelkie koszty wynikłe z tytułu realizacji umowy.</w:t>
      </w:r>
    </w:p>
    <w:p w:rsidR="005E21B3" w:rsidRDefault="005E21B3" w:rsidP="005E21B3">
      <w:pPr>
        <w:numPr>
          <w:ilvl w:val="0"/>
          <w:numId w:val="28"/>
        </w:numPr>
        <w:ind w:left="357" w:hanging="357"/>
        <w:jc w:val="both"/>
        <w:rPr>
          <w:snapToGrid w:val="0"/>
          <w:sz w:val="22"/>
          <w:szCs w:val="22"/>
        </w:rPr>
      </w:pPr>
      <w:r>
        <w:rPr>
          <w:sz w:val="22"/>
          <w:szCs w:val="22"/>
        </w:rPr>
        <w:t xml:space="preserve">Maksymalne wynagrodzenie Wykonawcy za realizację przedmiotu umowy nie może przekroczyć wartości umowy o której mowa w ust. 4. </w:t>
      </w:r>
    </w:p>
    <w:p w:rsidR="005E21B3" w:rsidRDefault="005E21B3" w:rsidP="005E21B3">
      <w:pPr>
        <w:numPr>
          <w:ilvl w:val="0"/>
          <w:numId w:val="28"/>
        </w:numPr>
        <w:ind w:left="357" w:hanging="357"/>
        <w:jc w:val="both"/>
        <w:rPr>
          <w:snapToGrid w:val="0"/>
          <w:sz w:val="22"/>
          <w:szCs w:val="22"/>
        </w:rPr>
      </w:pPr>
      <w:r>
        <w:rPr>
          <w:bCs/>
          <w:sz w:val="22"/>
          <w:szCs w:val="22"/>
        </w:rPr>
        <w:t>Strony ustalają wartość umowy do kwoty :</w:t>
      </w:r>
    </w:p>
    <w:p w:rsidR="005E21B3" w:rsidRDefault="005E21B3" w:rsidP="005E21B3">
      <w:pPr>
        <w:pStyle w:val="Nagwek"/>
        <w:tabs>
          <w:tab w:val="left" w:pos="142"/>
        </w:tabs>
        <w:ind w:left="360"/>
        <w:rPr>
          <w:bCs/>
          <w:sz w:val="22"/>
          <w:szCs w:val="22"/>
        </w:rPr>
      </w:pPr>
      <w:r>
        <w:rPr>
          <w:bCs/>
          <w:sz w:val="22"/>
          <w:szCs w:val="22"/>
        </w:rPr>
        <w:t>...................................zł netto + ............... zł VAT = ..............zł brutto</w:t>
      </w:r>
    </w:p>
    <w:p w:rsidR="005E21B3" w:rsidRDefault="005E21B3" w:rsidP="005E21B3">
      <w:pPr>
        <w:pStyle w:val="Nagwek"/>
        <w:tabs>
          <w:tab w:val="left" w:pos="142"/>
        </w:tabs>
        <w:rPr>
          <w:bCs/>
          <w:sz w:val="22"/>
          <w:szCs w:val="22"/>
        </w:rPr>
      </w:pPr>
      <w:r>
        <w:rPr>
          <w:bCs/>
          <w:sz w:val="22"/>
          <w:szCs w:val="22"/>
        </w:rPr>
        <w:t xml:space="preserve">      (słownie:..................................................................................... zł) gdzie</w:t>
      </w:r>
    </w:p>
    <w:p w:rsidR="005E21B3" w:rsidRDefault="005E21B3" w:rsidP="005E21B3">
      <w:pPr>
        <w:pStyle w:val="Nagwek"/>
        <w:tabs>
          <w:tab w:val="left" w:pos="142"/>
        </w:tabs>
        <w:ind w:left="360"/>
        <w:rPr>
          <w:bCs/>
          <w:sz w:val="22"/>
          <w:szCs w:val="22"/>
        </w:rPr>
      </w:pPr>
      <w:r>
        <w:rPr>
          <w:bCs/>
          <w:sz w:val="22"/>
          <w:szCs w:val="22"/>
        </w:rPr>
        <w:t>Pakiet nr 1 ............zł netto + .............VAT =............... zł brutto</w:t>
      </w:r>
    </w:p>
    <w:p w:rsidR="005E21B3" w:rsidRDefault="005E21B3" w:rsidP="005E21B3">
      <w:pPr>
        <w:pStyle w:val="Nagwek"/>
        <w:tabs>
          <w:tab w:val="left" w:pos="142"/>
        </w:tabs>
        <w:ind w:left="360"/>
        <w:rPr>
          <w:bCs/>
          <w:sz w:val="22"/>
          <w:szCs w:val="22"/>
        </w:rPr>
      </w:pPr>
      <w:r>
        <w:rPr>
          <w:bCs/>
          <w:sz w:val="22"/>
          <w:szCs w:val="22"/>
        </w:rPr>
        <w:t>Pakiet nr 2 ............zł netto + .............VAT =............... zł brutto itd.</w:t>
      </w:r>
    </w:p>
    <w:p w:rsidR="005E21B3" w:rsidRDefault="005E21B3" w:rsidP="005E21B3">
      <w:pPr>
        <w:pStyle w:val="Nagwek"/>
        <w:tabs>
          <w:tab w:val="left" w:pos="142"/>
        </w:tabs>
        <w:rPr>
          <w:bCs/>
          <w:sz w:val="22"/>
          <w:szCs w:val="22"/>
        </w:rPr>
      </w:pPr>
    </w:p>
    <w:p w:rsidR="005E21B3" w:rsidRDefault="005E21B3" w:rsidP="005E21B3">
      <w:pPr>
        <w:pStyle w:val="Nagwek"/>
        <w:tabs>
          <w:tab w:val="left" w:pos="142"/>
        </w:tabs>
        <w:ind w:left="360"/>
        <w:rPr>
          <w:bCs/>
          <w:sz w:val="22"/>
          <w:szCs w:val="22"/>
        </w:rPr>
      </w:pPr>
      <w:r>
        <w:rPr>
          <w:sz w:val="22"/>
          <w:szCs w:val="22"/>
        </w:rPr>
        <w:t>5. Rozliczenia będą przeprowadzane zgodnie z § 5 niniejszej  umowy.</w:t>
      </w:r>
    </w:p>
    <w:p w:rsidR="005E21B3" w:rsidRDefault="005E21B3" w:rsidP="005E21B3">
      <w:pPr>
        <w:jc w:val="both"/>
        <w:rPr>
          <w:snapToGrid w:val="0"/>
          <w:sz w:val="22"/>
          <w:szCs w:val="22"/>
        </w:rPr>
      </w:pPr>
    </w:p>
    <w:p w:rsidR="005E21B3" w:rsidRDefault="005E21B3" w:rsidP="005E21B3">
      <w:pPr>
        <w:jc w:val="center"/>
        <w:rPr>
          <w:b/>
          <w:bCs/>
          <w:snapToGrid w:val="0"/>
          <w:sz w:val="22"/>
          <w:szCs w:val="22"/>
        </w:rPr>
      </w:pPr>
      <w:r>
        <w:rPr>
          <w:b/>
          <w:bCs/>
          <w:snapToGrid w:val="0"/>
          <w:sz w:val="22"/>
          <w:szCs w:val="22"/>
        </w:rPr>
        <w:t>§ 5</w:t>
      </w:r>
    </w:p>
    <w:p w:rsidR="005E21B3" w:rsidRDefault="005E21B3" w:rsidP="005E21B3">
      <w:pPr>
        <w:jc w:val="center"/>
        <w:rPr>
          <w:b/>
          <w:bCs/>
          <w:snapToGrid w:val="0"/>
          <w:sz w:val="22"/>
          <w:szCs w:val="22"/>
        </w:rPr>
      </w:pPr>
      <w:r>
        <w:rPr>
          <w:b/>
          <w:bCs/>
          <w:snapToGrid w:val="0"/>
          <w:sz w:val="22"/>
          <w:szCs w:val="22"/>
        </w:rPr>
        <w:t>Warunki płatności</w:t>
      </w:r>
    </w:p>
    <w:p w:rsidR="005E21B3" w:rsidRDefault="005E21B3" w:rsidP="005E21B3">
      <w:pPr>
        <w:jc w:val="center"/>
        <w:rPr>
          <w:snapToGrid w:val="0"/>
          <w:sz w:val="22"/>
          <w:szCs w:val="22"/>
        </w:rPr>
      </w:pPr>
    </w:p>
    <w:p w:rsidR="005E21B3" w:rsidRDefault="005E21B3" w:rsidP="005E21B3">
      <w:pPr>
        <w:numPr>
          <w:ilvl w:val="0"/>
          <w:numId w:val="29"/>
        </w:numPr>
        <w:jc w:val="both"/>
        <w:rPr>
          <w:snapToGrid w:val="0"/>
          <w:sz w:val="22"/>
          <w:szCs w:val="22"/>
        </w:rPr>
      </w:pPr>
      <w:r>
        <w:rPr>
          <w:snapToGrid w:val="0"/>
          <w:sz w:val="22"/>
          <w:szCs w:val="22"/>
        </w:rPr>
        <w:t xml:space="preserve">Płatność za dostarczony przedmiot umowy będzie dokonana przez Zamawiającego przelewem </w:t>
      </w:r>
      <w:r>
        <w:rPr>
          <w:snapToGrid w:val="0"/>
          <w:sz w:val="22"/>
          <w:szCs w:val="22"/>
        </w:rPr>
        <w:br/>
        <w:t xml:space="preserve">w złotych polskich na konto podane na fakturze w terminie do </w:t>
      </w:r>
      <w:r>
        <w:rPr>
          <w:b/>
          <w:snapToGrid w:val="0"/>
          <w:sz w:val="22"/>
          <w:szCs w:val="22"/>
        </w:rPr>
        <w:t>........ dni</w:t>
      </w:r>
      <w:r>
        <w:rPr>
          <w:snapToGrid w:val="0"/>
          <w:sz w:val="22"/>
          <w:szCs w:val="22"/>
        </w:rPr>
        <w:t xml:space="preserve"> od daty otrzymania przez Zamawiającego prawidłowo wystawionej faktury, po dostarczeniu każdej z partii środków czystości objętej zamówieniem.</w:t>
      </w:r>
    </w:p>
    <w:p w:rsidR="005E21B3" w:rsidRDefault="005E21B3" w:rsidP="005E21B3">
      <w:pPr>
        <w:numPr>
          <w:ilvl w:val="0"/>
          <w:numId w:val="29"/>
        </w:numPr>
        <w:jc w:val="both"/>
        <w:rPr>
          <w:sz w:val="22"/>
          <w:szCs w:val="22"/>
        </w:rPr>
      </w:pPr>
      <w:r>
        <w:rPr>
          <w:snapToGrid w:val="0"/>
          <w:sz w:val="22"/>
          <w:szCs w:val="22"/>
        </w:rPr>
        <w:t>Faktura Wykonawcy wystawiona będzie zgodnie z warunkami zawartymi w § 4.</w:t>
      </w:r>
    </w:p>
    <w:p w:rsidR="005E21B3" w:rsidRDefault="005E21B3" w:rsidP="005E21B3">
      <w:pPr>
        <w:numPr>
          <w:ilvl w:val="0"/>
          <w:numId w:val="29"/>
        </w:numPr>
        <w:jc w:val="both"/>
        <w:rPr>
          <w:snapToGrid w:val="0"/>
          <w:sz w:val="22"/>
          <w:szCs w:val="22"/>
        </w:rPr>
      </w:pPr>
      <w:r>
        <w:rPr>
          <w:snapToGrid w:val="0"/>
          <w:sz w:val="22"/>
          <w:szCs w:val="22"/>
        </w:rPr>
        <w:t xml:space="preserve">Faktura Wykonawcy nie może być wystawiona z wcześniejszą datą niż data dostarczenia każdej partii środków czystości objętej zamówieniem. </w:t>
      </w:r>
    </w:p>
    <w:p w:rsidR="005E21B3" w:rsidRDefault="005E21B3" w:rsidP="005E21B3">
      <w:pPr>
        <w:numPr>
          <w:ilvl w:val="0"/>
          <w:numId w:val="29"/>
        </w:numPr>
        <w:jc w:val="both"/>
        <w:rPr>
          <w:snapToGrid w:val="0"/>
          <w:sz w:val="22"/>
          <w:szCs w:val="22"/>
        </w:rPr>
      </w:pPr>
      <w:r>
        <w:rPr>
          <w:snapToGrid w:val="0"/>
          <w:sz w:val="22"/>
          <w:szCs w:val="22"/>
        </w:rPr>
        <w:t xml:space="preserve">Wykonawca zobowiązany jest przedstawić fakturę w terminie do 7 dni od dnia dostarczeniu każdej partii środków czystości objętej zamówieniem. </w:t>
      </w:r>
    </w:p>
    <w:p w:rsidR="005E21B3" w:rsidRDefault="005E21B3" w:rsidP="005E21B3">
      <w:pPr>
        <w:numPr>
          <w:ilvl w:val="0"/>
          <w:numId w:val="29"/>
        </w:numPr>
        <w:jc w:val="both"/>
        <w:rPr>
          <w:snapToGrid w:val="0"/>
          <w:sz w:val="22"/>
          <w:szCs w:val="22"/>
        </w:rPr>
      </w:pPr>
      <w:r>
        <w:rPr>
          <w:snapToGrid w:val="0"/>
          <w:sz w:val="22"/>
          <w:szCs w:val="22"/>
        </w:rPr>
        <w:t>Wykonawca oświadcza, że jest płatnikiem podatku VAT.</w:t>
      </w:r>
    </w:p>
    <w:p w:rsidR="005E21B3" w:rsidRDefault="005E21B3" w:rsidP="005E21B3">
      <w:pPr>
        <w:pStyle w:val="Tekstpodstawowy"/>
        <w:numPr>
          <w:ilvl w:val="0"/>
          <w:numId w:val="29"/>
        </w:numPr>
        <w:spacing w:after="0"/>
        <w:jc w:val="both"/>
        <w:rPr>
          <w:sz w:val="22"/>
          <w:szCs w:val="22"/>
        </w:rPr>
      </w:pPr>
      <w:r>
        <w:rPr>
          <w:sz w:val="22"/>
          <w:szCs w:val="22"/>
        </w:rPr>
        <w:t>Wykonawca zapewnia, iż wskazany przez niego rachunek bankowy właściwy do dokonania płatności za niniejsza umowę jest rachunkiem  znajdującym się w wykazie podmiotów, o którym mowa w art. 96b ust. 1 ustawy z dnia 11 marca 2004 r. o podatku od towarów i usług, (</w:t>
      </w:r>
      <w:proofErr w:type="spellStart"/>
      <w:r>
        <w:rPr>
          <w:sz w:val="22"/>
          <w:szCs w:val="22"/>
        </w:rPr>
        <w:t>j.t</w:t>
      </w:r>
      <w:proofErr w:type="spellEnd"/>
      <w:r>
        <w:rPr>
          <w:sz w:val="22"/>
          <w:szCs w:val="22"/>
        </w:rPr>
        <w:t>. Dz. U. 2020 r. poz. 106</w:t>
      </w:r>
      <w:r>
        <w:rPr>
          <w:color w:val="FF0000"/>
          <w:sz w:val="22"/>
          <w:szCs w:val="22"/>
        </w:rPr>
        <w:t xml:space="preserve"> </w:t>
      </w:r>
      <w:r>
        <w:rPr>
          <w:sz w:val="22"/>
          <w:szCs w:val="22"/>
        </w:rPr>
        <w:t xml:space="preserve">z </w:t>
      </w:r>
      <w:proofErr w:type="spellStart"/>
      <w:r>
        <w:rPr>
          <w:sz w:val="22"/>
          <w:szCs w:val="22"/>
        </w:rPr>
        <w:t>późn</w:t>
      </w:r>
      <w:proofErr w:type="spellEnd"/>
      <w:r>
        <w:rPr>
          <w:sz w:val="22"/>
          <w:szCs w:val="22"/>
        </w:rPr>
        <w:t>. zm.).</w:t>
      </w:r>
    </w:p>
    <w:p w:rsidR="005E21B3" w:rsidRDefault="005E21B3" w:rsidP="005E21B3">
      <w:pPr>
        <w:pStyle w:val="Tekstpodstawowy"/>
        <w:numPr>
          <w:ilvl w:val="0"/>
          <w:numId w:val="29"/>
        </w:numPr>
        <w:spacing w:after="0"/>
        <w:jc w:val="both"/>
        <w:rPr>
          <w:sz w:val="22"/>
          <w:szCs w:val="22"/>
        </w:rPr>
      </w:pPr>
      <w:r>
        <w:rPr>
          <w:sz w:val="22"/>
          <w:szCs w:val="22"/>
        </w:rPr>
        <w:t xml:space="preserve">W przypadku gdy rachunek bankowy zostanie zmieniony lub wykreślony z wykazu, o którym mowa w ust. 6,  Wykonawca niezwłocznie (nie później niż 1 dzień po dokonaniu zmiany lub wykreśleniu) powiadamia o tym fakcie Zamawiającego podając aktualny rachunek bankowy znajdujący się w wykazie. </w:t>
      </w:r>
    </w:p>
    <w:p w:rsidR="005E21B3" w:rsidRDefault="005E21B3" w:rsidP="005E21B3">
      <w:pPr>
        <w:numPr>
          <w:ilvl w:val="0"/>
          <w:numId w:val="29"/>
        </w:numPr>
        <w:jc w:val="both"/>
        <w:rPr>
          <w:snapToGrid w:val="0"/>
          <w:sz w:val="22"/>
          <w:szCs w:val="22"/>
        </w:rPr>
      </w:pPr>
      <w:r>
        <w:rPr>
          <w:sz w:val="22"/>
          <w:szCs w:val="22"/>
        </w:rPr>
        <w:t>Za datę płatności uważa się datę obciążenia rachunku bankowego Zamawiającego.</w:t>
      </w:r>
    </w:p>
    <w:p w:rsidR="005E21B3" w:rsidRDefault="005E21B3" w:rsidP="005E21B3">
      <w:pPr>
        <w:numPr>
          <w:ilvl w:val="0"/>
          <w:numId w:val="29"/>
        </w:numPr>
        <w:jc w:val="both"/>
        <w:rPr>
          <w:sz w:val="22"/>
          <w:szCs w:val="22"/>
        </w:rPr>
      </w:pPr>
      <w:r>
        <w:rPr>
          <w:sz w:val="22"/>
          <w:szCs w:val="22"/>
        </w:rPr>
        <w:t>Koszty obsługi bankowej powstałe w banku Zamawiającego pokrywa Zamawiający; koszty obsługi bankowej powstałe w banku Wykonawcy pokrywa Wykonawca.</w:t>
      </w:r>
    </w:p>
    <w:p w:rsidR="005E21B3" w:rsidRDefault="005E21B3" w:rsidP="005E21B3">
      <w:pPr>
        <w:jc w:val="both"/>
        <w:rPr>
          <w:snapToGrid w:val="0"/>
          <w:sz w:val="22"/>
          <w:szCs w:val="22"/>
        </w:rPr>
      </w:pPr>
    </w:p>
    <w:p w:rsidR="005E21B3" w:rsidRDefault="005E21B3" w:rsidP="005E21B3">
      <w:pPr>
        <w:jc w:val="center"/>
        <w:rPr>
          <w:b/>
          <w:bCs/>
          <w:snapToGrid w:val="0"/>
          <w:sz w:val="22"/>
          <w:szCs w:val="22"/>
        </w:rPr>
      </w:pPr>
    </w:p>
    <w:p w:rsidR="005E21B3" w:rsidRDefault="005E21B3" w:rsidP="005E21B3">
      <w:pPr>
        <w:jc w:val="center"/>
        <w:rPr>
          <w:b/>
          <w:bCs/>
          <w:snapToGrid w:val="0"/>
          <w:sz w:val="22"/>
          <w:szCs w:val="22"/>
        </w:rPr>
      </w:pPr>
      <w:r>
        <w:rPr>
          <w:b/>
          <w:bCs/>
          <w:snapToGrid w:val="0"/>
          <w:sz w:val="22"/>
          <w:szCs w:val="22"/>
        </w:rPr>
        <w:t>§ 6</w:t>
      </w:r>
    </w:p>
    <w:p w:rsidR="005E21B3" w:rsidRDefault="005E21B3" w:rsidP="005E21B3">
      <w:pPr>
        <w:jc w:val="center"/>
        <w:rPr>
          <w:b/>
          <w:bCs/>
          <w:snapToGrid w:val="0"/>
          <w:sz w:val="22"/>
          <w:szCs w:val="22"/>
        </w:rPr>
      </w:pPr>
      <w:r>
        <w:rPr>
          <w:b/>
          <w:bCs/>
          <w:snapToGrid w:val="0"/>
          <w:sz w:val="22"/>
          <w:szCs w:val="22"/>
        </w:rPr>
        <w:t>Kary umowne</w:t>
      </w:r>
    </w:p>
    <w:p w:rsidR="005E21B3" w:rsidRPr="00451128" w:rsidRDefault="005E21B3" w:rsidP="005E21B3">
      <w:pPr>
        <w:jc w:val="center"/>
        <w:rPr>
          <w:b/>
          <w:bCs/>
          <w:snapToGrid w:val="0"/>
          <w:sz w:val="22"/>
          <w:szCs w:val="22"/>
        </w:rPr>
      </w:pPr>
    </w:p>
    <w:p w:rsidR="005E21B3" w:rsidRPr="00451128" w:rsidRDefault="005E21B3" w:rsidP="005E21B3">
      <w:pPr>
        <w:widowControl w:val="0"/>
        <w:numPr>
          <w:ilvl w:val="0"/>
          <w:numId w:val="30"/>
        </w:numPr>
        <w:suppressAutoHyphens/>
        <w:ind w:left="284"/>
        <w:jc w:val="both"/>
        <w:rPr>
          <w:sz w:val="22"/>
          <w:szCs w:val="22"/>
        </w:rPr>
      </w:pPr>
      <w:r w:rsidRPr="00451128">
        <w:rPr>
          <w:sz w:val="22"/>
          <w:szCs w:val="22"/>
        </w:rPr>
        <w:t>Wykonawca zapłaci Zamawiającemu karę umowną w następujących przypadkach i w wysokościach:</w:t>
      </w:r>
    </w:p>
    <w:p w:rsidR="005E21B3" w:rsidRPr="00451128" w:rsidRDefault="005E21B3" w:rsidP="005E21B3">
      <w:pPr>
        <w:pStyle w:val="Akapitzlist"/>
        <w:numPr>
          <w:ilvl w:val="0"/>
          <w:numId w:val="31"/>
        </w:numPr>
        <w:suppressAutoHyphens/>
        <w:spacing w:line="240" w:lineRule="auto"/>
        <w:jc w:val="both"/>
        <w:rPr>
          <w:rFonts w:ascii="Times New Roman" w:hAnsi="Times New Roman"/>
        </w:rPr>
      </w:pPr>
      <w:r w:rsidRPr="00451128">
        <w:rPr>
          <w:rFonts w:ascii="Times New Roman" w:hAnsi="Times New Roman"/>
        </w:rPr>
        <w:t xml:space="preserve">za zwłokę w wykonaniu zamówienia w terminie wskazanym w § 3 ust. 6  - </w:t>
      </w:r>
      <w:r w:rsidRPr="00451128">
        <w:rPr>
          <w:rFonts w:ascii="Times New Roman" w:hAnsi="Times New Roman"/>
          <w:bCs/>
        </w:rPr>
        <w:t xml:space="preserve">w wysokości 1 % wartości brutto danej partii dostarczonych </w:t>
      </w:r>
      <w:r>
        <w:rPr>
          <w:rFonts w:ascii="Times New Roman" w:hAnsi="Times New Roman"/>
          <w:bCs/>
        </w:rPr>
        <w:t>środków czystości</w:t>
      </w:r>
      <w:r w:rsidRPr="00451128">
        <w:rPr>
          <w:rFonts w:ascii="Times New Roman" w:hAnsi="Times New Roman"/>
        </w:rPr>
        <w:t xml:space="preserve"> za każdy dzień zwłoki,</w:t>
      </w:r>
    </w:p>
    <w:p w:rsidR="005E21B3" w:rsidRPr="00451128" w:rsidRDefault="005E21B3" w:rsidP="005E21B3">
      <w:pPr>
        <w:pStyle w:val="Akapitzlist"/>
        <w:numPr>
          <w:ilvl w:val="0"/>
          <w:numId w:val="31"/>
        </w:numPr>
        <w:suppressAutoHyphens/>
        <w:spacing w:after="0" w:line="240" w:lineRule="auto"/>
        <w:jc w:val="both"/>
        <w:rPr>
          <w:rFonts w:ascii="Times New Roman" w:hAnsi="Times New Roman"/>
        </w:rPr>
      </w:pPr>
      <w:r w:rsidRPr="00451128">
        <w:rPr>
          <w:rFonts w:ascii="Times New Roman" w:hAnsi="Times New Roman"/>
        </w:rPr>
        <w:t xml:space="preserve">za niewykonanie lub nienależyte wykonanie zamówienia </w:t>
      </w:r>
      <w:r w:rsidRPr="00451128">
        <w:rPr>
          <w:rFonts w:ascii="Times New Roman" w:hAnsi="Times New Roman"/>
          <w:bCs/>
        </w:rPr>
        <w:t xml:space="preserve">- w wysokości 1 % </w:t>
      </w:r>
      <w:r w:rsidRPr="00451128">
        <w:rPr>
          <w:rFonts w:ascii="Times New Roman" w:hAnsi="Times New Roman"/>
        </w:rPr>
        <w:t>wartości wskazanej w § 4 ust. 4 za każdy stwierdzony przypadek,</w:t>
      </w:r>
    </w:p>
    <w:p w:rsidR="005E21B3" w:rsidRPr="00451128" w:rsidRDefault="005E21B3" w:rsidP="005E21B3">
      <w:pPr>
        <w:pStyle w:val="Akapitzlist"/>
        <w:numPr>
          <w:ilvl w:val="0"/>
          <w:numId w:val="31"/>
        </w:numPr>
        <w:suppressAutoHyphens/>
        <w:spacing w:line="240" w:lineRule="auto"/>
        <w:jc w:val="both"/>
        <w:rPr>
          <w:rFonts w:ascii="Times New Roman" w:hAnsi="Times New Roman"/>
        </w:rPr>
      </w:pPr>
      <w:r w:rsidRPr="00451128">
        <w:rPr>
          <w:rFonts w:ascii="Times New Roman" w:hAnsi="Times New Roman"/>
        </w:rPr>
        <w:t>w przypadku odstąpienia od umowy przez którąkolwiek ze stron z przyczyn zależnych od Wykonawcy -  wysokości 20% wartości wskazanej w § 4 ust. 4.</w:t>
      </w:r>
    </w:p>
    <w:p w:rsidR="005E21B3" w:rsidRPr="00451128" w:rsidRDefault="005E21B3" w:rsidP="005E21B3">
      <w:pPr>
        <w:pStyle w:val="Akapitzlist"/>
        <w:numPr>
          <w:ilvl w:val="0"/>
          <w:numId w:val="32"/>
        </w:numPr>
        <w:suppressAutoHyphens/>
        <w:spacing w:line="240" w:lineRule="auto"/>
        <w:jc w:val="both"/>
        <w:rPr>
          <w:rFonts w:ascii="Times New Roman" w:hAnsi="Times New Roman"/>
        </w:rPr>
      </w:pPr>
      <w:r w:rsidRPr="00451128">
        <w:rPr>
          <w:rFonts w:ascii="Times New Roman" w:hAnsi="Times New Roman"/>
        </w:rPr>
        <w:t>Wykonawca upoważnia Zamawiającego do potrącenia nałożonych kar umownych z przedłożonej do zapłaty faktury. W przypadku braku pokrycia nałożonych kar umownych w fakturze lub w razie braku faktury, Wykonawca zobowiązany jest do uregulowania kary  umownej lub jej niepotrąconej części w terminie 14 dni od dnia zawiadomienia o jej nałożeniu.</w:t>
      </w:r>
    </w:p>
    <w:p w:rsidR="005E21B3" w:rsidRDefault="005E21B3" w:rsidP="005E21B3">
      <w:pPr>
        <w:pStyle w:val="Akapitzlist"/>
        <w:numPr>
          <w:ilvl w:val="0"/>
          <w:numId w:val="32"/>
        </w:numPr>
        <w:suppressAutoHyphens/>
        <w:spacing w:line="240" w:lineRule="auto"/>
        <w:jc w:val="both"/>
        <w:rPr>
          <w:rFonts w:ascii="Times New Roman" w:hAnsi="Times New Roman"/>
        </w:rPr>
      </w:pPr>
      <w:r w:rsidRPr="00451128">
        <w:rPr>
          <w:rFonts w:ascii="Times New Roman" w:hAnsi="Times New Roman"/>
        </w:rPr>
        <w:t>Jeżeli Wykonawca narazi Zamawiającego na szkody o wartości większej niż przewidują kary   umowne w związku z niedotrzymaniem warunków umowy, Zamawiający zastrzega sobie   możliwość dochodzenia odszkodowania uzupełniającego na</w:t>
      </w:r>
      <w:r>
        <w:rPr>
          <w:rFonts w:ascii="Times New Roman" w:hAnsi="Times New Roman"/>
        </w:rPr>
        <w:t xml:space="preserve"> zasadach określonych w Kodeksie cywilnym.</w:t>
      </w:r>
    </w:p>
    <w:p w:rsidR="005E21B3" w:rsidRDefault="005E21B3" w:rsidP="005E21B3">
      <w:pPr>
        <w:pStyle w:val="Standard"/>
        <w:jc w:val="center"/>
        <w:rPr>
          <w:b/>
          <w:bCs/>
          <w:sz w:val="22"/>
          <w:szCs w:val="22"/>
        </w:rPr>
      </w:pPr>
    </w:p>
    <w:p w:rsidR="005E21B3" w:rsidRDefault="005E21B3" w:rsidP="005E21B3">
      <w:pPr>
        <w:pStyle w:val="Standard"/>
        <w:jc w:val="center"/>
        <w:rPr>
          <w:b/>
          <w:bCs/>
          <w:sz w:val="22"/>
          <w:szCs w:val="22"/>
        </w:rPr>
      </w:pPr>
      <w:r>
        <w:rPr>
          <w:b/>
          <w:bCs/>
          <w:sz w:val="22"/>
          <w:szCs w:val="22"/>
        </w:rPr>
        <w:t>§ 7</w:t>
      </w:r>
    </w:p>
    <w:p w:rsidR="005E21B3" w:rsidRDefault="005E21B3" w:rsidP="005E21B3">
      <w:pPr>
        <w:pStyle w:val="Standard"/>
        <w:jc w:val="center"/>
        <w:rPr>
          <w:b/>
          <w:bCs/>
          <w:sz w:val="22"/>
          <w:szCs w:val="22"/>
        </w:rPr>
      </w:pPr>
      <w:r>
        <w:rPr>
          <w:b/>
          <w:bCs/>
          <w:sz w:val="22"/>
          <w:szCs w:val="22"/>
        </w:rPr>
        <w:t>Odstąpienie od umowy</w:t>
      </w:r>
    </w:p>
    <w:p w:rsidR="005E21B3" w:rsidRDefault="005E21B3" w:rsidP="005E21B3">
      <w:pPr>
        <w:pStyle w:val="Standard"/>
        <w:jc w:val="center"/>
        <w:rPr>
          <w:b/>
          <w:bCs/>
          <w:sz w:val="22"/>
          <w:szCs w:val="22"/>
        </w:rPr>
      </w:pPr>
    </w:p>
    <w:p w:rsidR="005E21B3" w:rsidRDefault="005E21B3" w:rsidP="005E21B3">
      <w:pPr>
        <w:pStyle w:val="Standard"/>
        <w:jc w:val="center"/>
        <w:rPr>
          <w:b/>
          <w:bCs/>
          <w:sz w:val="22"/>
          <w:szCs w:val="22"/>
        </w:rPr>
      </w:pPr>
    </w:p>
    <w:p w:rsidR="005E21B3" w:rsidRDefault="005E21B3" w:rsidP="005E21B3">
      <w:pPr>
        <w:pStyle w:val="Standard"/>
        <w:widowControl/>
        <w:numPr>
          <w:ilvl w:val="0"/>
          <w:numId w:val="33"/>
        </w:numPr>
        <w:ind w:left="641" w:hanging="357"/>
        <w:jc w:val="both"/>
        <w:textAlignment w:val="auto"/>
        <w:rPr>
          <w:sz w:val="22"/>
          <w:szCs w:val="22"/>
        </w:rPr>
      </w:pPr>
      <w:r>
        <w:rPr>
          <w:sz w:val="22"/>
          <w:szCs w:val="22"/>
        </w:rPr>
        <w:t>W razie zaistnienia istotnej zmiany okoliczności powodującej, że wykonanie umowy nie leży w interesie Zamawiającego, czego nie można było przewidzieć w chwili zawarcia umowy, Zamawiający może odstąpić od umowy w terminie 14 dni od powzięcia wiadomości o tych okolicznościach. Wykonawca może żądać wyłącznie wynagrodzenia należnego mu z tytułu wykonania części umowy.</w:t>
      </w:r>
    </w:p>
    <w:p w:rsidR="005E21B3" w:rsidRDefault="005E21B3" w:rsidP="005E21B3">
      <w:pPr>
        <w:pStyle w:val="Standard"/>
        <w:widowControl/>
        <w:numPr>
          <w:ilvl w:val="0"/>
          <w:numId w:val="33"/>
        </w:numPr>
        <w:suppressAutoHyphens w:val="0"/>
        <w:ind w:left="644" w:hanging="360"/>
        <w:jc w:val="both"/>
        <w:textAlignment w:val="auto"/>
        <w:rPr>
          <w:sz w:val="22"/>
          <w:szCs w:val="22"/>
        </w:rPr>
      </w:pPr>
      <w:r>
        <w:rPr>
          <w:sz w:val="22"/>
          <w:szCs w:val="22"/>
        </w:rPr>
        <w:t xml:space="preserve">Zamawiającemu przysługuje prawo odstąpienia od umowy w następujących  przypadkach: </w:t>
      </w:r>
    </w:p>
    <w:p w:rsidR="005E21B3" w:rsidRDefault="005E21B3" w:rsidP="005E21B3">
      <w:pPr>
        <w:numPr>
          <w:ilvl w:val="1"/>
          <w:numId w:val="34"/>
        </w:numPr>
        <w:suppressAutoHyphens/>
        <w:jc w:val="both"/>
        <w:rPr>
          <w:sz w:val="22"/>
          <w:szCs w:val="22"/>
        </w:rPr>
      </w:pPr>
      <w:r>
        <w:rPr>
          <w:sz w:val="22"/>
          <w:szCs w:val="22"/>
        </w:rPr>
        <w:t>wydania nakazu zajęcia majątku Wykonawcy uniemożliwiającego dalszą realizację umowy,</w:t>
      </w:r>
    </w:p>
    <w:p w:rsidR="005E21B3" w:rsidRDefault="005E21B3" w:rsidP="005E21B3">
      <w:pPr>
        <w:numPr>
          <w:ilvl w:val="1"/>
          <w:numId w:val="34"/>
        </w:numPr>
        <w:suppressAutoHyphens/>
        <w:jc w:val="both"/>
        <w:rPr>
          <w:sz w:val="22"/>
          <w:szCs w:val="22"/>
        </w:rPr>
      </w:pPr>
      <w:r>
        <w:rPr>
          <w:sz w:val="22"/>
          <w:szCs w:val="22"/>
        </w:rPr>
        <w:t>gdy Wykonawca nie rozpoczął wykonania zamówienia bez uzasadnionych przyczyn oraz ich nie kontynuuje mimo wezwania Zamawiającego,</w:t>
      </w:r>
    </w:p>
    <w:p w:rsidR="005E21B3" w:rsidRDefault="005E21B3" w:rsidP="005E21B3">
      <w:pPr>
        <w:numPr>
          <w:ilvl w:val="1"/>
          <w:numId w:val="34"/>
        </w:numPr>
        <w:suppressAutoHyphens/>
        <w:jc w:val="both"/>
        <w:rPr>
          <w:sz w:val="22"/>
          <w:szCs w:val="22"/>
        </w:rPr>
      </w:pPr>
      <w:r>
        <w:rPr>
          <w:sz w:val="22"/>
          <w:szCs w:val="22"/>
        </w:rPr>
        <w:t xml:space="preserve">gdy zwłoka Wykonawcy w wykonaniu zamówienia trwać będzie dłużej niż 14 dni roboczych, </w:t>
      </w:r>
    </w:p>
    <w:p w:rsidR="005E21B3" w:rsidRDefault="005E21B3" w:rsidP="005E21B3">
      <w:pPr>
        <w:numPr>
          <w:ilvl w:val="1"/>
          <w:numId w:val="34"/>
        </w:numPr>
        <w:suppressAutoHyphens/>
        <w:jc w:val="both"/>
        <w:rPr>
          <w:sz w:val="22"/>
          <w:szCs w:val="22"/>
        </w:rPr>
      </w:pPr>
      <w:r>
        <w:rPr>
          <w:sz w:val="22"/>
          <w:szCs w:val="22"/>
        </w:rPr>
        <w:t>gdy Wykonawca pomimo uprzedniego pisemnego zastrzeżenia Zamawiającego                           i wezwania do realizacji warunków umowy nie wykonuje zamówienia zgodnie z warunkami umownymi lub zaniedbuje zobowiązania umowne,</w:t>
      </w:r>
    </w:p>
    <w:p w:rsidR="005E21B3" w:rsidRDefault="005E21B3" w:rsidP="005E21B3">
      <w:pPr>
        <w:numPr>
          <w:ilvl w:val="1"/>
          <w:numId w:val="34"/>
        </w:numPr>
        <w:suppressAutoHyphens/>
        <w:jc w:val="both"/>
        <w:rPr>
          <w:sz w:val="22"/>
          <w:szCs w:val="22"/>
        </w:rPr>
      </w:pPr>
      <w:r>
        <w:rPr>
          <w:sz w:val="22"/>
          <w:szCs w:val="22"/>
        </w:rPr>
        <w:t>gdy wartość nałożonych kar umownych przekroczy 20% wartości umowy brutto, określonej w § 4 ust.4.</w:t>
      </w:r>
    </w:p>
    <w:p w:rsidR="005E21B3" w:rsidRDefault="005E21B3" w:rsidP="005E21B3">
      <w:pPr>
        <w:pStyle w:val="Standard"/>
        <w:widowControl/>
        <w:numPr>
          <w:ilvl w:val="0"/>
          <w:numId w:val="33"/>
        </w:numPr>
        <w:suppressAutoHyphens w:val="0"/>
        <w:ind w:left="644" w:hanging="360"/>
        <w:jc w:val="both"/>
        <w:textAlignment w:val="auto"/>
        <w:rPr>
          <w:bCs/>
          <w:sz w:val="22"/>
          <w:szCs w:val="22"/>
        </w:rPr>
      </w:pPr>
      <w:r>
        <w:rPr>
          <w:bCs/>
          <w:sz w:val="22"/>
          <w:szCs w:val="22"/>
        </w:rPr>
        <w:t>Oświadczenie o odstąpieniu od umowy wymaga formy pisemnej. Oświadczenie doręcza się za zwrotnym potwierdzeniem odbioru.</w:t>
      </w:r>
    </w:p>
    <w:p w:rsidR="005E21B3" w:rsidRDefault="005E21B3" w:rsidP="005E21B3">
      <w:pPr>
        <w:pStyle w:val="Standard"/>
        <w:widowControl/>
        <w:numPr>
          <w:ilvl w:val="0"/>
          <w:numId w:val="33"/>
        </w:numPr>
        <w:suppressAutoHyphens w:val="0"/>
        <w:ind w:left="644" w:hanging="360"/>
        <w:jc w:val="both"/>
        <w:textAlignment w:val="auto"/>
        <w:rPr>
          <w:bCs/>
          <w:sz w:val="22"/>
          <w:szCs w:val="22"/>
        </w:rPr>
      </w:pPr>
      <w:r>
        <w:rPr>
          <w:sz w:val="22"/>
          <w:szCs w:val="22"/>
        </w:rPr>
        <w:t>W przypadku odstąpienia od umowy Wykonawca obowiązany jest niezwłocznie przerwać dostaw i dokonać w terminie 14 dni inwentaryzacji przeprowadzonych dostaw z udziałem Zamawiającego. Jeżeli w ww. terminie Wykonawca nie weźmie udziału w inwentaryzacji, Zamawiający zastrzega sobie prawo wykonania inwentaryzacji przeprowadzonych dostaw bez udziału Wykonawcy.</w:t>
      </w:r>
    </w:p>
    <w:p w:rsidR="005E21B3" w:rsidRDefault="005E21B3" w:rsidP="005E21B3">
      <w:pPr>
        <w:suppressAutoHyphens/>
        <w:jc w:val="center"/>
        <w:rPr>
          <w:b/>
          <w:sz w:val="22"/>
          <w:szCs w:val="22"/>
        </w:rPr>
      </w:pPr>
      <w:r>
        <w:rPr>
          <w:b/>
          <w:sz w:val="22"/>
          <w:szCs w:val="22"/>
        </w:rPr>
        <w:t>§ 8</w:t>
      </w:r>
    </w:p>
    <w:p w:rsidR="005E21B3" w:rsidRDefault="005E21B3" w:rsidP="005E21B3">
      <w:pPr>
        <w:suppressAutoHyphens/>
        <w:jc w:val="center"/>
        <w:rPr>
          <w:b/>
          <w:sz w:val="22"/>
          <w:szCs w:val="22"/>
        </w:rPr>
      </w:pPr>
      <w:r>
        <w:rPr>
          <w:b/>
          <w:sz w:val="22"/>
          <w:szCs w:val="22"/>
        </w:rPr>
        <w:t>Poufność i dane osobowe</w:t>
      </w:r>
    </w:p>
    <w:p w:rsidR="005E21B3" w:rsidRDefault="005E21B3" w:rsidP="005E21B3">
      <w:pPr>
        <w:suppressAutoHyphens/>
        <w:jc w:val="center"/>
        <w:rPr>
          <w:b/>
          <w:sz w:val="22"/>
          <w:szCs w:val="22"/>
        </w:rPr>
      </w:pPr>
    </w:p>
    <w:p w:rsidR="005E21B3" w:rsidRDefault="005E21B3" w:rsidP="005E21B3">
      <w:pPr>
        <w:pStyle w:val="Akapitzlist"/>
        <w:numPr>
          <w:ilvl w:val="6"/>
          <w:numId w:val="35"/>
        </w:numPr>
        <w:suppressAutoHyphens/>
        <w:spacing w:after="0" w:line="240" w:lineRule="auto"/>
        <w:jc w:val="both"/>
        <w:rPr>
          <w:rFonts w:ascii="Times New Roman" w:hAnsi="Times New Roman"/>
        </w:rPr>
      </w:pPr>
      <w:r>
        <w:rPr>
          <w:rFonts w:ascii="Times New Roman" w:hAnsi="Times New Roman"/>
        </w:rPr>
        <w:t>Wykonawca zobowiązuje się do nieujawniania jakichkolwiek informacji związanych z zawarciem i treścią niniejszej umowy, jak również jakichkolwiek informacji uzyskanych w toku wykonania niniejszej umowy.</w:t>
      </w:r>
    </w:p>
    <w:p w:rsidR="005E21B3" w:rsidRDefault="005E21B3" w:rsidP="005E21B3">
      <w:pPr>
        <w:numPr>
          <w:ilvl w:val="0"/>
          <w:numId w:val="35"/>
        </w:numPr>
        <w:shd w:val="clear" w:color="auto" w:fill="FFFFFF"/>
        <w:suppressAutoHyphens/>
        <w:jc w:val="both"/>
        <w:rPr>
          <w:sz w:val="22"/>
          <w:szCs w:val="22"/>
        </w:rPr>
      </w:pPr>
      <w:r>
        <w:rPr>
          <w:sz w:val="22"/>
          <w:szCs w:val="22"/>
        </w:rPr>
        <w:t xml:space="preserve">Strony zobowiązują się do ochrony danych osobowych udostępnionych wzajemnie w związku z wykonywaniem umowy, w tym do stosowania organizacyjnych i technicznych środków ochrony danych osobowych przetwarzanych w systemach informatycznych zgodnie przepisami prawa, a w szczególności z ustawą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w:t>
      </w:r>
    </w:p>
    <w:p w:rsidR="005E21B3" w:rsidRDefault="005E21B3" w:rsidP="005E21B3">
      <w:pPr>
        <w:numPr>
          <w:ilvl w:val="0"/>
          <w:numId w:val="35"/>
        </w:numPr>
        <w:shd w:val="clear" w:color="auto" w:fill="FFFFFF"/>
        <w:suppressAutoHyphens/>
        <w:jc w:val="both"/>
        <w:rPr>
          <w:sz w:val="22"/>
          <w:szCs w:val="22"/>
        </w:rPr>
      </w:pPr>
      <w:r>
        <w:rPr>
          <w:sz w:val="22"/>
          <w:szCs w:val="22"/>
        </w:rPr>
        <w:t>Strony zobowiązują się do stosowania wytycznych lub interpretacji, wydanych przez polski organ nadzoru lub unijny organ doradczy zajmujący się ochroną danych osobowych dotyczących przetwarzania i ochrony danych osobowych.</w:t>
      </w:r>
    </w:p>
    <w:p w:rsidR="005E21B3" w:rsidRDefault="005E21B3" w:rsidP="005E21B3">
      <w:pPr>
        <w:numPr>
          <w:ilvl w:val="0"/>
          <w:numId w:val="35"/>
        </w:numPr>
        <w:shd w:val="clear" w:color="auto" w:fill="FFFFFF"/>
        <w:suppressAutoHyphens/>
        <w:jc w:val="both"/>
        <w:rPr>
          <w:sz w:val="22"/>
          <w:szCs w:val="22"/>
        </w:rPr>
      </w:pPr>
      <w:r>
        <w:rPr>
          <w:sz w:val="22"/>
          <w:szCs w:val="22"/>
        </w:rPr>
        <w:t>Strony oświadczają, że pracownicy posiadający dostęp do danych osobowych przedstawicieli stron umowy znają przepisy dotyczące ochrony danych osobowych oraz posiadają stosowne upoważnienia uprawniające do przetwarzania danych osobowych.</w:t>
      </w:r>
    </w:p>
    <w:p w:rsidR="005E21B3" w:rsidRDefault="005E21B3" w:rsidP="005E21B3">
      <w:pPr>
        <w:numPr>
          <w:ilvl w:val="0"/>
          <w:numId w:val="35"/>
        </w:numPr>
        <w:shd w:val="clear" w:color="auto" w:fill="FFFFFF"/>
        <w:suppressAutoHyphens/>
        <w:jc w:val="both"/>
        <w:rPr>
          <w:sz w:val="22"/>
          <w:szCs w:val="22"/>
        </w:rPr>
      </w:pPr>
      <w:r>
        <w:rPr>
          <w:sz w:val="22"/>
          <w:szCs w:val="22"/>
        </w:rPr>
        <w:t>Strony oświadczają, że dane osobowe ich przedstawicieli uzyskane w związku z realizacją umowy, zostaną wykorzystane wyłącznie w celu realizacji jej przedmiotu i tak długo jak jest to niezbędne do jej wykonania.</w:t>
      </w:r>
    </w:p>
    <w:p w:rsidR="005E21B3" w:rsidRDefault="005E21B3" w:rsidP="005E21B3">
      <w:pPr>
        <w:jc w:val="center"/>
        <w:rPr>
          <w:b/>
          <w:bCs/>
          <w:snapToGrid w:val="0"/>
          <w:sz w:val="22"/>
          <w:szCs w:val="22"/>
        </w:rPr>
      </w:pPr>
      <w:r>
        <w:rPr>
          <w:b/>
          <w:bCs/>
          <w:snapToGrid w:val="0"/>
          <w:sz w:val="22"/>
          <w:szCs w:val="22"/>
        </w:rPr>
        <w:t>§ 9</w:t>
      </w:r>
    </w:p>
    <w:p w:rsidR="005E21B3" w:rsidRDefault="005E21B3" w:rsidP="005E21B3">
      <w:pPr>
        <w:jc w:val="center"/>
        <w:rPr>
          <w:b/>
          <w:bCs/>
          <w:sz w:val="22"/>
          <w:szCs w:val="22"/>
        </w:rPr>
      </w:pPr>
      <w:r>
        <w:rPr>
          <w:b/>
          <w:bCs/>
          <w:sz w:val="22"/>
          <w:szCs w:val="22"/>
        </w:rPr>
        <w:t>Zmiana umowy</w:t>
      </w:r>
    </w:p>
    <w:p w:rsidR="005E21B3" w:rsidRDefault="005E21B3" w:rsidP="005E21B3">
      <w:pPr>
        <w:jc w:val="center"/>
        <w:rPr>
          <w:b/>
          <w:bCs/>
          <w:sz w:val="22"/>
          <w:szCs w:val="22"/>
        </w:rPr>
      </w:pPr>
    </w:p>
    <w:p w:rsidR="005E21B3" w:rsidRPr="00EA217F" w:rsidRDefault="005E21B3" w:rsidP="005E21B3">
      <w:pPr>
        <w:pStyle w:val="Tekstpodstawowy2"/>
        <w:numPr>
          <w:ilvl w:val="0"/>
          <w:numId w:val="37"/>
        </w:numPr>
        <w:suppressAutoHyphens/>
        <w:spacing w:after="0" w:line="240" w:lineRule="auto"/>
        <w:jc w:val="both"/>
        <w:rPr>
          <w:sz w:val="22"/>
          <w:szCs w:val="22"/>
        </w:rPr>
      </w:pPr>
      <w:r w:rsidRPr="00EA217F">
        <w:rPr>
          <w:sz w:val="22"/>
          <w:szCs w:val="22"/>
        </w:rPr>
        <w:t xml:space="preserve">Zakazuje się zmian postanowień umowy w stosunku do treści oferty, na podstawie której dokonano wyboru Wykonawcy, chyba że zachodzi co najmniej jedna z poniższych okoliczności. </w:t>
      </w:r>
      <w:r w:rsidRPr="00EA217F">
        <w:rPr>
          <w:sz w:val="22"/>
          <w:szCs w:val="22"/>
        </w:rPr>
        <w:br/>
        <w:t>Strony przewidują możliwość:</w:t>
      </w:r>
    </w:p>
    <w:p w:rsidR="005E21B3" w:rsidRPr="00EA217F" w:rsidRDefault="005E21B3" w:rsidP="005E21B3">
      <w:pPr>
        <w:numPr>
          <w:ilvl w:val="0"/>
          <w:numId w:val="38"/>
        </w:numPr>
        <w:suppressAutoHyphens/>
        <w:ind w:left="850" w:hanging="425"/>
        <w:jc w:val="both"/>
        <w:rPr>
          <w:sz w:val="22"/>
          <w:szCs w:val="22"/>
        </w:rPr>
      </w:pPr>
      <w:r w:rsidRPr="00EA217F">
        <w:rPr>
          <w:sz w:val="22"/>
          <w:szCs w:val="22"/>
        </w:rPr>
        <w:t>zmiany strony umowy w sytuacji następstwa prawnego wynikającego z odrębnych przepisów,</w:t>
      </w:r>
    </w:p>
    <w:p w:rsidR="005E21B3" w:rsidRPr="00EA217F" w:rsidRDefault="005E21B3" w:rsidP="005E21B3">
      <w:pPr>
        <w:numPr>
          <w:ilvl w:val="0"/>
          <w:numId w:val="38"/>
        </w:numPr>
        <w:suppressAutoHyphens/>
        <w:ind w:left="851" w:hanging="425"/>
        <w:jc w:val="both"/>
        <w:rPr>
          <w:sz w:val="22"/>
          <w:szCs w:val="22"/>
        </w:rPr>
      </w:pPr>
      <w:r w:rsidRPr="00EA217F">
        <w:rPr>
          <w:sz w:val="22"/>
          <w:szCs w:val="22"/>
        </w:rPr>
        <w:t>zmiany Wykonawcy w wyniku połączenia, podziału, przekształcenia, upadłości,</w:t>
      </w:r>
    </w:p>
    <w:p w:rsidR="005E21B3" w:rsidRPr="00EA217F" w:rsidRDefault="005E21B3" w:rsidP="005E21B3">
      <w:pPr>
        <w:numPr>
          <w:ilvl w:val="0"/>
          <w:numId w:val="38"/>
        </w:numPr>
        <w:suppressAutoHyphens/>
        <w:ind w:left="851" w:hanging="425"/>
        <w:jc w:val="both"/>
        <w:rPr>
          <w:sz w:val="22"/>
          <w:szCs w:val="22"/>
        </w:rPr>
      </w:pPr>
      <w:r w:rsidRPr="00EA217F">
        <w:rPr>
          <w:sz w:val="22"/>
          <w:szCs w:val="22"/>
        </w:rPr>
        <w:t>restrukturyzacji lub nabycia Wykonawcy lub jego przedsiębiorstwa, o ile nowy Wykonawca spełnia warunki udziału w postępowaniu, nie zachodzą wobec niego podstawy wykluczenia oraz nie pociąga to za sobą innych istotnych zmian umowy,</w:t>
      </w:r>
    </w:p>
    <w:p w:rsidR="005E21B3" w:rsidRDefault="005E21B3" w:rsidP="005E21B3">
      <w:pPr>
        <w:numPr>
          <w:ilvl w:val="0"/>
          <w:numId w:val="38"/>
        </w:numPr>
        <w:tabs>
          <w:tab w:val="left" w:pos="993"/>
        </w:tabs>
        <w:suppressAutoHyphens/>
        <w:ind w:left="850" w:hanging="425"/>
        <w:jc w:val="both"/>
      </w:pPr>
      <w:r>
        <w:rPr>
          <w:sz w:val="22"/>
          <w:szCs w:val="22"/>
        </w:rPr>
        <w:t xml:space="preserve">zmiany wynagrodzenia brutto, o którym mowa w § 4 ust. 2 umowy w przypadku zmiany </w:t>
      </w:r>
      <w:r>
        <w:rPr>
          <w:sz w:val="22"/>
          <w:szCs w:val="22"/>
        </w:rPr>
        <w:br/>
        <w:t>obowiązujących przepisów dotyczących podatku VAT,</w:t>
      </w:r>
    </w:p>
    <w:p w:rsidR="005E21B3" w:rsidRDefault="005E21B3" w:rsidP="005E21B3">
      <w:pPr>
        <w:numPr>
          <w:ilvl w:val="0"/>
          <w:numId w:val="38"/>
        </w:numPr>
        <w:tabs>
          <w:tab w:val="left" w:pos="993"/>
        </w:tabs>
        <w:suppressAutoHyphens/>
        <w:ind w:left="850" w:hanging="425"/>
        <w:jc w:val="both"/>
      </w:pPr>
      <w:r>
        <w:rPr>
          <w:sz w:val="22"/>
          <w:szCs w:val="22"/>
        </w:rPr>
        <w:t>zmiany postanowień umowy, których konieczność wprowadzenia jest wynikiem zmian obowiązującego prawa bądź działań organów państwowych, samorządowych, sądowych lub administracyjnych,</w:t>
      </w:r>
    </w:p>
    <w:p w:rsidR="005E21B3" w:rsidRDefault="005E21B3" w:rsidP="005E21B3">
      <w:pPr>
        <w:numPr>
          <w:ilvl w:val="0"/>
          <w:numId w:val="38"/>
        </w:numPr>
        <w:suppressAutoHyphens/>
        <w:ind w:left="850" w:hanging="425"/>
        <w:jc w:val="both"/>
      </w:pPr>
      <w:r>
        <w:rPr>
          <w:sz w:val="22"/>
          <w:szCs w:val="22"/>
        </w:rPr>
        <w:t xml:space="preserve">  wprowadzenia do umowy zmian dotyczących realizacji dodatkowych dostaw od dotychczasowego wykonawcy nieobjętych niniejszą umową, o ile stały się niezbędne i zostały spełnione łącznie następujące warunki:</w:t>
      </w:r>
    </w:p>
    <w:p w:rsidR="005E21B3" w:rsidRDefault="005E21B3" w:rsidP="005E21B3">
      <w:pPr>
        <w:numPr>
          <w:ilvl w:val="1"/>
          <w:numId w:val="37"/>
        </w:numPr>
        <w:tabs>
          <w:tab w:val="left" w:pos="993"/>
        </w:tabs>
        <w:suppressAutoHyphens/>
        <w:ind w:left="993" w:hanging="284"/>
        <w:jc w:val="both"/>
      </w:pPr>
      <w:r>
        <w:rPr>
          <w:sz w:val="22"/>
          <w:szCs w:val="22"/>
        </w:rPr>
        <w:t xml:space="preserve">zmiana Wykonawcy nie może zostać dokonana z powodów ekonomicznych lub technicznych, w szczególności dotyczących zamienności lub </w:t>
      </w:r>
      <w:proofErr w:type="spellStart"/>
      <w:r>
        <w:rPr>
          <w:sz w:val="22"/>
          <w:szCs w:val="22"/>
        </w:rPr>
        <w:t>interoperacyjności</w:t>
      </w:r>
      <w:proofErr w:type="spellEnd"/>
      <w:r>
        <w:rPr>
          <w:sz w:val="22"/>
          <w:szCs w:val="22"/>
        </w:rPr>
        <w:t xml:space="preserve"> sprzętu, usług lub instalacji, zamówionych w ramach niniejszej umowy,</w:t>
      </w:r>
    </w:p>
    <w:p w:rsidR="005E21B3" w:rsidRPr="009F0533" w:rsidRDefault="005E21B3" w:rsidP="005E21B3">
      <w:pPr>
        <w:numPr>
          <w:ilvl w:val="1"/>
          <w:numId w:val="37"/>
        </w:numPr>
        <w:tabs>
          <w:tab w:val="left" w:pos="993"/>
        </w:tabs>
        <w:suppressAutoHyphens/>
        <w:ind w:left="993" w:hanging="284"/>
        <w:jc w:val="both"/>
        <w:rPr>
          <w:sz w:val="22"/>
          <w:szCs w:val="22"/>
        </w:rPr>
      </w:pPr>
      <w:r w:rsidRPr="009F0533">
        <w:rPr>
          <w:sz w:val="22"/>
          <w:szCs w:val="22"/>
        </w:rPr>
        <w:t>zmiana wykonawcy spowodowałaby istotną niedogodność lub znaczne zwiększenie kosztów dla Zamawiającego,</w:t>
      </w:r>
    </w:p>
    <w:p w:rsidR="005E21B3" w:rsidRPr="009F0533" w:rsidRDefault="005E21B3" w:rsidP="005E21B3">
      <w:pPr>
        <w:numPr>
          <w:ilvl w:val="1"/>
          <w:numId w:val="37"/>
        </w:numPr>
        <w:tabs>
          <w:tab w:val="left" w:pos="709"/>
        </w:tabs>
        <w:suppressAutoHyphens/>
        <w:ind w:left="993" w:hanging="284"/>
        <w:jc w:val="both"/>
        <w:rPr>
          <w:sz w:val="22"/>
          <w:szCs w:val="22"/>
        </w:rPr>
      </w:pPr>
      <w:r w:rsidRPr="009F0533">
        <w:rPr>
          <w:sz w:val="22"/>
          <w:szCs w:val="22"/>
        </w:rPr>
        <w:t>wartość każdej kolejnej zmiany nie przekracza 50 % wartości umowy ok</w:t>
      </w:r>
      <w:r>
        <w:rPr>
          <w:sz w:val="22"/>
          <w:szCs w:val="22"/>
        </w:rPr>
        <w:t>reślonej pierwotnie w § 4 ust. 4</w:t>
      </w:r>
      <w:r w:rsidRPr="009F0533">
        <w:rPr>
          <w:sz w:val="22"/>
          <w:szCs w:val="22"/>
        </w:rPr>
        <w:t xml:space="preserve"> umowy,</w:t>
      </w:r>
    </w:p>
    <w:p w:rsidR="005E21B3" w:rsidRPr="009F0533" w:rsidRDefault="005E21B3" w:rsidP="005E21B3">
      <w:pPr>
        <w:numPr>
          <w:ilvl w:val="0"/>
          <w:numId w:val="38"/>
        </w:numPr>
        <w:suppressAutoHyphens/>
        <w:ind w:left="850" w:hanging="425"/>
        <w:jc w:val="both"/>
        <w:rPr>
          <w:sz w:val="22"/>
          <w:szCs w:val="22"/>
        </w:rPr>
      </w:pPr>
      <w:r w:rsidRPr="009F0533">
        <w:rPr>
          <w:sz w:val="22"/>
          <w:szCs w:val="22"/>
        </w:rPr>
        <w:t>dokonania zmiany postanowień umownych, pod warunkiem łącznego spełnienia poniższych warunków:</w:t>
      </w:r>
    </w:p>
    <w:p w:rsidR="005E21B3" w:rsidRPr="009F0533" w:rsidRDefault="005E21B3" w:rsidP="005E21B3">
      <w:pPr>
        <w:numPr>
          <w:ilvl w:val="1"/>
          <w:numId w:val="39"/>
        </w:numPr>
        <w:tabs>
          <w:tab w:val="left" w:pos="993"/>
        </w:tabs>
        <w:suppressAutoHyphens/>
        <w:ind w:left="993" w:hanging="284"/>
        <w:jc w:val="both"/>
        <w:rPr>
          <w:sz w:val="22"/>
          <w:szCs w:val="22"/>
        </w:rPr>
      </w:pPr>
      <w:r w:rsidRPr="009F0533">
        <w:rPr>
          <w:sz w:val="22"/>
          <w:szCs w:val="22"/>
        </w:rPr>
        <w:t xml:space="preserve"> konieczność zmiany umowy spowodowana jest okolicznościami, których zamawiający, działając z należytą starannością, nie mógł przewidzieć,</w:t>
      </w:r>
    </w:p>
    <w:p w:rsidR="005E21B3" w:rsidRPr="009F0533" w:rsidRDefault="005E21B3" w:rsidP="005E21B3">
      <w:pPr>
        <w:numPr>
          <w:ilvl w:val="1"/>
          <w:numId w:val="39"/>
        </w:numPr>
        <w:tabs>
          <w:tab w:val="left" w:pos="993"/>
        </w:tabs>
        <w:suppressAutoHyphens/>
        <w:ind w:left="993" w:hanging="284"/>
        <w:jc w:val="both"/>
        <w:rPr>
          <w:sz w:val="22"/>
          <w:szCs w:val="22"/>
        </w:rPr>
      </w:pPr>
      <w:r w:rsidRPr="009F0533">
        <w:rPr>
          <w:sz w:val="22"/>
          <w:szCs w:val="22"/>
        </w:rPr>
        <w:t xml:space="preserve"> wartość zmiany nie przekracza 50% wartości umowy ok</w:t>
      </w:r>
      <w:r>
        <w:rPr>
          <w:sz w:val="22"/>
          <w:szCs w:val="22"/>
        </w:rPr>
        <w:t>reślonej pierwotnie w § 4 ust. 4</w:t>
      </w:r>
      <w:r w:rsidRPr="009F0533">
        <w:rPr>
          <w:sz w:val="22"/>
          <w:szCs w:val="22"/>
        </w:rPr>
        <w:t xml:space="preserve"> umowy,</w:t>
      </w:r>
    </w:p>
    <w:p w:rsidR="005E21B3" w:rsidRPr="009F0533" w:rsidRDefault="005E21B3" w:rsidP="005E21B3">
      <w:pPr>
        <w:pStyle w:val="Akapitzlist"/>
        <w:numPr>
          <w:ilvl w:val="0"/>
          <w:numId w:val="38"/>
        </w:numPr>
        <w:suppressAutoHyphens/>
        <w:spacing w:line="240" w:lineRule="auto"/>
        <w:ind w:hanging="502"/>
        <w:jc w:val="both"/>
        <w:rPr>
          <w:rFonts w:ascii="Times New Roman" w:hAnsi="Times New Roman"/>
        </w:rPr>
      </w:pPr>
      <w:r w:rsidRPr="009F0533">
        <w:rPr>
          <w:rFonts w:ascii="Times New Roman" w:hAnsi="Times New Roman"/>
        </w:rPr>
        <w:t xml:space="preserve">wprowadzenia zmian nieistotnych, niezależnie od ich wartości, z zastrzeżeniem </w:t>
      </w:r>
      <w:r>
        <w:rPr>
          <w:rFonts w:ascii="Times New Roman" w:hAnsi="Times New Roman"/>
        </w:rPr>
        <w:br/>
      </w:r>
      <w:r w:rsidRPr="009F0533">
        <w:rPr>
          <w:rFonts w:ascii="Times New Roman" w:hAnsi="Times New Roman"/>
        </w:rPr>
        <w:t>art. 144 ust.1e ustawy - Prawo zamówień publicznych,</w:t>
      </w:r>
    </w:p>
    <w:p w:rsidR="005E21B3" w:rsidRPr="009F0533" w:rsidRDefault="005E21B3" w:rsidP="005E21B3">
      <w:pPr>
        <w:pStyle w:val="Akapitzlist"/>
        <w:numPr>
          <w:ilvl w:val="0"/>
          <w:numId w:val="38"/>
        </w:numPr>
        <w:suppressAutoHyphens/>
        <w:spacing w:after="0" w:line="240" w:lineRule="auto"/>
        <w:ind w:left="850" w:hanging="425"/>
        <w:jc w:val="both"/>
        <w:rPr>
          <w:rFonts w:ascii="Times New Roman" w:hAnsi="Times New Roman"/>
        </w:rPr>
      </w:pPr>
      <w:r w:rsidRPr="009F0533">
        <w:rPr>
          <w:rFonts w:ascii="Times New Roman" w:hAnsi="Times New Roman"/>
        </w:rPr>
        <w:t>zmiany postanowień umowy, w szczególności dotyczących sposobu wykonania zamówienia, podyktowanych obiektywnymi okolicznościami, których nie można było przewidzieć przy zachowaniu należytej staranności.</w:t>
      </w:r>
    </w:p>
    <w:p w:rsidR="005E21B3" w:rsidRPr="009F0533" w:rsidRDefault="005E21B3" w:rsidP="005E21B3">
      <w:pPr>
        <w:suppressAutoHyphens/>
        <w:ind w:left="397" w:hanging="397"/>
        <w:jc w:val="both"/>
        <w:rPr>
          <w:sz w:val="22"/>
          <w:szCs w:val="22"/>
        </w:rPr>
      </w:pPr>
      <w:r w:rsidRPr="009F0533">
        <w:rPr>
          <w:sz w:val="22"/>
          <w:szCs w:val="22"/>
        </w:rPr>
        <w:t>2.  Dokonanie zmiany umowy w zakresie jw. wymaga uprzedniego złożenia na piśmie wniosku wykazującego zasadność wprowadzenia zmian i zgody stron na jej dokonanie.</w:t>
      </w:r>
    </w:p>
    <w:p w:rsidR="005E21B3" w:rsidRPr="009F0533" w:rsidRDefault="005E21B3" w:rsidP="005E21B3">
      <w:pPr>
        <w:suppressAutoHyphens/>
        <w:ind w:left="397" w:hanging="397"/>
        <w:jc w:val="both"/>
        <w:rPr>
          <w:sz w:val="22"/>
          <w:szCs w:val="22"/>
        </w:rPr>
      </w:pPr>
      <w:r w:rsidRPr="009F0533">
        <w:rPr>
          <w:sz w:val="22"/>
          <w:szCs w:val="22"/>
        </w:rPr>
        <w:t>3.   Wszelkie zmiany niniejszej umowy wymagają – pod rygorem nieważności – zachowania formy pisemnej w postaci an</w:t>
      </w:r>
      <w:r>
        <w:rPr>
          <w:sz w:val="22"/>
          <w:szCs w:val="22"/>
        </w:rPr>
        <w:t>eksu z zastrzeżeniem § 3 ust. 15</w:t>
      </w:r>
      <w:r w:rsidRPr="009F0533">
        <w:rPr>
          <w:sz w:val="22"/>
          <w:szCs w:val="22"/>
        </w:rPr>
        <w:t xml:space="preserve"> umowy.</w:t>
      </w:r>
    </w:p>
    <w:p w:rsidR="005E21B3" w:rsidRDefault="005E21B3" w:rsidP="005E21B3">
      <w:pPr>
        <w:widowControl w:val="0"/>
        <w:tabs>
          <w:tab w:val="right" w:leader="dot" w:pos="8674"/>
        </w:tabs>
        <w:suppressAutoHyphens/>
        <w:autoSpaceDE w:val="0"/>
        <w:autoSpaceDN w:val="0"/>
        <w:adjustRightInd w:val="0"/>
        <w:jc w:val="both"/>
        <w:textAlignment w:val="center"/>
        <w:rPr>
          <w:color w:val="000000"/>
          <w:sz w:val="22"/>
          <w:szCs w:val="22"/>
        </w:rPr>
      </w:pPr>
    </w:p>
    <w:p w:rsidR="005E21B3" w:rsidRDefault="005E21B3" w:rsidP="005E21B3">
      <w:pPr>
        <w:jc w:val="center"/>
        <w:rPr>
          <w:b/>
          <w:bCs/>
          <w:sz w:val="22"/>
          <w:szCs w:val="22"/>
        </w:rPr>
      </w:pPr>
      <w:r>
        <w:rPr>
          <w:b/>
          <w:bCs/>
          <w:sz w:val="22"/>
          <w:szCs w:val="22"/>
        </w:rPr>
        <w:t>§ 10</w:t>
      </w:r>
    </w:p>
    <w:p w:rsidR="005E21B3" w:rsidRDefault="005E21B3" w:rsidP="005E21B3">
      <w:pPr>
        <w:jc w:val="center"/>
        <w:rPr>
          <w:b/>
          <w:bCs/>
          <w:sz w:val="22"/>
          <w:szCs w:val="22"/>
        </w:rPr>
      </w:pPr>
      <w:r>
        <w:rPr>
          <w:b/>
          <w:bCs/>
          <w:sz w:val="22"/>
          <w:szCs w:val="22"/>
        </w:rPr>
        <w:t>Cesja wierzytelności</w:t>
      </w:r>
    </w:p>
    <w:p w:rsidR="005E21B3" w:rsidRDefault="005E21B3" w:rsidP="005E21B3">
      <w:pPr>
        <w:jc w:val="center"/>
        <w:rPr>
          <w:b/>
          <w:bCs/>
          <w:sz w:val="22"/>
          <w:szCs w:val="22"/>
        </w:rPr>
      </w:pPr>
    </w:p>
    <w:p w:rsidR="005E21B3" w:rsidRDefault="005E21B3" w:rsidP="005E21B3">
      <w:pPr>
        <w:jc w:val="both"/>
        <w:rPr>
          <w:sz w:val="22"/>
          <w:szCs w:val="22"/>
        </w:rPr>
      </w:pPr>
      <w:r>
        <w:rPr>
          <w:sz w:val="22"/>
          <w:szCs w:val="22"/>
        </w:rPr>
        <w:t xml:space="preserve">Wykonawca, pod rygorem nieważności, nie może dokonać cesji wierzytelności wynikających </w:t>
      </w:r>
      <w:r>
        <w:rPr>
          <w:sz w:val="22"/>
          <w:szCs w:val="22"/>
        </w:rPr>
        <w:br/>
        <w:t>z niniejszej umowy bez pisemnej zgody zamawiającego.</w:t>
      </w:r>
    </w:p>
    <w:p w:rsidR="005E21B3" w:rsidRDefault="005E21B3" w:rsidP="005E21B3">
      <w:pPr>
        <w:jc w:val="center"/>
        <w:rPr>
          <w:rFonts w:eastAsia="Calibri"/>
          <w:b/>
          <w:bCs/>
          <w:sz w:val="22"/>
          <w:szCs w:val="22"/>
          <w:lang w:eastAsia="en-US"/>
        </w:rPr>
      </w:pPr>
    </w:p>
    <w:p w:rsidR="005E21B3" w:rsidRDefault="005E21B3" w:rsidP="005E21B3">
      <w:pPr>
        <w:jc w:val="center"/>
        <w:rPr>
          <w:rFonts w:eastAsia="Calibri"/>
          <w:b/>
          <w:bCs/>
          <w:sz w:val="22"/>
          <w:szCs w:val="22"/>
          <w:lang w:eastAsia="en-US"/>
        </w:rPr>
      </w:pPr>
      <w:r>
        <w:rPr>
          <w:rFonts w:eastAsia="Calibri"/>
          <w:b/>
          <w:bCs/>
          <w:sz w:val="22"/>
          <w:szCs w:val="22"/>
          <w:lang w:eastAsia="en-US"/>
        </w:rPr>
        <w:t>§ 11</w:t>
      </w:r>
    </w:p>
    <w:p w:rsidR="005E21B3" w:rsidRDefault="005E21B3" w:rsidP="005E21B3">
      <w:pPr>
        <w:jc w:val="center"/>
        <w:rPr>
          <w:rFonts w:eastAsia="Calibri"/>
          <w:b/>
          <w:bCs/>
          <w:sz w:val="22"/>
          <w:szCs w:val="22"/>
          <w:lang w:eastAsia="en-US"/>
        </w:rPr>
      </w:pPr>
      <w:r>
        <w:rPr>
          <w:rFonts w:eastAsia="Calibri"/>
          <w:b/>
          <w:bCs/>
          <w:sz w:val="22"/>
          <w:szCs w:val="22"/>
          <w:lang w:eastAsia="en-US"/>
        </w:rPr>
        <w:t>Postanowienia końcowe</w:t>
      </w:r>
    </w:p>
    <w:p w:rsidR="005E21B3" w:rsidRDefault="005E21B3" w:rsidP="005E21B3">
      <w:pPr>
        <w:jc w:val="center"/>
        <w:rPr>
          <w:rFonts w:eastAsia="Calibri"/>
          <w:b/>
          <w:bCs/>
          <w:sz w:val="22"/>
          <w:szCs w:val="22"/>
          <w:lang w:eastAsia="en-US"/>
        </w:rPr>
      </w:pPr>
    </w:p>
    <w:p w:rsidR="005E21B3" w:rsidRDefault="005E21B3" w:rsidP="005E21B3">
      <w:pPr>
        <w:numPr>
          <w:ilvl w:val="0"/>
          <w:numId w:val="36"/>
        </w:numPr>
        <w:suppressAutoHyphens/>
        <w:jc w:val="both"/>
        <w:rPr>
          <w:rFonts w:eastAsia="Calibri"/>
          <w:sz w:val="22"/>
          <w:szCs w:val="22"/>
          <w:lang w:eastAsia="en-US"/>
        </w:rPr>
      </w:pPr>
      <w:r>
        <w:rPr>
          <w:sz w:val="22"/>
          <w:szCs w:val="22"/>
        </w:rPr>
        <w:t>W sprawach nieuregulowanych niniejszą umową mają zastosowanie odpowiednio przepisy Kodeksu cywilnego i innych przepisów prawa obowiązujących w tym zakresie.</w:t>
      </w:r>
    </w:p>
    <w:p w:rsidR="005E21B3" w:rsidRDefault="005E21B3" w:rsidP="005E21B3">
      <w:pPr>
        <w:numPr>
          <w:ilvl w:val="0"/>
          <w:numId w:val="36"/>
        </w:numPr>
        <w:suppressAutoHyphens/>
        <w:jc w:val="both"/>
        <w:rPr>
          <w:rFonts w:eastAsia="Calibri"/>
          <w:sz w:val="22"/>
          <w:szCs w:val="22"/>
          <w:lang w:eastAsia="en-US"/>
        </w:rPr>
      </w:pPr>
      <w:r>
        <w:rPr>
          <w:rFonts w:eastAsia="Calibri"/>
          <w:sz w:val="22"/>
          <w:szCs w:val="22"/>
          <w:lang w:eastAsia="en-US"/>
        </w:rPr>
        <w:t>Wszelkie ewentualne spory związane z realizacją umowy rozstrzyga sąd właściwy miejscowo dla Zamawiającego.</w:t>
      </w:r>
    </w:p>
    <w:p w:rsidR="005E21B3" w:rsidRDefault="005E21B3" w:rsidP="005E21B3">
      <w:pPr>
        <w:numPr>
          <w:ilvl w:val="0"/>
          <w:numId w:val="36"/>
        </w:numPr>
        <w:suppressAutoHyphens/>
        <w:jc w:val="both"/>
        <w:rPr>
          <w:sz w:val="22"/>
          <w:szCs w:val="22"/>
        </w:rPr>
      </w:pPr>
      <w:r>
        <w:rPr>
          <w:sz w:val="22"/>
          <w:szCs w:val="22"/>
        </w:rPr>
        <w:t xml:space="preserve">Strony ustalają następujące adresy do doręczeń dla celów związanych z niniejszą umową: </w:t>
      </w:r>
    </w:p>
    <w:p w:rsidR="005E21B3" w:rsidRDefault="005E21B3" w:rsidP="005E21B3">
      <w:pPr>
        <w:ind w:left="284"/>
        <w:jc w:val="both"/>
        <w:rPr>
          <w:sz w:val="22"/>
          <w:szCs w:val="22"/>
        </w:rPr>
      </w:pPr>
      <w:r>
        <w:rPr>
          <w:sz w:val="22"/>
          <w:szCs w:val="22"/>
        </w:rPr>
        <w:t>– Zamawiający: ul. Zjednoczenia 10, 41-500 Chorzów</w:t>
      </w:r>
    </w:p>
    <w:p w:rsidR="005E21B3" w:rsidRDefault="005E21B3" w:rsidP="005E21B3">
      <w:pPr>
        <w:ind w:left="284"/>
        <w:jc w:val="both"/>
        <w:rPr>
          <w:sz w:val="22"/>
          <w:szCs w:val="22"/>
        </w:rPr>
      </w:pPr>
      <w:r>
        <w:rPr>
          <w:sz w:val="22"/>
          <w:szCs w:val="22"/>
        </w:rPr>
        <w:t>– Wykonawca: ................................... *</w:t>
      </w:r>
    </w:p>
    <w:p w:rsidR="005E21B3" w:rsidRDefault="005E21B3" w:rsidP="005E21B3">
      <w:pPr>
        <w:numPr>
          <w:ilvl w:val="0"/>
          <w:numId w:val="36"/>
        </w:numPr>
        <w:suppressAutoHyphens/>
        <w:jc w:val="both"/>
        <w:rPr>
          <w:rFonts w:eastAsia="Calibri"/>
          <w:sz w:val="22"/>
          <w:szCs w:val="22"/>
          <w:lang w:eastAsia="en-US"/>
        </w:rPr>
      </w:pPr>
      <w:r>
        <w:rPr>
          <w:rFonts w:eastAsia="Calibri"/>
          <w:sz w:val="22"/>
          <w:szCs w:val="22"/>
          <w:lang w:eastAsia="en-US"/>
        </w:rPr>
        <w:t>Każda ze Stron zobowiązuje się do niezwłocznego zawiadamiania drugiej Strony o wszelkich zmianach adresów do doręczeń pod rygorem uznania doręczenia na ostatni wskazany adres do doręczeń za skuteczne.</w:t>
      </w:r>
    </w:p>
    <w:p w:rsidR="005E21B3" w:rsidRDefault="005E21B3" w:rsidP="005E21B3">
      <w:pPr>
        <w:numPr>
          <w:ilvl w:val="0"/>
          <w:numId w:val="36"/>
        </w:numPr>
        <w:suppressAutoHyphens/>
        <w:jc w:val="both"/>
        <w:rPr>
          <w:rFonts w:eastAsia="Calibri"/>
          <w:sz w:val="22"/>
          <w:szCs w:val="22"/>
          <w:lang w:eastAsia="en-US"/>
        </w:rPr>
      </w:pPr>
      <w:r>
        <w:rPr>
          <w:rFonts w:eastAsia="Calibri"/>
          <w:sz w:val="22"/>
          <w:szCs w:val="22"/>
          <w:lang w:eastAsia="en-US"/>
        </w:rPr>
        <w:t>Umowę sporządzono w dwóch jednobrzmiących egzemplarzach, po jednym dla każdej ze stron.</w:t>
      </w:r>
    </w:p>
    <w:p w:rsidR="005E21B3" w:rsidRDefault="005E21B3" w:rsidP="005E21B3">
      <w:pPr>
        <w:jc w:val="both"/>
        <w:rPr>
          <w:sz w:val="22"/>
          <w:szCs w:val="22"/>
        </w:rPr>
      </w:pPr>
    </w:p>
    <w:p w:rsidR="005E21B3" w:rsidRDefault="005E21B3" w:rsidP="005E21B3">
      <w:pPr>
        <w:jc w:val="both"/>
        <w:rPr>
          <w:snapToGrid w:val="0"/>
          <w:sz w:val="22"/>
          <w:szCs w:val="22"/>
        </w:rPr>
      </w:pPr>
    </w:p>
    <w:p w:rsidR="005E21B3" w:rsidRDefault="005E21B3" w:rsidP="005E21B3">
      <w:pPr>
        <w:ind w:left="360"/>
        <w:jc w:val="both"/>
        <w:rPr>
          <w:snapToGrid w:val="0"/>
          <w:sz w:val="22"/>
          <w:szCs w:val="22"/>
        </w:rPr>
      </w:pPr>
      <w:r>
        <w:rPr>
          <w:snapToGrid w:val="0"/>
          <w:sz w:val="22"/>
          <w:szCs w:val="22"/>
        </w:rPr>
        <w:t>Integralną część umowy stanowi załącznik nr 1 - Formularz ofertowy wraz z arkuszami cenowymi.</w:t>
      </w:r>
    </w:p>
    <w:p w:rsidR="005E21B3" w:rsidRDefault="005E21B3" w:rsidP="005E21B3">
      <w:pPr>
        <w:ind w:left="360"/>
        <w:rPr>
          <w:snapToGrid w:val="0"/>
          <w:sz w:val="22"/>
          <w:szCs w:val="22"/>
        </w:rPr>
      </w:pPr>
    </w:p>
    <w:p w:rsidR="005E21B3" w:rsidRDefault="005E21B3" w:rsidP="005E21B3">
      <w:pPr>
        <w:ind w:left="360"/>
        <w:rPr>
          <w:snapToGrid w:val="0"/>
          <w:sz w:val="22"/>
          <w:szCs w:val="22"/>
        </w:rPr>
      </w:pPr>
    </w:p>
    <w:p w:rsidR="005E21B3" w:rsidRDefault="005E21B3" w:rsidP="005E21B3">
      <w:pPr>
        <w:ind w:left="360"/>
        <w:rPr>
          <w:snapToGrid w:val="0"/>
          <w:sz w:val="22"/>
          <w:szCs w:val="22"/>
        </w:rPr>
      </w:pPr>
    </w:p>
    <w:p w:rsidR="005E21B3" w:rsidRDefault="005E21B3" w:rsidP="005E21B3">
      <w:pPr>
        <w:ind w:left="360"/>
        <w:rPr>
          <w:sz w:val="22"/>
          <w:szCs w:val="22"/>
        </w:rPr>
      </w:pPr>
    </w:p>
    <w:p w:rsidR="005E21B3" w:rsidRDefault="005E21B3" w:rsidP="005E21B3">
      <w:pPr>
        <w:ind w:firstLine="284"/>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5E21B3" w:rsidRDefault="005E21B3" w:rsidP="005E21B3">
      <w:pPr>
        <w:ind w:firstLine="284"/>
        <w:rPr>
          <w:sz w:val="22"/>
          <w:szCs w:val="22"/>
        </w:rPr>
      </w:pPr>
      <w:r>
        <w:rPr>
          <w:sz w:val="22"/>
          <w:szCs w:val="22"/>
        </w:rPr>
        <w:t>ZAMAWIAJĄCY                                                                                   WYKONAWCA</w:t>
      </w:r>
    </w:p>
    <w:p w:rsidR="005E21B3" w:rsidRDefault="005E21B3" w:rsidP="005E21B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E21B3" w:rsidRDefault="005E21B3" w:rsidP="005E21B3">
      <w:pPr>
        <w:rPr>
          <w:sz w:val="22"/>
          <w:szCs w:val="22"/>
        </w:rPr>
      </w:pPr>
    </w:p>
    <w:p w:rsidR="005E21B3" w:rsidRDefault="005E21B3" w:rsidP="005E21B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w:t>
      </w:r>
    </w:p>
    <w:p w:rsidR="005E21B3" w:rsidRDefault="005E21B3" w:rsidP="005E21B3">
      <w:pPr>
        <w:jc w:val="center"/>
        <w:rPr>
          <w:sz w:val="22"/>
          <w:szCs w:val="22"/>
        </w:rPr>
      </w:pPr>
      <w:r>
        <w:rPr>
          <w:sz w:val="22"/>
          <w:szCs w:val="22"/>
        </w:rPr>
        <w:t xml:space="preserve">         AKCEPTUJĘ</w:t>
      </w:r>
    </w:p>
    <w:p w:rsidR="005E21B3" w:rsidRDefault="005E21B3" w:rsidP="005E21B3">
      <w:pPr>
        <w:rPr>
          <w:b/>
          <w:sz w:val="22"/>
          <w:szCs w:val="22"/>
        </w:rPr>
      </w:pPr>
      <w:r>
        <w:rPr>
          <w:b/>
          <w:sz w:val="22"/>
          <w:szCs w:val="22"/>
        </w:rPr>
        <w:t>*- proszę  uzupełnić</w:t>
      </w:r>
    </w:p>
    <w:p w:rsidR="005E21B3" w:rsidRDefault="005E21B3" w:rsidP="005E21B3">
      <w:pPr>
        <w:rPr>
          <w:sz w:val="22"/>
          <w:szCs w:val="22"/>
        </w:rPr>
      </w:pPr>
    </w:p>
    <w:p w:rsidR="005E21B3" w:rsidRPr="00DC6799" w:rsidRDefault="005E21B3" w:rsidP="00FA63BF">
      <w:pPr>
        <w:jc w:val="right"/>
        <w:rPr>
          <w:b/>
        </w:rPr>
      </w:pPr>
    </w:p>
    <w:sectPr w:rsidR="005E21B3" w:rsidRPr="00DC6799" w:rsidSect="00D05613">
      <w:pgSz w:w="11906" w:h="16838" w:code="9"/>
      <w:pgMar w:top="992" w:right="1418" w:bottom="709" w:left="1418"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1BC" w:rsidRDefault="00AB21BC">
      <w:r>
        <w:separator/>
      </w:r>
    </w:p>
  </w:endnote>
  <w:endnote w:type="continuationSeparator" w:id="0">
    <w:p w:rsidR="00AB21BC" w:rsidRDefault="00AB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CharterITCPL-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3F" w:rsidRDefault="00C030E5" w:rsidP="00BB2D38">
    <w:pPr>
      <w:pStyle w:val="Stopka"/>
      <w:framePr w:wrap="around" w:vAnchor="text" w:hAnchor="margin" w:xAlign="center" w:y="1"/>
      <w:rPr>
        <w:rStyle w:val="Numerstrony"/>
      </w:rPr>
    </w:pPr>
    <w:r>
      <w:rPr>
        <w:rStyle w:val="Numerstrony"/>
      </w:rPr>
      <w:fldChar w:fldCharType="begin"/>
    </w:r>
    <w:r w:rsidR="004B413F">
      <w:rPr>
        <w:rStyle w:val="Numerstrony"/>
      </w:rPr>
      <w:instrText xml:space="preserve">PAGE  </w:instrText>
    </w:r>
    <w:r>
      <w:rPr>
        <w:rStyle w:val="Numerstrony"/>
      </w:rPr>
      <w:fldChar w:fldCharType="end"/>
    </w:r>
  </w:p>
  <w:p w:rsidR="004B413F" w:rsidRDefault="004B413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3F" w:rsidRDefault="004B413F" w:rsidP="00BB2D38">
    <w:pPr>
      <w:pStyle w:val="Stopka"/>
      <w:framePr w:wrap="around" w:vAnchor="text" w:hAnchor="margin" w:xAlign="center" w:y="1"/>
      <w:rPr>
        <w:rStyle w:val="Numerstrony"/>
      </w:rPr>
    </w:pPr>
    <w:r>
      <w:rPr>
        <w:rStyle w:val="Numerstrony"/>
      </w:rPr>
      <w:t xml:space="preserve">- </w:t>
    </w:r>
    <w:r w:rsidR="00C030E5">
      <w:rPr>
        <w:rStyle w:val="Numerstrony"/>
      </w:rPr>
      <w:fldChar w:fldCharType="begin"/>
    </w:r>
    <w:r>
      <w:rPr>
        <w:rStyle w:val="Numerstrony"/>
      </w:rPr>
      <w:instrText xml:space="preserve">PAGE  </w:instrText>
    </w:r>
    <w:r w:rsidR="00C030E5">
      <w:rPr>
        <w:rStyle w:val="Numerstrony"/>
      </w:rPr>
      <w:fldChar w:fldCharType="separate"/>
    </w:r>
    <w:r w:rsidR="00B32D59">
      <w:rPr>
        <w:rStyle w:val="Numerstrony"/>
        <w:noProof/>
      </w:rPr>
      <w:t>5</w:t>
    </w:r>
    <w:r w:rsidR="00C030E5">
      <w:rPr>
        <w:rStyle w:val="Numerstrony"/>
      </w:rPr>
      <w:fldChar w:fldCharType="end"/>
    </w:r>
    <w:r>
      <w:rPr>
        <w:rStyle w:val="Numerstrony"/>
      </w:rPr>
      <w:t xml:space="preserve"> -</w:t>
    </w:r>
  </w:p>
  <w:p w:rsidR="004B413F" w:rsidRDefault="004B413F" w:rsidP="00F65FB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3F" w:rsidRDefault="004B41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1BC" w:rsidRDefault="00AB21BC">
      <w:r>
        <w:separator/>
      </w:r>
    </w:p>
  </w:footnote>
  <w:footnote w:type="continuationSeparator" w:id="0">
    <w:p w:rsidR="00AB21BC" w:rsidRDefault="00AB2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3F" w:rsidRDefault="004B413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3F" w:rsidRPr="00C8211C" w:rsidRDefault="004B413F">
    <w:pPr>
      <w:pStyle w:val="Nagwek"/>
      <w:pBdr>
        <w:bottom w:val="single" w:sz="6" w:space="1" w:color="auto"/>
      </w:pBdr>
      <w:rPr>
        <w:rFonts w:ascii="Tahoma" w:hAnsi="Tahoma"/>
      </w:rPr>
    </w:pPr>
    <w:r w:rsidRPr="009350E7">
      <w:rPr>
        <w:rFonts w:ascii="Arial" w:hAnsi="Arial" w:cs="Arial"/>
      </w:rPr>
      <w:t xml:space="preserve">Znak sprawy </w:t>
    </w:r>
    <w:r>
      <w:rPr>
        <w:rFonts w:ascii="Tahoma" w:hAnsi="Tahoma"/>
      </w:rPr>
      <w:t>PU/CZ/1/21</w:t>
    </w:r>
  </w:p>
  <w:p w:rsidR="004B413F" w:rsidRPr="009350E7" w:rsidRDefault="004B413F">
    <w:pPr>
      <w:pStyle w:val="Nagwek"/>
      <w:rPr>
        <w:rFonts w:ascii="Arial" w:hAnsi="Arial" w:cs="Arial"/>
      </w:rPr>
    </w:pPr>
    <w:r w:rsidRPr="009350E7">
      <w:rPr>
        <w:rFonts w:ascii="Arial" w:hAnsi="Arial" w:cs="Aria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3F" w:rsidRDefault="004B413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upperRoman"/>
      <w:lvlText w:val="%1."/>
      <w:lvlJc w:val="left"/>
      <w:pPr>
        <w:tabs>
          <w:tab w:val="num" w:pos="0"/>
        </w:tabs>
        <w:ind w:left="720" w:hanging="720"/>
      </w:pPr>
      <w:rPr>
        <w:rFonts w:ascii="Times New Roman" w:hAnsi="Times New Roman" w:cs="Times New Roman" w:hint="default"/>
        <w:b w:val="0"/>
        <w:bCs/>
        <w:sz w:val="24"/>
        <w:szCs w:val="24"/>
      </w:rPr>
    </w:lvl>
  </w:abstractNum>
  <w:abstractNum w:abstractNumId="1">
    <w:nsid w:val="00000012"/>
    <w:multiLevelType w:val="singleLevel"/>
    <w:tmpl w:val="00000012"/>
    <w:name w:val="WW8Num17"/>
    <w:lvl w:ilvl="0">
      <w:start w:val="1"/>
      <w:numFmt w:val="decimal"/>
      <w:lvlText w:val="%1."/>
      <w:lvlJc w:val="left"/>
      <w:pPr>
        <w:tabs>
          <w:tab w:val="num" w:pos="0"/>
        </w:tabs>
        <w:ind w:left="1080" w:hanging="360"/>
      </w:pPr>
      <w:rPr>
        <w:rFonts w:ascii="Times New Roman" w:hAnsi="Times New Roman" w:cs="Times New Roman" w:hint="default"/>
        <w:b w:val="0"/>
        <w:sz w:val="22"/>
        <w:szCs w:val="24"/>
      </w:rPr>
    </w:lvl>
  </w:abstractNum>
  <w:abstractNum w:abstractNumId="2">
    <w:nsid w:val="020408FF"/>
    <w:multiLevelType w:val="multilevel"/>
    <w:tmpl w:val="8ED03E44"/>
    <w:lvl w:ilvl="0">
      <w:start w:val="1"/>
      <w:numFmt w:val="decimal"/>
      <w:lvlText w:val="%1."/>
      <w:lvlJc w:val="left"/>
      <w:pPr>
        <w:tabs>
          <w:tab w:val="num" w:pos="0"/>
        </w:tabs>
        <w:ind w:left="0" w:firstLine="0"/>
      </w:pPr>
    </w:lvl>
    <w:lvl w:ilvl="1">
      <w:start w:val="1"/>
      <w:numFmt w:val="lowerLetter"/>
      <w:lvlText w:val="%1.%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nsid w:val="048C30D5"/>
    <w:multiLevelType w:val="hybridMultilevel"/>
    <w:tmpl w:val="4622D23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51C214E"/>
    <w:multiLevelType w:val="hybridMultilevel"/>
    <w:tmpl w:val="CEBEEE8E"/>
    <w:lvl w:ilvl="0" w:tplc="CBC24B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72502E"/>
    <w:multiLevelType w:val="multilevel"/>
    <w:tmpl w:val="50564A40"/>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C8278A8"/>
    <w:multiLevelType w:val="multilevel"/>
    <w:tmpl w:val="23502068"/>
    <w:lvl w:ilvl="0">
      <w:start w:val="1"/>
      <w:numFmt w:val="decimal"/>
      <w:lvlText w:val="%1)"/>
      <w:lvlJc w:val="left"/>
      <w:pPr>
        <w:tabs>
          <w:tab w:val="num" w:pos="0"/>
        </w:tabs>
        <w:ind w:left="928" w:hanging="360"/>
      </w:pPr>
      <w:rPr>
        <w:sz w:val="22"/>
        <w:szCs w:val="22"/>
      </w:r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7">
    <w:nsid w:val="0EF27B9E"/>
    <w:multiLevelType w:val="singleLevel"/>
    <w:tmpl w:val="46488D1A"/>
    <w:lvl w:ilvl="0">
      <w:start w:val="1"/>
      <w:numFmt w:val="lowerLetter"/>
      <w:lvlText w:val="%1)"/>
      <w:lvlJc w:val="left"/>
      <w:pPr>
        <w:tabs>
          <w:tab w:val="num" w:pos="660"/>
        </w:tabs>
        <w:ind w:left="660" w:hanging="360"/>
      </w:pPr>
      <w:rPr>
        <w:rFonts w:hint="default"/>
      </w:rPr>
    </w:lvl>
  </w:abstractNum>
  <w:abstractNum w:abstractNumId="8">
    <w:nsid w:val="110E009B"/>
    <w:multiLevelType w:val="hybridMultilevel"/>
    <w:tmpl w:val="8AA66504"/>
    <w:lvl w:ilvl="0" w:tplc="CC48A0AA">
      <w:start w:val="1"/>
      <w:numFmt w:val="lowerLetter"/>
      <w:lvlText w:val="%1."/>
      <w:lvlJc w:val="left"/>
      <w:pPr>
        <w:ind w:left="1004" w:hanging="360"/>
      </w:pPr>
      <w:rPr>
        <w:rFonts w:ascii="Times New Roman" w:eastAsia="Times New Roman"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14DD1F63"/>
    <w:multiLevelType w:val="hybridMultilevel"/>
    <w:tmpl w:val="AD0046DE"/>
    <w:lvl w:ilvl="0" w:tplc="44A849E0">
      <w:start w:val="1"/>
      <w:numFmt w:val="upperRoman"/>
      <w:lvlText w:val="%1&gt;"/>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5033E96"/>
    <w:multiLevelType w:val="multilevel"/>
    <w:tmpl w:val="E83A8A94"/>
    <w:lvl w:ilvl="0">
      <w:start w:val="1"/>
      <w:numFmt w:val="decimal"/>
      <w:lvlText w:val="%1)"/>
      <w:lvlJc w:val="left"/>
      <w:pPr>
        <w:tabs>
          <w:tab w:val="num" w:pos="0"/>
        </w:tabs>
        <w:ind w:left="644" w:hanging="360"/>
      </w:pPr>
      <w:rPr>
        <w:rFonts w:ascii="Times New Roman" w:hAnsi="Times New Roman" w:cs="Times New Roman" w:hint="default"/>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nsid w:val="1EE3197E"/>
    <w:multiLevelType w:val="multilevel"/>
    <w:tmpl w:val="7258F46E"/>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hint="default"/>
        <w:b w:val="0"/>
        <w:i w:val="0"/>
        <w:sz w:val="24"/>
        <w:szCs w:val="24"/>
      </w:rPr>
    </w:lvl>
    <w:lvl w:ilvl="2">
      <w:start w:val="1"/>
      <w:numFmt w:val="lowerLetter"/>
      <w:lvlText w:val="%3:"/>
      <w:lvlJc w:val="left"/>
      <w:pPr>
        <w:tabs>
          <w:tab w:val="num" w:pos="1260"/>
        </w:tabs>
        <w:ind w:left="1260" w:hanging="720"/>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2">
    <w:nsid w:val="21777DC6"/>
    <w:multiLevelType w:val="singleLevel"/>
    <w:tmpl w:val="0415000F"/>
    <w:lvl w:ilvl="0">
      <w:start w:val="1"/>
      <w:numFmt w:val="decimal"/>
      <w:lvlText w:val="%1."/>
      <w:lvlJc w:val="left"/>
      <w:pPr>
        <w:tabs>
          <w:tab w:val="num" w:pos="360"/>
        </w:tabs>
        <w:ind w:left="360" w:hanging="360"/>
      </w:pPr>
    </w:lvl>
  </w:abstractNum>
  <w:abstractNum w:abstractNumId="13">
    <w:nsid w:val="28EB7D03"/>
    <w:multiLevelType w:val="hybridMultilevel"/>
    <w:tmpl w:val="3880FC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4575E7"/>
    <w:multiLevelType w:val="multilevel"/>
    <w:tmpl w:val="0206174C"/>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C905ABB"/>
    <w:multiLevelType w:val="multilevel"/>
    <w:tmpl w:val="6F3483D8"/>
    <w:lvl w:ilvl="0">
      <w:start w:val="1"/>
      <w:numFmt w:val="decimal"/>
      <w:lvlText w:val="%1."/>
      <w:lvlJc w:val="left"/>
      <w:pPr>
        <w:tabs>
          <w:tab w:val="num" w:pos="397"/>
        </w:tabs>
        <w:ind w:left="397" w:hanging="397"/>
      </w:pPr>
      <w:rPr>
        <w:rFonts w:ascii="Times New Roman" w:hAnsi="Times New Roman" w:cs="Times New Roman" w:hint="default"/>
        <w:b w:val="0"/>
        <w:i w:val="0"/>
        <w:color w:val="auto"/>
        <w:sz w:val="22"/>
        <w:szCs w:val="22"/>
      </w:rPr>
    </w:lvl>
    <w:lvl w:ilvl="1">
      <w:start w:val="1"/>
      <w:numFmt w:val="lowerLetter"/>
      <w:lvlText w:val="%2)"/>
      <w:lvlJc w:val="left"/>
      <w:pPr>
        <w:tabs>
          <w:tab w:val="num" w:pos="1515"/>
        </w:tabs>
        <w:ind w:left="1515" w:hanging="435"/>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2F0838"/>
    <w:multiLevelType w:val="hybridMultilevel"/>
    <w:tmpl w:val="1E52711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69072DB"/>
    <w:multiLevelType w:val="hybridMultilevel"/>
    <w:tmpl w:val="8BA23B36"/>
    <w:lvl w:ilvl="0" w:tplc="EA96FC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C63E0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nsid w:val="3AE22ABD"/>
    <w:multiLevelType w:val="hybridMultilevel"/>
    <w:tmpl w:val="35EC2C2A"/>
    <w:lvl w:ilvl="0" w:tplc="BF2C8410">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056212"/>
    <w:multiLevelType w:val="hybridMultilevel"/>
    <w:tmpl w:val="E5163BE0"/>
    <w:lvl w:ilvl="0" w:tplc="6588AE6C">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4941371"/>
    <w:multiLevelType w:val="hybridMultilevel"/>
    <w:tmpl w:val="09567F2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4B50F49"/>
    <w:multiLevelType w:val="hybridMultilevel"/>
    <w:tmpl w:val="0CDA6260"/>
    <w:lvl w:ilvl="0" w:tplc="04150019">
      <w:start w:val="1"/>
      <w:numFmt w:val="lowerLetter"/>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nsid w:val="46655EF6"/>
    <w:multiLevelType w:val="hybridMultilevel"/>
    <w:tmpl w:val="ADF07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191483"/>
    <w:multiLevelType w:val="hybridMultilevel"/>
    <w:tmpl w:val="3E78F206"/>
    <w:lvl w:ilvl="0" w:tplc="D65AF856">
      <w:start w:val="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6E571B"/>
    <w:multiLevelType w:val="multilevel"/>
    <w:tmpl w:val="F35807D0"/>
    <w:lvl w:ilvl="0">
      <w:start w:val="1"/>
      <w:numFmt w:val="decimal"/>
      <w:lvlText w:val="%1."/>
      <w:lvlJc w:val="left"/>
      <w:pPr>
        <w:tabs>
          <w:tab w:val="num" w:pos="360"/>
        </w:tabs>
        <w:ind w:left="360" w:hanging="360"/>
      </w:pPr>
    </w:lvl>
    <w:lvl w:ilvl="1">
      <w:start w:val="7"/>
      <w:numFmt w:val="decimal"/>
      <w:lvlText w:val="%1.%2."/>
      <w:lvlJc w:val="left"/>
      <w:pPr>
        <w:tabs>
          <w:tab w:val="num" w:pos="644"/>
        </w:tabs>
        <w:ind w:left="644"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6">
    <w:nsid w:val="56F6584B"/>
    <w:multiLevelType w:val="hybridMultilevel"/>
    <w:tmpl w:val="FE1405B8"/>
    <w:lvl w:ilvl="0" w:tplc="D8200034">
      <w:start w:val="1"/>
      <w:numFmt w:val="bullet"/>
      <w:lvlText w:val="−"/>
      <w:lvlJc w:val="left"/>
      <w:pPr>
        <w:tabs>
          <w:tab w:val="num" w:pos="993"/>
        </w:tabs>
        <w:ind w:left="1277" w:hanging="284"/>
      </w:pPr>
      <w:rPr>
        <w:rFonts w:ascii="Times New Roman" w:hAnsi="Times New Roman" w:cs="Times New Roman" w:hint="default"/>
      </w:rPr>
    </w:lvl>
    <w:lvl w:ilvl="1" w:tplc="04150003" w:tentative="1">
      <w:start w:val="1"/>
      <w:numFmt w:val="bullet"/>
      <w:lvlText w:val="o"/>
      <w:lvlJc w:val="left"/>
      <w:pPr>
        <w:tabs>
          <w:tab w:val="num" w:pos="1353"/>
        </w:tabs>
        <w:ind w:left="1353" w:hanging="360"/>
      </w:pPr>
      <w:rPr>
        <w:rFonts w:ascii="Courier New" w:hAnsi="Courier New" w:hint="default"/>
      </w:rPr>
    </w:lvl>
    <w:lvl w:ilvl="2" w:tplc="04150005" w:tentative="1">
      <w:start w:val="1"/>
      <w:numFmt w:val="bullet"/>
      <w:lvlText w:val=""/>
      <w:lvlJc w:val="left"/>
      <w:pPr>
        <w:tabs>
          <w:tab w:val="num" w:pos="2073"/>
        </w:tabs>
        <w:ind w:left="2073" w:hanging="360"/>
      </w:pPr>
      <w:rPr>
        <w:rFonts w:ascii="Wingdings" w:hAnsi="Wingdings" w:hint="default"/>
      </w:rPr>
    </w:lvl>
    <w:lvl w:ilvl="3" w:tplc="04150001">
      <w:start w:val="1"/>
      <w:numFmt w:val="bullet"/>
      <w:lvlText w:val=""/>
      <w:lvlJc w:val="left"/>
      <w:pPr>
        <w:tabs>
          <w:tab w:val="num" w:pos="2793"/>
        </w:tabs>
        <w:ind w:left="2793" w:hanging="360"/>
      </w:pPr>
      <w:rPr>
        <w:rFonts w:ascii="Symbol" w:hAnsi="Symbol" w:hint="default"/>
      </w:rPr>
    </w:lvl>
    <w:lvl w:ilvl="4" w:tplc="04150003" w:tentative="1">
      <w:start w:val="1"/>
      <w:numFmt w:val="bullet"/>
      <w:lvlText w:val="o"/>
      <w:lvlJc w:val="left"/>
      <w:pPr>
        <w:tabs>
          <w:tab w:val="num" w:pos="3513"/>
        </w:tabs>
        <w:ind w:left="3513" w:hanging="360"/>
      </w:pPr>
      <w:rPr>
        <w:rFonts w:ascii="Courier New" w:hAnsi="Courier New" w:hint="default"/>
      </w:rPr>
    </w:lvl>
    <w:lvl w:ilvl="5" w:tplc="04150005" w:tentative="1">
      <w:start w:val="1"/>
      <w:numFmt w:val="bullet"/>
      <w:lvlText w:val=""/>
      <w:lvlJc w:val="left"/>
      <w:pPr>
        <w:tabs>
          <w:tab w:val="num" w:pos="4233"/>
        </w:tabs>
        <w:ind w:left="4233" w:hanging="360"/>
      </w:pPr>
      <w:rPr>
        <w:rFonts w:ascii="Wingdings" w:hAnsi="Wingdings" w:hint="default"/>
      </w:rPr>
    </w:lvl>
    <w:lvl w:ilvl="6" w:tplc="04150001" w:tentative="1">
      <w:start w:val="1"/>
      <w:numFmt w:val="bullet"/>
      <w:lvlText w:val=""/>
      <w:lvlJc w:val="left"/>
      <w:pPr>
        <w:tabs>
          <w:tab w:val="num" w:pos="4953"/>
        </w:tabs>
        <w:ind w:left="4953" w:hanging="360"/>
      </w:pPr>
      <w:rPr>
        <w:rFonts w:ascii="Symbol" w:hAnsi="Symbol" w:hint="default"/>
      </w:rPr>
    </w:lvl>
    <w:lvl w:ilvl="7" w:tplc="04150003" w:tentative="1">
      <w:start w:val="1"/>
      <w:numFmt w:val="bullet"/>
      <w:lvlText w:val="o"/>
      <w:lvlJc w:val="left"/>
      <w:pPr>
        <w:tabs>
          <w:tab w:val="num" w:pos="5673"/>
        </w:tabs>
        <w:ind w:left="5673" w:hanging="360"/>
      </w:pPr>
      <w:rPr>
        <w:rFonts w:ascii="Courier New" w:hAnsi="Courier New" w:hint="default"/>
      </w:rPr>
    </w:lvl>
    <w:lvl w:ilvl="8" w:tplc="04150005" w:tentative="1">
      <w:start w:val="1"/>
      <w:numFmt w:val="bullet"/>
      <w:lvlText w:val=""/>
      <w:lvlJc w:val="left"/>
      <w:pPr>
        <w:tabs>
          <w:tab w:val="num" w:pos="6393"/>
        </w:tabs>
        <w:ind w:left="6393" w:hanging="360"/>
      </w:pPr>
      <w:rPr>
        <w:rFonts w:ascii="Wingdings" w:hAnsi="Wingdings" w:hint="default"/>
      </w:rPr>
    </w:lvl>
  </w:abstractNum>
  <w:abstractNum w:abstractNumId="27">
    <w:nsid w:val="588A6361"/>
    <w:multiLevelType w:val="hybridMultilevel"/>
    <w:tmpl w:val="16366EB6"/>
    <w:lvl w:ilvl="0" w:tplc="CCA8006A">
      <w:start w:val="1"/>
      <w:numFmt w:val="decimal"/>
      <w:lvlText w:val="%1."/>
      <w:lvlJc w:val="left"/>
      <w:pPr>
        <w:ind w:left="720"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AA1273E"/>
    <w:multiLevelType w:val="hybridMultilevel"/>
    <w:tmpl w:val="68841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41C5FB9"/>
    <w:multiLevelType w:val="hybridMultilevel"/>
    <w:tmpl w:val="4622D23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67975E6"/>
    <w:multiLevelType w:val="hybridMultilevel"/>
    <w:tmpl w:val="52DAE278"/>
    <w:lvl w:ilvl="0" w:tplc="604A7F18">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1">
    <w:nsid w:val="704F47B2"/>
    <w:multiLevelType w:val="hybridMultilevel"/>
    <w:tmpl w:val="4478FE7E"/>
    <w:lvl w:ilvl="0" w:tplc="BB287680">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7659764B"/>
    <w:multiLevelType w:val="multilevel"/>
    <w:tmpl w:val="FA58ADD4"/>
    <w:lvl w:ilvl="0">
      <w:start w:val="1"/>
      <w:numFmt w:val="decimal"/>
      <w:lvlText w:val="%1/"/>
      <w:lvlJc w:val="left"/>
      <w:pPr>
        <w:tabs>
          <w:tab w:val="num" w:pos="0"/>
        </w:tabs>
        <w:ind w:left="900" w:hanging="360"/>
      </w:pPr>
    </w:lvl>
    <w:lvl w:ilvl="1">
      <w:start w:val="1"/>
      <w:numFmt w:val="decimal"/>
      <w:lvlText w:val="%2)"/>
      <w:lvlJc w:val="left"/>
      <w:pPr>
        <w:tabs>
          <w:tab w:val="num" w:pos="-550"/>
        </w:tabs>
        <w:ind w:left="1070" w:hanging="360"/>
      </w:pPr>
      <w:rPr>
        <w:b w:val="0"/>
        <w:i w:val="0"/>
        <w:color w:val="auto"/>
        <w:sz w:val="22"/>
        <w:szCs w:val="22"/>
      </w:r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3">
    <w:nsid w:val="78F947AB"/>
    <w:multiLevelType w:val="multilevel"/>
    <w:tmpl w:val="1BC6E1C2"/>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176DF6"/>
    <w:multiLevelType w:val="singleLevel"/>
    <w:tmpl w:val="04150017"/>
    <w:lvl w:ilvl="0">
      <w:start w:val="1"/>
      <w:numFmt w:val="lowerLetter"/>
      <w:lvlText w:val="%1)"/>
      <w:lvlJc w:val="left"/>
      <w:pPr>
        <w:tabs>
          <w:tab w:val="num" w:pos="360"/>
        </w:tabs>
        <w:ind w:left="360" w:hanging="360"/>
      </w:pPr>
      <w:rPr>
        <w:rFonts w:hint="default"/>
      </w:rPr>
    </w:lvl>
  </w:abstractNum>
  <w:abstractNum w:abstractNumId="35">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7E9C0482"/>
    <w:multiLevelType w:val="hybridMultilevel"/>
    <w:tmpl w:val="7B7CC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2"/>
  </w:num>
  <w:num w:numId="3">
    <w:abstractNumId w:val="7"/>
  </w:num>
  <w:num w:numId="4">
    <w:abstractNumId w:val="34"/>
  </w:num>
  <w:num w:numId="5">
    <w:abstractNumId w:val="26"/>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1"/>
  </w:num>
  <w:num w:numId="9">
    <w:abstractNumId w:val="9"/>
  </w:num>
  <w:num w:numId="10">
    <w:abstractNumId w:val="4"/>
  </w:num>
  <w:num w:numId="11">
    <w:abstractNumId w:val="17"/>
  </w:num>
  <w:num w:numId="12">
    <w:abstractNumId w:val="36"/>
  </w:num>
  <w:num w:numId="13">
    <w:abstractNumId w:val="19"/>
  </w:num>
  <w:num w:numId="14">
    <w:abstractNumId w:val="8"/>
  </w:num>
  <w:num w:numId="15">
    <w:abstractNumId w:val="23"/>
  </w:num>
  <w:num w:numId="16">
    <w:abstractNumId w:val="22"/>
  </w:num>
  <w:num w:numId="17">
    <w:abstractNumId w:val="35"/>
  </w:num>
  <w:num w:numId="18">
    <w:abstractNumId w:val="0"/>
    <w:lvlOverride w:ilvl="0">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16"/>
  </w:num>
  <w:num w:numId="23">
    <w:abstractNumId w:val="3"/>
  </w:num>
  <w:num w:numId="24">
    <w:abstractNumId w:val="29"/>
  </w:num>
  <w:num w:numId="2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3264"/>
    <w:rsid w:val="00001808"/>
    <w:rsid w:val="00001918"/>
    <w:rsid w:val="00001BC2"/>
    <w:rsid w:val="00004D43"/>
    <w:rsid w:val="000052A4"/>
    <w:rsid w:val="0000530A"/>
    <w:rsid w:val="00007E18"/>
    <w:rsid w:val="000149CD"/>
    <w:rsid w:val="00022D2F"/>
    <w:rsid w:val="000240E9"/>
    <w:rsid w:val="00027210"/>
    <w:rsid w:val="0004408E"/>
    <w:rsid w:val="000478EC"/>
    <w:rsid w:val="00090227"/>
    <w:rsid w:val="00095C55"/>
    <w:rsid w:val="000B558F"/>
    <w:rsid w:val="000C4BA8"/>
    <w:rsid w:val="000D6A3A"/>
    <w:rsid w:val="000E2B4D"/>
    <w:rsid w:val="000F0370"/>
    <w:rsid w:val="001007E3"/>
    <w:rsid w:val="00101495"/>
    <w:rsid w:val="0010267B"/>
    <w:rsid w:val="00105443"/>
    <w:rsid w:val="00120518"/>
    <w:rsid w:val="00153892"/>
    <w:rsid w:val="001651F4"/>
    <w:rsid w:val="001655B8"/>
    <w:rsid w:val="00170677"/>
    <w:rsid w:val="00171426"/>
    <w:rsid w:val="00176AA2"/>
    <w:rsid w:val="001B6B51"/>
    <w:rsid w:val="001C1B5D"/>
    <w:rsid w:val="001C78C5"/>
    <w:rsid w:val="001F0B59"/>
    <w:rsid w:val="0020218F"/>
    <w:rsid w:val="002028EA"/>
    <w:rsid w:val="002044D6"/>
    <w:rsid w:val="00240910"/>
    <w:rsid w:val="00253304"/>
    <w:rsid w:val="00283C44"/>
    <w:rsid w:val="002940F8"/>
    <w:rsid w:val="00294A0B"/>
    <w:rsid w:val="002B3C3E"/>
    <w:rsid w:val="002D06EB"/>
    <w:rsid w:val="002D59E6"/>
    <w:rsid w:val="002F6BEB"/>
    <w:rsid w:val="00303A42"/>
    <w:rsid w:val="0033568C"/>
    <w:rsid w:val="003366EF"/>
    <w:rsid w:val="0034172C"/>
    <w:rsid w:val="003713B4"/>
    <w:rsid w:val="003731F8"/>
    <w:rsid w:val="003A5F6C"/>
    <w:rsid w:val="003B0A77"/>
    <w:rsid w:val="003B2709"/>
    <w:rsid w:val="003C2A1E"/>
    <w:rsid w:val="003D43A9"/>
    <w:rsid w:val="003D6186"/>
    <w:rsid w:val="003E6E71"/>
    <w:rsid w:val="003F6EE0"/>
    <w:rsid w:val="00426F2A"/>
    <w:rsid w:val="00433D75"/>
    <w:rsid w:val="00436DA7"/>
    <w:rsid w:val="00445A13"/>
    <w:rsid w:val="00447822"/>
    <w:rsid w:val="0045181E"/>
    <w:rsid w:val="0047544A"/>
    <w:rsid w:val="004B1FAE"/>
    <w:rsid w:val="004B304E"/>
    <w:rsid w:val="004B413F"/>
    <w:rsid w:val="004B50DD"/>
    <w:rsid w:val="004E6989"/>
    <w:rsid w:val="004F27FF"/>
    <w:rsid w:val="0050343A"/>
    <w:rsid w:val="00567073"/>
    <w:rsid w:val="005779CF"/>
    <w:rsid w:val="00580F24"/>
    <w:rsid w:val="005A3153"/>
    <w:rsid w:val="005C4467"/>
    <w:rsid w:val="005C46C0"/>
    <w:rsid w:val="005C6E68"/>
    <w:rsid w:val="005D1722"/>
    <w:rsid w:val="005D2247"/>
    <w:rsid w:val="005D5EFB"/>
    <w:rsid w:val="005E015E"/>
    <w:rsid w:val="005E21B3"/>
    <w:rsid w:val="005E272F"/>
    <w:rsid w:val="005E6DB5"/>
    <w:rsid w:val="005E7CAD"/>
    <w:rsid w:val="005F39CA"/>
    <w:rsid w:val="00614D68"/>
    <w:rsid w:val="006176D5"/>
    <w:rsid w:val="00634031"/>
    <w:rsid w:val="0063469E"/>
    <w:rsid w:val="0063479A"/>
    <w:rsid w:val="006364E2"/>
    <w:rsid w:val="00636F95"/>
    <w:rsid w:val="00657874"/>
    <w:rsid w:val="00657D91"/>
    <w:rsid w:val="006754F8"/>
    <w:rsid w:val="00687703"/>
    <w:rsid w:val="00687862"/>
    <w:rsid w:val="0069754B"/>
    <w:rsid w:val="006A1821"/>
    <w:rsid w:val="006A35AF"/>
    <w:rsid w:val="006B166F"/>
    <w:rsid w:val="006F4C12"/>
    <w:rsid w:val="006F583D"/>
    <w:rsid w:val="006F7EEF"/>
    <w:rsid w:val="00720F1B"/>
    <w:rsid w:val="0072116F"/>
    <w:rsid w:val="00742D3B"/>
    <w:rsid w:val="00751D9A"/>
    <w:rsid w:val="00762439"/>
    <w:rsid w:val="007A53AE"/>
    <w:rsid w:val="007B3060"/>
    <w:rsid w:val="007D2362"/>
    <w:rsid w:val="007D4074"/>
    <w:rsid w:val="008209EA"/>
    <w:rsid w:val="00827E6D"/>
    <w:rsid w:val="00866F36"/>
    <w:rsid w:val="008A2090"/>
    <w:rsid w:val="008A75F3"/>
    <w:rsid w:val="008D11E6"/>
    <w:rsid w:val="008F3A27"/>
    <w:rsid w:val="008F615E"/>
    <w:rsid w:val="00901A73"/>
    <w:rsid w:val="0090401C"/>
    <w:rsid w:val="009103D4"/>
    <w:rsid w:val="00921E43"/>
    <w:rsid w:val="00925ECD"/>
    <w:rsid w:val="009350E7"/>
    <w:rsid w:val="00936760"/>
    <w:rsid w:val="00936DD0"/>
    <w:rsid w:val="0094392D"/>
    <w:rsid w:val="00946F10"/>
    <w:rsid w:val="0095343C"/>
    <w:rsid w:val="00957A5C"/>
    <w:rsid w:val="009632AB"/>
    <w:rsid w:val="009C0432"/>
    <w:rsid w:val="009C7A7B"/>
    <w:rsid w:val="009E6208"/>
    <w:rsid w:val="009F5773"/>
    <w:rsid w:val="00A10A6D"/>
    <w:rsid w:val="00A421A6"/>
    <w:rsid w:val="00A705C4"/>
    <w:rsid w:val="00A75CFC"/>
    <w:rsid w:val="00A852E2"/>
    <w:rsid w:val="00A93E32"/>
    <w:rsid w:val="00A948A9"/>
    <w:rsid w:val="00AB195D"/>
    <w:rsid w:val="00AB21BC"/>
    <w:rsid w:val="00AD1A03"/>
    <w:rsid w:val="00AE14B8"/>
    <w:rsid w:val="00AE419F"/>
    <w:rsid w:val="00AE4AD7"/>
    <w:rsid w:val="00AF22BD"/>
    <w:rsid w:val="00AF3D54"/>
    <w:rsid w:val="00B00F3B"/>
    <w:rsid w:val="00B00F8D"/>
    <w:rsid w:val="00B07E43"/>
    <w:rsid w:val="00B2103C"/>
    <w:rsid w:val="00B32D59"/>
    <w:rsid w:val="00B355F9"/>
    <w:rsid w:val="00B37394"/>
    <w:rsid w:val="00B41A38"/>
    <w:rsid w:val="00B43264"/>
    <w:rsid w:val="00B47E78"/>
    <w:rsid w:val="00B511A3"/>
    <w:rsid w:val="00B5475B"/>
    <w:rsid w:val="00B96B72"/>
    <w:rsid w:val="00BA48B0"/>
    <w:rsid w:val="00BB2D38"/>
    <w:rsid w:val="00BD55B1"/>
    <w:rsid w:val="00BE0365"/>
    <w:rsid w:val="00BE0B54"/>
    <w:rsid w:val="00BF7D37"/>
    <w:rsid w:val="00C01F36"/>
    <w:rsid w:val="00C030E5"/>
    <w:rsid w:val="00C20B74"/>
    <w:rsid w:val="00C26B80"/>
    <w:rsid w:val="00C31D3B"/>
    <w:rsid w:val="00C31F5F"/>
    <w:rsid w:val="00C4423E"/>
    <w:rsid w:val="00C51E25"/>
    <w:rsid w:val="00C54F51"/>
    <w:rsid w:val="00C61056"/>
    <w:rsid w:val="00C672FC"/>
    <w:rsid w:val="00C748C3"/>
    <w:rsid w:val="00C8211C"/>
    <w:rsid w:val="00C86372"/>
    <w:rsid w:val="00CB1F34"/>
    <w:rsid w:val="00CB3B7D"/>
    <w:rsid w:val="00CB3C97"/>
    <w:rsid w:val="00CB75E1"/>
    <w:rsid w:val="00CC2CE4"/>
    <w:rsid w:val="00CC6DBF"/>
    <w:rsid w:val="00CD3988"/>
    <w:rsid w:val="00CD5290"/>
    <w:rsid w:val="00CF523F"/>
    <w:rsid w:val="00D05613"/>
    <w:rsid w:val="00D16F52"/>
    <w:rsid w:val="00D70957"/>
    <w:rsid w:val="00D70C9F"/>
    <w:rsid w:val="00D80B89"/>
    <w:rsid w:val="00D83D25"/>
    <w:rsid w:val="00DA5484"/>
    <w:rsid w:val="00DB7D4E"/>
    <w:rsid w:val="00DC18EB"/>
    <w:rsid w:val="00DC6799"/>
    <w:rsid w:val="00DE5EA6"/>
    <w:rsid w:val="00E14FAE"/>
    <w:rsid w:val="00E1635E"/>
    <w:rsid w:val="00E20274"/>
    <w:rsid w:val="00E326D2"/>
    <w:rsid w:val="00E4103F"/>
    <w:rsid w:val="00E50557"/>
    <w:rsid w:val="00E533F7"/>
    <w:rsid w:val="00E54E49"/>
    <w:rsid w:val="00E63811"/>
    <w:rsid w:val="00E63F83"/>
    <w:rsid w:val="00E7774F"/>
    <w:rsid w:val="00E90DBF"/>
    <w:rsid w:val="00E920BC"/>
    <w:rsid w:val="00E97D34"/>
    <w:rsid w:val="00EA1C3D"/>
    <w:rsid w:val="00EB3CDC"/>
    <w:rsid w:val="00EB5975"/>
    <w:rsid w:val="00ED0991"/>
    <w:rsid w:val="00EE692B"/>
    <w:rsid w:val="00EF7975"/>
    <w:rsid w:val="00EF7FEF"/>
    <w:rsid w:val="00F364F4"/>
    <w:rsid w:val="00F43A22"/>
    <w:rsid w:val="00F47107"/>
    <w:rsid w:val="00F47B2B"/>
    <w:rsid w:val="00F60214"/>
    <w:rsid w:val="00F61087"/>
    <w:rsid w:val="00F65FBD"/>
    <w:rsid w:val="00F87015"/>
    <w:rsid w:val="00F91080"/>
    <w:rsid w:val="00FA321F"/>
    <w:rsid w:val="00FA63BF"/>
    <w:rsid w:val="00FB49E6"/>
    <w:rsid w:val="00FC2A19"/>
    <w:rsid w:val="00FC55D6"/>
    <w:rsid w:val="00FD739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655B8"/>
  </w:style>
  <w:style w:type="paragraph" w:styleId="Nagwek1">
    <w:name w:val="heading 1"/>
    <w:basedOn w:val="Normalny"/>
    <w:next w:val="Nagwek2"/>
    <w:autoRedefine/>
    <w:qFormat/>
    <w:rsid w:val="002D06EB"/>
    <w:pPr>
      <w:numPr>
        <w:numId w:val="6"/>
      </w:numPr>
      <w:spacing w:before="360" w:after="120"/>
      <w:ind w:left="431" w:hanging="431"/>
      <w:outlineLvl w:val="0"/>
    </w:pPr>
    <w:rPr>
      <w:rFonts w:cs="Arial"/>
      <w:b/>
      <w:bCs/>
      <w:caps/>
      <w:kern w:val="32"/>
      <w:sz w:val="24"/>
      <w:szCs w:val="24"/>
    </w:rPr>
  </w:style>
  <w:style w:type="paragraph" w:styleId="Nagwek2">
    <w:name w:val="heading 2"/>
    <w:basedOn w:val="Normalny"/>
    <w:link w:val="Nagwek2Znak"/>
    <w:autoRedefine/>
    <w:qFormat/>
    <w:rsid w:val="002D06EB"/>
    <w:pPr>
      <w:numPr>
        <w:ilvl w:val="1"/>
        <w:numId w:val="6"/>
      </w:numPr>
      <w:spacing w:before="60" w:after="120"/>
      <w:ind w:left="578" w:hanging="578"/>
      <w:jc w:val="both"/>
      <w:outlineLvl w:val="1"/>
    </w:pPr>
    <w:rPr>
      <w:bCs/>
      <w:iCs/>
      <w:color w:val="000000"/>
      <w:sz w:val="24"/>
      <w:szCs w:val="24"/>
    </w:rPr>
  </w:style>
  <w:style w:type="paragraph" w:styleId="Nagwek3">
    <w:name w:val="heading 3"/>
    <w:basedOn w:val="Normalny"/>
    <w:autoRedefine/>
    <w:qFormat/>
    <w:rsid w:val="00AB195D"/>
    <w:pPr>
      <w:tabs>
        <w:tab w:val="left" w:pos="284"/>
      </w:tabs>
      <w:spacing w:before="60" w:after="120"/>
      <w:ind w:left="284" w:hanging="357"/>
      <w:jc w:val="both"/>
      <w:outlineLvl w:val="2"/>
    </w:pPr>
    <w:rPr>
      <w:bCs/>
      <w:sz w:val="24"/>
      <w:szCs w:val="24"/>
    </w:rPr>
  </w:style>
  <w:style w:type="paragraph" w:styleId="Nagwek4">
    <w:name w:val="heading 4"/>
    <w:basedOn w:val="Normalny"/>
    <w:autoRedefine/>
    <w:qFormat/>
    <w:rsid w:val="002D06EB"/>
    <w:pPr>
      <w:keepNext/>
      <w:numPr>
        <w:ilvl w:val="3"/>
        <w:numId w:val="6"/>
      </w:numPr>
      <w:tabs>
        <w:tab w:val="clear" w:pos="864"/>
        <w:tab w:val="num" w:pos="1260"/>
      </w:tabs>
      <w:spacing w:before="60" w:after="60"/>
      <w:ind w:left="902" w:firstLine="0"/>
      <w:outlineLvl w:val="3"/>
    </w:pPr>
    <w:rPr>
      <w:bCs/>
      <w:sz w:val="24"/>
      <w:szCs w:val="24"/>
    </w:rPr>
  </w:style>
  <w:style w:type="paragraph" w:styleId="Nagwek5">
    <w:name w:val="heading 5"/>
    <w:basedOn w:val="Normalny"/>
    <w:next w:val="Normalny"/>
    <w:qFormat/>
    <w:rsid w:val="002D06EB"/>
    <w:pPr>
      <w:numPr>
        <w:ilvl w:val="4"/>
        <w:numId w:val="6"/>
      </w:numPr>
      <w:spacing w:before="240" w:after="60"/>
      <w:outlineLvl w:val="4"/>
    </w:pPr>
    <w:rPr>
      <w:b/>
      <w:bCs/>
      <w:i/>
      <w:iCs/>
      <w:sz w:val="26"/>
      <w:szCs w:val="26"/>
    </w:rPr>
  </w:style>
  <w:style w:type="paragraph" w:styleId="Nagwek6">
    <w:name w:val="heading 6"/>
    <w:basedOn w:val="Normalny"/>
    <w:next w:val="Normalny"/>
    <w:qFormat/>
    <w:rsid w:val="002D06EB"/>
    <w:pPr>
      <w:numPr>
        <w:ilvl w:val="5"/>
        <w:numId w:val="6"/>
      </w:numPr>
      <w:spacing w:before="240" w:after="60"/>
      <w:outlineLvl w:val="5"/>
    </w:pPr>
    <w:rPr>
      <w:b/>
      <w:bCs/>
      <w:sz w:val="22"/>
      <w:szCs w:val="22"/>
    </w:rPr>
  </w:style>
  <w:style w:type="paragraph" w:styleId="Nagwek7">
    <w:name w:val="heading 7"/>
    <w:basedOn w:val="Normalny"/>
    <w:next w:val="Normalny"/>
    <w:qFormat/>
    <w:rsid w:val="002D06EB"/>
    <w:pPr>
      <w:numPr>
        <w:ilvl w:val="6"/>
        <w:numId w:val="6"/>
      </w:numPr>
      <w:spacing w:before="240" w:after="60"/>
      <w:outlineLvl w:val="6"/>
    </w:pPr>
    <w:rPr>
      <w:sz w:val="24"/>
      <w:szCs w:val="24"/>
    </w:rPr>
  </w:style>
  <w:style w:type="paragraph" w:styleId="Nagwek8">
    <w:name w:val="heading 8"/>
    <w:basedOn w:val="Normalny"/>
    <w:next w:val="Normalny"/>
    <w:qFormat/>
    <w:rsid w:val="002D06EB"/>
    <w:pPr>
      <w:numPr>
        <w:ilvl w:val="7"/>
        <w:numId w:val="6"/>
      </w:numPr>
      <w:spacing w:before="240" w:after="60"/>
      <w:outlineLvl w:val="7"/>
    </w:pPr>
    <w:rPr>
      <w:i/>
      <w:iCs/>
      <w:sz w:val="24"/>
      <w:szCs w:val="24"/>
    </w:rPr>
  </w:style>
  <w:style w:type="paragraph" w:styleId="Nagwek9">
    <w:name w:val="heading 9"/>
    <w:basedOn w:val="Normalny"/>
    <w:next w:val="Normalny"/>
    <w:qFormat/>
    <w:rsid w:val="002D06EB"/>
    <w:pPr>
      <w:numPr>
        <w:ilvl w:val="8"/>
        <w:numId w:val="6"/>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1655B8"/>
    <w:pPr>
      <w:framePr w:w="7920" w:h="1980" w:hRule="exact" w:hSpace="141" w:wrap="auto" w:hAnchor="page" w:xAlign="center" w:yAlign="bottom"/>
      <w:ind w:left="2880"/>
    </w:pPr>
    <w:rPr>
      <w:sz w:val="24"/>
    </w:rPr>
  </w:style>
  <w:style w:type="paragraph" w:styleId="Nagwek">
    <w:name w:val="header"/>
    <w:basedOn w:val="Normalny"/>
    <w:link w:val="NagwekZnak"/>
    <w:rsid w:val="001655B8"/>
    <w:pPr>
      <w:tabs>
        <w:tab w:val="center" w:pos="4536"/>
        <w:tab w:val="right" w:pos="9072"/>
      </w:tabs>
    </w:pPr>
  </w:style>
  <w:style w:type="paragraph" w:styleId="Stopka">
    <w:name w:val="footer"/>
    <w:basedOn w:val="Normalny"/>
    <w:rsid w:val="001655B8"/>
    <w:pPr>
      <w:tabs>
        <w:tab w:val="center" w:pos="4536"/>
        <w:tab w:val="right" w:pos="9072"/>
      </w:tabs>
    </w:pPr>
  </w:style>
  <w:style w:type="character" w:styleId="Numerstrony">
    <w:name w:val="page number"/>
    <w:basedOn w:val="Domylnaczcionkaakapitu"/>
    <w:rsid w:val="009350E7"/>
  </w:style>
  <w:style w:type="paragraph" w:styleId="Tekstpodstawowywcity">
    <w:name w:val="Body Text Indent"/>
    <w:basedOn w:val="Normalny"/>
    <w:rsid w:val="00C51E25"/>
    <w:pPr>
      <w:tabs>
        <w:tab w:val="left" w:pos="9214"/>
        <w:tab w:val="left" w:pos="9356"/>
      </w:tabs>
      <w:ind w:left="4963"/>
      <w:jc w:val="center"/>
    </w:pPr>
    <w:rPr>
      <w:rFonts w:ascii="Garamond" w:hAnsi="Garamond"/>
      <w:i/>
      <w:iCs/>
      <w:sz w:val="22"/>
      <w:szCs w:val="24"/>
    </w:rPr>
  </w:style>
  <w:style w:type="paragraph" w:styleId="Tekstpodstawowy">
    <w:name w:val="Body Text"/>
    <w:aliases w:val="b"/>
    <w:basedOn w:val="Normalny"/>
    <w:link w:val="TekstpodstawowyZnak"/>
    <w:rsid w:val="00C8211C"/>
    <w:pPr>
      <w:spacing w:after="120"/>
    </w:pPr>
  </w:style>
  <w:style w:type="paragraph" w:customStyle="1" w:styleId="pkt">
    <w:name w:val="pkt"/>
    <w:basedOn w:val="Normalny"/>
    <w:uiPriority w:val="99"/>
    <w:rsid w:val="002D06EB"/>
    <w:pPr>
      <w:spacing w:before="60" w:after="60"/>
      <w:ind w:left="851" w:hanging="295"/>
      <w:jc w:val="both"/>
    </w:pPr>
    <w:rPr>
      <w:sz w:val="24"/>
    </w:rPr>
  </w:style>
  <w:style w:type="paragraph" w:styleId="Akapitzlist">
    <w:name w:val="List Paragraph"/>
    <w:aliases w:val="normalny tekst,Akapit z listą3,Obiekt,BulletC,Akapit z listą31,NOWY,Akapit z listą32,List Paragraph,CW_Lista,Akapit z listą2,Numerowanie,Akapit z listą BS,sw tekst,Kolorowa lista — akcent 11,List Paragraph1,L1,Akapit z listą5"/>
    <w:basedOn w:val="Normalny"/>
    <w:link w:val="AkapitzlistZnak"/>
    <w:uiPriority w:val="34"/>
    <w:qFormat/>
    <w:rsid w:val="00433D75"/>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433D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unhideWhenUsed/>
    <w:rsid w:val="00433D75"/>
    <w:rPr>
      <w:color w:val="0000FF"/>
      <w:u w:val="single"/>
    </w:rPr>
  </w:style>
  <w:style w:type="paragraph" w:styleId="Tekstdymka">
    <w:name w:val="Balloon Text"/>
    <w:basedOn w:val="Normalny"/>
    <w:link w:val="TekstdymkaZnak"/>
    <w:rsid w:val="000149CD"/>
    <w:rPr>
      <w:rFonts w:ascii="Segoe UI" w:hAnsi="Segoe UI" w:cs="Segoe UI"/>
      <w:sz w:val="18"/>
      <w:szCs w:val="18"/>
    </w:rPr>
  </w:style>
  <w:style w:type="character" w:customStyle="1" w:styleId="TekstdymkaZnak">
    <w:name w:val="Tekst dymka Znak"/>
    <w:link w:val="Tekstdymka"/>
    <w:rsid w:val="000149CD"/>
    <w:rPr>
      <w:rFonts w:ascii="Segoe UI" w:hAnsi="Segoe UI" w:cs="Segoe UI"/>
      <w:sz w:val="18"/>
      <w:szCs w:val="18"/>
    </w:rPr>
  </w:style>
  <w:style w:type="paragraph" w:styleId="Tekstprzypisudolnego">
    <w:name w:val="footnote text"/>
    <w:basedOn w:val="Normalny"/>
    <w:link w:val="TekstprzypisudolnegoZnak"/>
    <w:rsid w:val="0045181E"/>
  </w:style>
  <w:style w:type="character" w:customStyle="1" w:styleId="TekstprzypisudolnegoZnak">
    <w:name w:val="Tekst przypisu dolnego Znak"/>
    <w:basedOn w:val="Domylnaczcionkaakapitu"/>
    <w:link w:val="Tekstprzypisudolnego"/>
    <w:rsid w:val="0045181E"/>
  </w:style>
  <w:style w:type="character" w:styleId="Odwoanieprzypisudolnego">
    <w:name w:val="footnote reference"/>
    <w:rsid w:val="0045181E"/>
    <w:rPr>
      <w:vertAlign w:val="superscript"/>
    </w:rPr>
  </w:style>
  <w:style w:type="character" w:customStyle="1" w:styleId="NagwekZnak">
    <w:name w:val="Nagłówek Znak"/>
    <w:basedOn w:val="Domylnaczcionkaakapitu"/>
    <w:link w:val="Nagwek"/>
    <w:rsid w:val="004F27FF"/>
  </w:style>
  <w:style w:type="paragraph" w:customStyle="1" w:styleId="Standard">
    <w:name w:val="Standard"/>
    <w:qFormat/>
    <w:rsid w:val="004F27FF"/>
    <w:pPr>
      <w:widowControl w:val="0"/>
      <w:suppressAutoHyphens/>
      <w:autoSpaceDN w:val="0"/>
      <w:textAlignment w:val="baseline"/>
    </w:pPr>
    <w:rPr>
      <w:rFonts w:eastAsia="Lucida Sans Unicode" w:cs="Mangal"/>
      <w:kern w:val="3"/>
      <w:sz w:val="24"/>
      <w:szCs w:val="24"/>
      <w:lang w:eastAsia="zh-CN" w:bidi="hi-IN"/>
    </w:rPr>
  </w:style>
  <w:style w:type="paragraph" w:styleId="Tekstpodstawowy2">
    <w:name w:val="Body Text 2"/>
    <w:basedOn w:val="Normalny"/>
    <w:link w:val="Tekstpodstawowy2Znak"/>
    <w:rsid w:val="00946F10"/>
    <w:pPr>
      <w:spacing w:after="120" w:line="480" w:lineRule="auto"/>
    </w:pPr>
  </w:style>
  <w:style w:type="character" w:customStyle="1" w:styleId="Tekstpodstawowy2Znak">
    <w:name w:val="Tekst podstawowy 2 Znak"/>
    <w:basedOn w:val="Domylnaczcionkaakapitu"/>
    <w:link w:val="Tekstpodstawowy2"/>
    <w:rsid w:val="00946F10"/>
  </w:style>
  <w:style w:type="paragraph" w:styleId="Tekstpodstawowy3">
    <w:name w:val="Body Text 3"/>
    <w:basedOn w:val="Normalny"/>
    <w:link w:val="Tekstpodstawowy3Znak"/>
    <w:rsid w:val="00946F10"/>
    <w:pPr>
      <w:spacing w:after="120"/>
    </w:pPr>
    <w:rPr>
      <w:sz w:val="16"/>
      <w:szCs w:val="16"/>
    </w:rPr>
  </w:style>
  <w:style w:type="character" w:customStyle="1" w:styleId="Tekstpodstawowy3Znak">
    <w:name w:val="Tekst podstawowy 3 Znak"/>
    <w:basedOn w:val="Domylnaczcionkaakapitu"/>
    <w:link w:val="Tekstpodstawowy3"/>
    <w:rsid w:val="00946F10"/>
    <w:rPr>
      <w:sz w:val="16"/>
      <w:szCs w:val="16"/>
    </w:rPr>
  </w:style>
  <w:style w:type="paragraph" w:customStyle="1" w:styleId="Tekstpodstawowy22">
    <w:name w:val="Tekst podstawowy 22"/>
    <w:basedOn w:val="Normalny"/>
    <w:rsid w:val="00946F10"/>
    <w:pPr>
      <w:widowControl w:val="0"/>
      <w:jc w:val="both"/>
    </w:pPr>
    <w:rPr>
      <w:rFonts w:ascii="Arial" w:hAnsi="Arial"/>
      <w:sz w:val="22"/>
    </w:rPr>
  </w:style>
  <w:style w:type="character" w:customStyle="1" w:styleId="Nagwek2Znak">
    <w:name w:val="Nagłówek 2 Znak"/>
    <w:basedOn w:val="Domylnaczcionkaakapitu"/>
    <w:link w:val="Nagwek2"/>
    <w:rsid w:val="00FA63BF"/>
    <w:rPr>
      <w:bCs/>
      <w:iCs/>
      <w:color w:val="000000"/>
      <w:sz w:val="24"/>
      <w:szCs w:val="24"/>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uiPriority w:val="34"/>
    <w:qFormat/>
    <w:locked/>
    <w:rsid w:val="005E21B3"/>
    <w:rPr>
      <w:rFonts w:ascii="Calibri" w:eastAsia="Calibri" w:hAnsi="Calibri"/>
      <w:sz w:val="22"/>
      <w:szCs w:val="22"/>
      <w:lang w:eastAsia="en-US"/>
    </w:rPr>
  </w:style>
  <w:style w:type="character" w:customStyle="1" w:styleId="TekstpodstawowyZnak">
    <w:name w:val="Tekst podstawowy Znak"/>
    <w:aliases w:val="b Znak"/>
    <w:basedOn w:val="Domylnaczcionkaakapitu"/>
    <w:link w:val="Tekstpodstawowy"/>
    <w:rsid w:val="005E21B3"/>
  </w:style>
  <w:style w:type="paragraph" w:customStyle="1" w:styleId="WZORpunkt1stWZOR">
    <w:name w:val="WZOR punkt 1st (WZOR)"/>
    <w:basedOn w:val="Normalny"/>
    <w:uiPriority w:val="99"/>
    <w:rsid w:val="005E21B3"/>
    <w:pPr>
      <w:widowControl w:val="0"/>
      <w:tabs>
        <w:tab w:val="left" w:pos="340"/>
        <w:tab w:val="right" w:leader="dot" w:pos="8617"/>
      </w:tabs>
      <w:autoSpaceDE w:val="0"/>
      <w:autoSpaceDN w:val="0"/>
      <w:adjustRightInd w:val="0"/>
      <w:spacing w:before="28" w:after="28" w:line="288" w:lineRule="auto"/>
      <w:ind w:left="340" w:hanging="340"/>
      <w:jc w:val="both"/>
    </w:pPr>
    <w:rPr>
      <w:rFonts w:ascii="CharterITCPL-Normal" w:hAnsi="CharterITCPL-Normal" w:cs="CharterITCPL-Normal"/>
      <w:color w:val="000000"/>
      <w:sz w:val="18"/>
      <w:szCs w:val="18"/>
    </w:rPr>
  </w:style>
</w:styles>
</file>

<file path=word/webSettings.xml><?xml version="1.0" encoding="utf-8"?>
<w:webSettings xmlns:r="http://schemas.openxmlformats.org/officeDocument/2006/relationships" xmlns:w="http://schemas.openxmlformats.org/wordprocessingml/2006/main">
  <w:divs>
    <w:div w:id="113333076">
      <w:bodyDiv w:val="1"/>
      <w:marLeft w:val="0"/>
      <w:marRight w:val="0"/>
      <w:marTop w:val="0"/>
      <w:marBottom w:val="0"/>
      <w:divBdr>
        <w:top w:val="none" w:sz="0" w:space="0" w:color="auto"/>
        <w:left w:val="none" w:sz="0" w:space="0" w:color="auto"/>
        <w:bottom w:val="none" w:sz="0" w:space="0" w:color="auto"/>
        <w:right w:val="none" w:sz="0" w:space="0" w:color="auto"/>
      </w:divBdr>
    </w:div>
    <w:div w:id="199243261">
      <w:bodyDiv w:val="1"/>
      <w:marLeft w:val="0"/>
      <w:marRight w:val="0"/>
      <w:marTop w:val="0"/>
      <w:marBottom w:val="0"/>
      <w:divBdr>
        <w:top w:val="none" w:sz="0" w:space="0" w:color="auto"/>
        <w:left w:val="none" w:sz="0" w:space="0" w:color="auto"/>
        <w:bottom w:val="none" w:sz="0" w:space="0" w:color="auto"/>
        <w:right w:val="none" w:sz="0" w:space="0" w:color="auto"/>
      </w:divBdr>
    </w:div>
    <w:div w:id="285695322">
      <w:bodyDiv w:val="1"/>
      <w:marLeft w:val="0"/>
      <w:marRight w:val="0"/>
      <w:marTop w:val="0"/>
      <w:marBottom w:val="0"/>
      <w:divBdr>
        <w:top w:val="none" w:sz="0" w:space="0" w:color="auto"/>
        <w:left w:val="none" w:sz="0" w:space="0" w:color="auto"/>
        <w:bottom w:val="none" w:sz="0" w:space="0" w:color="auto"/>
        <w:right w:val="none" w:sz="0" w:space="0" w:color="auto"/>
      </w:divBdr>
    </w:div>
    <w:div w:id="566915973">
      <w:bodyDiv w:val="1"/>
      <w:marLeft w:val="0"/>
      <w:marRight w:val="0"/>
      <w:marTop w:val="0"/>
      <w:marBottom w:val="0"/>
      <w:divBdr>
        <w:top w:val="none" w:sz="0" w:space="0" w:color="auto"/>
        <w:left w:val="none" w:sz="0" w:space="0" w:color="auto"/>
        <w:bottom w:val="none" w:sz="0" w:space="0" w:color="auto"/>
        <w:right w:val="none" w:sz="0" w:space="0" w:color="auto"/>
      </w:divBdr>
    </w:div>
    <w:div w:id="831334091">
      <w:bodyDiv w:val="1"/>
      <w:marLeft w:val="0"/>
      <w:marRight w:val="0"/>
      <w:marTop w:val="0"/>
      <w:marBottom w:val="0"/>
      <w:divBdr>
        <w:top w:val="none" w:sz="0" w:space="0" w:color="auto"/>
        <w:left w:val="none" w:sz="0" w:space="0" w:color="auto"/>
        <w:bottom w:val="none" w:sz="0" w:space="0" w:color="auto"/>
        <w:right w:val="none" w:sz="0" w:space="0" w:color="auto"/>
      </w:divBdr>
    </w:div>
    <w:div w:id="968629764">
      <w:bodyDiv w:val="1"/>
      <w:marLeft w:val="0"/>
      <w:marRight w:val="0"/>
      <w:marTop w:val="0"/>
      <w:marBottom w:val="0"/>
      <w:divBdr>
        <w:top w:val="none" w:sz="0" w:space="0" w:color="auto"/>
        <w:left w:val="none" w:sz="0" w:space="0" w:color="auto"/>
        <w:bottom w:val="none" w:sz="0" w:space="0" w:color="auto"/>
        <w:right w:val="none" w:sz="0" w:space="0" w:color="auto"/>
      </w:divBdr>
    </w:div>
    <w:div w:id="983969616">
      <w:bodyDiv w:val="1"/>
      <w:marLeft w:val="0"/>
      <w:marRight w:val="0"/>
      <w:marTop w:val="0"/>
      <w:marBottom w:val="0"/>
      <w:divBdr>
        <w:top w:val="none" w:sz="0" w:space="0" w:color="auto"/>
        <w:left w:val="none" w:sz="0" w:space="0" w:color="auto"/>
        <w:bottom w:val="none" w:sz="0" w:space="0" w:color="auto"/>
        <w:right w:val="none" w:sz="0" w:space="0" w:color="auto"/>
      </w:divBdr>
    </w:div>
    <w:div w:id="1056706136">
      <w:bodyDiv w:val="1"/>
      <w:marLeft w:val="0"/>
      <w:marRight w:val="0"/>
      <w:marTop w:val="0"/>
      <w:marBottom w:val="0"/>
      <w:divBdr>
        <w:top w:val="none" w:sz="0" w:space="0" w:color="auto"/>
        <w:left w:val="none" w:sz="0" w:space="0" w:color="auto"/>
        <w:bottom w:val="none" w:sz="0" w:space="0" w:color="auto"/>
        <w:right w:val="none" w:sz="0" w:space="0" w:color="auto"/>
      </w:divBdr>
    </w:div>
    <w:div w:id="1095516929">
      <w:bodyDiv w:val="1"/>
      <w:marLeft w:val="0"/>
      <w:marRight w:val="0"/>
      <w:marTop w:val="0"/>
      <w:marBottom w:val="0"/>
      <w:divBdr>
        <w:top w:val="none" w:sz="0" w:space="0" w:color="auto"/>
        <w:left w:val="none" w:sz="0" w:space="0" w:color="auto"/>
        <w:bottom w:val="none" w:sz="0" w:space="0" w:color="auto"/>
        <w:right w:val="none" w:sz="0" w:space="0" w:color="auto"/>
      </w:divBdr>
    </w:div>
    <w:div w:id="1135560860">
      <w:bodyDiv w:val="1"/>
      <w:marLeft w:val="0"/>
      <w:marRight w:val="0"/>
      <w:marTop w:val="0"/>
      <w:marBottom w:val="0"/>
      <w:divBdr>
        <w:top w:val="none" w:sz="0" w:space="0" w:color="auto"/>
        <w:left w:val="none" w:sz="0" w:space="0" w:color="auto"/>
        <w:bottom w:val="none" w:sz="0" w:space="0" w:color="auto"/>
        <w:right w:val="none" w:sz="0" w:space="0" w:color="auto"/>
      </w:divBdr>
    </w:div>
    <w:div w:id="1143890480">
      <w:bodyDiv w:val="1"/>
      <w:marLeft w:val="0"/>
      <w:marRight w:val="0"/>
      <w:marTop w:val="0"/>
      <w:marBottom w:val="0"/>
      <w:divBdr>
        <w:top w:val="none" w:sz="0" w:space="0" w:color="auto"/>
        <w:left w:val="none" w:sz="0" w:space="0" w:color="auto"/>
        <w:bottom w:val="none" w:sz="0" w:space="0" w:color="auto"/>
        <w:right w:val="none" w:sz="0" w:space="0" w:color="auto"/>
      </w:divBdr>
    </w:div>
    <w:div w:id="1348368818">
      <w:bodyDiv w:val="1"/>
      <w:marLeft w:val="0"/>
      <w:marRight w:val="0"/>
      <w:marTop w:val="0"/>
      <w:marBottom w:val="0"/>
      <w:divBdr>
        <w:top w:val="none" w:sz="0" w:space="0" w:color="auto"/>
        <w:left w:val="none" w:sz="0" w:space="0" w:color="auto"/>
        <w:bottom w:val="none" w:sz="0" w:space="0" w:color="auto"/>
        <w:right w:val="none" w:sz="0" w:space="0" w:color="auto"/>
      </w:divBdr>
    </w:div>
    <w:div w:id="1449154221">
      <w:bodyDiv w:val="1"/>
      <w:marLeft w:val="0"/>
      <w:marRight w:val="0"/>
      <w:marTop w:val="0"/>
      <w:marBottom w:val="0"/>
      <w:divBdr>
        <w:top w:val="none" w:sz="0" w:space="0" w:color="auto"/>
        <w:left w:val="none" w:sz="0" w:space="0" w:color="auto"/>
        <w:bottom w:val="none" w:sz="0" w:space="0" w:color="auto"/>
        <w:right w:val="none" w:sz="0" w:space="0" w:color="auto"/>
      </w:divBdr>
    </w:div>
    <w:div w:id="1775973250">
      <w:bodyDiv w:val="1"/>
      <w:marLeft w:val="0"/>
      <w:marRight w:val="0"/>
      <w:marTop w:val="0"/>
      <w:marBottom w:val="0"/>
      <w:divBdr>
        <w:top w:val="none" w:sz="0" w:space="0" w:color="auto"/>
        <w:left w:val="none" w:sz="0" w:space="0" w:color="auto"/>
        <w:bottom w:val="none" w:sz="0" w:space="0" w:color="auto"/>
        <w:right w:val="none" w:sz="0" w:space="0" w:color="auto"/>
      </w:divBdr>
    </w:div>
    <w:div w:id="1777171874">
      <w:bodyDiv w:val="1"/>
      <w:marLeft w:val="0"/>
      <w:marRight w:val="0"/>
      <w:marTop w:val="0"/>
      <w:marBottom w:val="0"/>
      <w:divBdr>
        <w:top w:val="none" w:sz="0" w:space="0" w:color="auto"/>
        <w:left w:val="none" w:sz="0" w:space="0" w:color="auto"/>
        <w:bottom w:val="none" w:sz="0" w:space="0" w:color="auto"/>
        <w:right w:val="none" w:sz="0" w:space="0" w:color="auto"/>
      </w:divBdr>
    </w:div>
    <w:div w:id="21191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sswch.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zpitalspecjalistycznywchorzowie.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zp@sswch.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pita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26</TotalTime>
  <Pages>1</Pages>
  <Words>8227</Words>
  <Characters>49364</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FORMULARZ  OFERTY</vt:lpstr>
    </vt:vector>
  </TitlesOfParts>
  <Company> </Company>
  <LinksUpToDate>false</LinksUpToDate>
  <CharactersWithSpaces>57477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Szpital</dc:creator>
  <cp:keywords/>
  <cp:lastModifiedBy>Szpital</cp:lastModifiedBy>
  <cp:revision>9</cp:revision>
  <cp:lastPrinted>2021-02-05T12:01:00Z</cp:lastPrinted>
  <dcterms:created xsi:type="dcterms:W3CDTF">2021-02-05T11:27:00Z</dcterms:created>
  <dcterms:modified xsi:type="dcterms:W3CDTF">2021-02-05T13:23:00Z</dcterms:modified>
</cp:coreProperties>
</file>