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E2" w:rsidRDefault="001E24E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3 </w:t>
      </w:r>
      <w:r w:rsidR="00532638">
        <w:rPr>
          <w:i/>
          <w:sz w:val="22"/>
          <w:szCs w:val="22"/>
        </w:rPr>
        <w:t>do Zapytania ofertowego</w:t>
      </w:r>
    </w:p>
    <w:p w:rsidR="00A140E2" w:rsidRDefault="00A140E2">
      <w:pPr>
        <w:jc w:val="center"/>
        <w:rPr>
          <w:sz w:val="22"/>
          <w:szCs w:val="22"/>
        </w:rPr>
      </w:pPr>
    </w:p>
    <w:p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A140E2" w:rsidRDefault="00A140E2">
      <w:pPr>
        <w:rPr>
          <w:sz w:val="22"/>
          <w:szCs w:val="22"/>
        </w:rPr>
      </w:pPr>
    </w:p>
    <w:p w:rsidR="00A140E2" w:rsidRDefault="00532638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  <w:r w:rsidR="00DD2F71">
        <w:rPr>
          <w:sz w:val="22"/>
          <w:szCs w:val="22"/>
        </w:rPr>
        <w:t>;</w:t>
      </w:r>
    </w:p>
    <w:p w:rsidR="00A140E2" w:rsidRDefault="00532638">
      <w:pPr>
        <w:spacing w:line="276" w:lineRule="auto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>NIP: 6272323217, zwanym w dalszej treści umowy Zamawiającym,</w:t>
      </w:r>
    </w:p>
    <w:p w:rsidR="00A140E2" w:rsidRDefault="00532638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:rsidR="00A140E2" w:rsidRDefault="00532638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:rsidR="00A140E2" w:rsidRDefault="00A140E2">
      <w:pPr>
        <w:rPr>
          <w:bCs/>
          <w:color w:val="000000"/>
          <w:spacing w:val="2"/>
          <w:sz w:val="22"/>
          <w:szCs w:val="22"/>
        </w:rPr>
      </w:pPr>
    </w:p>
    <w:p w:rsidR="00A140E2" w:rsidRDefault="00532638">
      <w:pPr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a</w:t>
      </w:r>
    </w:p>
    <w:p w:rsidR="00A140E2" w:rsidRDefault="00532638">
      <w:r>
        <w:rPr>
          <w:b/>
          <w:bCs/>
          <w:i/>
          <w:sz w:val="22"/>
          <w:szCs w:val="22"/>
        </w:rPr>
        <w:t>(Oznaczenie strony)</w:t>
      </w:r>
    </w:p>
    <w:p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>który reprezentuje : (...)</w:t>
      </w:r>
    </w:p>
    <w:p w:rsidR="00A140E2" w:rsidRDefault="00532638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:rsidR="00A140E2" w:rsidRDefault="00A140E2">
      <w:pPr>
        <w:jc w:val="center"/>
        <w:rPr>
          <w:b/>
          <w:kern w:val="3"/>
          <w:sz w:val="22"/>
          <w:szCs w:val="22"/>
        </w:rPr>
      </w:pPr>
    </w:p>
    <w:p w:rsidR="00A140E2" w:rsidRDefault="00532638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:rsidR="00A140E2" w:rsidRDefault="00A140E2">
      <w:pPr>
        <w:jc w:val="both"/>
        <w:rPr>
          <w:b/>
          <w:bCs/>
          <w:sz w:val="22"/>
          <w:szCs w:val="22"/>
        </w:rPr>
      </w:pPr>
    </w:p>
    <w:p w:rsidR="00A140E2" w:rsidRPr="00F6644B" w:rsidRDefault="00532638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W wyniku postępowania o udzielenie zamówienia do którego nie mają zastosowania przepisy ustawy z dnia 11 września 2019 r. Prawo zamówień publicznych (Dz. U. z 2021 r.  poz. 1129, z późn. zm.)  zgodnie z art. 2 ust. 1 pkt. 1 tej ustawy, pn.: </w:t>
      </w:r>
      <w:r>
        <w:rPr>
          <w:rFonts w:ascii="Times New Roman" w:hAnsi="Times New Roman"/>
          <w:b/>
          <w:i/>
        </w:rPr>
        <w:t>„</w:t>
      </w:r>
      <w:r w:rsidR="00F6644B" w:rsidRPr="00F6644B">
        <w:rPr>
          <w:rFonts w:ascii="Times New Roman" w:hAnsi="Times New Roman"/>
          <w:b/>
          <w:i/>
        </w:rPr>
        <w:t>W</w:t>
      </w:r>
      <w:r w:rsidR="00F6644B" w:rsidRPr="00F6644B">
        <w:rPr>
          <w:rFonts w:ascii="Times New Roman" w:hAnsi="Times New Roman"/>
          <w:b/>
        </w:rPr>
        <w:t>ykonanie audytu energetycznego i sporządzenie dokumentacji projektowo-kosztorysowej dla budynku administrowanego przez Szpital Specjalistyczny w Chorzowie”</w:t>
      </w:r>
      <w:r w:rsidR="00F6644B">
        <w:t xml:space="preserve"> </w:t>
      </w:r>
      <w:r>
        <w:rPr>
          <w:rFonts w:ascii="Times New Roman" w:hAnsi="Times New Roman"/>
        </w:rPr>
        <w:t xml:space="preserve">(znak sprawy: </w:t>
      </w:r>
      <w:r w:rsidR="00F6644B">
        <w:rPr>
          <w:rFonts w:ascii="Times New Roman" w:hAnsi="Times New Roman"/>
          <w:b/>
          <w:bCs/>
          <w:sz w:val="24"/>
          <w:szCs w:val="24"/>
        </w:rPr>
        <w:t>PU/241/3/AE</w:t>
      </w:r>
      <w:r>
        <w:rPr>
          <w:rFonts w:ascii="Times New Roman" w:hAnsi="Times New Roman"/>
          <w:b/>
          <w:bCs/>
          <w:sz w:val="24"/>
          <w:szCs w:val="24"/>
        </w:rPr>
        <w:t>/2023</w:t>
      </w:r>
      <w:r>
        <w:rPr>
          <w:rFonts w:ascii="Times New Roman" w:hAnsi="Times New Roman"/>
        </w:rPr>
        <w:t>), zostaje zawarta niniejsza umowa [dalej: Umowa].</w:t>
      </w:r>
    </w:p>
    <w:p w:rsidR="00A140E2" w:rsidRDefault="00A140E2">
      <w:pPr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140E2" w:rsidRPr="00572662" w:rsidRDefault="00532638" w:rsidP="00801955">
      <w:pPr>
        <w:spacing w:line="276" w:lineRule="auto"/>
        <w:jc w:val="center"/>
        <w:rPr>
          <w:b/>
          <w:sz w:val="22"/>
          <w:szCs w:val="22"/>
          <w:lang w:eastAsia="ar-SA"/>
        </w:rPr>
      </w:pPr>
      <w:r w:rsidRPr="00572662">
        <w:rPr>
          <w:b/>
          <w:sz w:val="22"/>
          <w:szCs w:val="22"/>
          <w:lang w:eastAsia="ar-SA"/>
        </w:rPr>
        <w:t>§ 1</w:t>
      </w:r>
    </w:p>
    <w:p w:rsidR="00A140E2" w:rsidRPr="00572662" w:rsidRDefault="00532638" w:rsidP="00DD2F71">
      <w:pPr>
        <w:widowControl w:val="0"/>
        <w:jc w:val="center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Przedmiot umowy</w:t>
      </w:r>
    </w:p>
    <w:p w:rsidR="00F6644B" w:rsidRPr="00572662" w:rsidRDefault="00F6644B" w:rsidP="00F6644B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Przedmiotem umowy jest </w:t>
      </w:r>
      <w:r w:rsidRPr="00572662">
        <w:rPr>
          <w:b/>
          <w:sz w:val="22"/>
          <w:szCs w:val="22"/>
        </w:rPr>
        <w:t xml:space="preserve">wykonanie audytu energetycznego i sporządzenie dokumentacji projektowo-kosztorysowej dla budynku administrowanego przez Szpital Specjalistyczny </w:t>
      </w:r>
      <w:r w:rsidR="008B5BE0">
        <w:rPr>
          <w:b/>
          <w:sz w:val="22"/>
          <w:szCs w:val="22"/>
        </w:rPr>
        <w:br/>
      </w:r>
      <w:r w:rsidRPr="00572662">
        <w:rPr>
          <w:b/>
          <w:sz w:val="22"/>
          <w:szCs w:val="22"/>
        </w:rPr>
        <w:t>w Chorzowie.</w:t>
      </w:r>
    </w:p>
    <w:p w:rsidR="008B5BE0" w:rsidRDefault="00532638" w:rsidP="008B5BE0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Przedmiot Umowy </w:t>
      </w:r>
      <w:r w:rsidR="00F6644B" w:rsidRPr="00572662">
        <w:rPr>
          <w:sz w:val="22"/>
          <w:szCs w:val="22"/>
        </w:rPr>
        <w:t xml:space="preserve">został </w:t>
      </w:r>
      <w:r w:rsidRPr="00572662">
        <w:rPr>
          <w:sz w:val="22"/>
          <w:szCs w:val="22"/>
        </w:rPr>
        <w:t xml:space="preserve">szczegółowo określony w </w:t>
      </w:r>
      <w:r w:rsidR="00F6644B" w:rsidRPr="00572662">
        <w:rPr>
          <w:sz w:val="22"/>
          <w:szCs w:val="22"/>
        </w:rPr>
        <w:t xml:space="preserve">załączniku nr 1 do </w:t>
      </w:r>
      <w:r w:rsidRPr="00572662">
        <w:rPr>
          <w:sz w:val="22"/>
          <w:szCs w:val="22"/>
        </w:rPr>
        <w:t>zapytani</w:t>
      </w:r>
      <w:r w:rsidR="00F6644B" w:rsidRPr="00572662">
        <w:rPr>
          <w:sz w:val="22"/>
          <w:szCs w:val="22"/>
        </w:rPr>
        <w:t>a ofertowego</w:t>
      </w:r>
      <w:r w:rsidR="003D6AFD">
        <w:rPr>
          <w:sz w:val="22"/>
          <w:szCs w:val="22"/>
        </w:rPr>
        <w:t xml:space="preserve"> – </w:t>
      </w:r>
      <w:r w:rsidR="003D6AFD" w:rsidRPr="003D6AFD">
        <w:rPr>
          <w:i/>
          <w:sz w:val="22"/>
          <w:szCs w:val="22"/>
        </w:rPr>
        <w:t>szczegółowy opis przedmiotu zamówienia</w:t>
      </w:r>
      <w:r w:rsidR="00F6644B" w:rsidRPr="00572662">
        <w:rPr>
          <w:sz w:val="22"/>
          <w:szCs w:val="22"/>
        </w:rPr>
        <w:t xml:space="preserve">, </w:t>
      </w:r>
      <w:r w:rsidR="003D6AFD">
        <w:rPr>
          <w:sz w:val="22"/>
          <w:szCs w:val="22"/>
        </w:rPr>
        <w:t>który stanowi</w:t>
      </w:r>
      <w:r w:rsidRPr="00572662">
        <w:rPr>
          <w:sz w:val="22"/>
          <w:szCs w:val="22"/>
        </w:rPr>
        <w:t xml:space="preserve"> załącznik nr 1 do niniejszej Umowy.</w:t>
      </w:r>
    </w:p>
    <w:p w:rsidR="008B5BE0" w:rsidRPr="008B5BE0" w:rsidRDefault="008B5BE0" w:rsidP="008B5BE0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1766B8">
        <w:rPr>
          <w:szCs w:val="24"/>
        </w:rPr>
        <w:t>Zamawiający wymaga, aby Wykonawca wykonał i złożył</w:t>
      </w:r>
      <w:r w:rsidRPr="008B5BE0">
        <w:rPr>
          <w:spacing w:val="-1"/>
          <w:szCs w:val="24"/>
        </w:rPr>
        <w:t xml:space="preserve"> </w:t>
      </w:r>
      <w:r w:rsidRPr="001766B8">
        <w:rPr>
          <w:szCs w:val="24"/>
        </w:rPr>
        <w:t>Zamawiającemu:</w:t>
      </w:r>
    </w:p>
    <w:p w:rsidR="008B5BE0" w:rsidRPr="008B5BE0" w:rsidRDefault="008B5BE0" w:rsidP="008B5BE0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8B5BE0">
        <w:rPr>
          <w:sz w:val="22"/>
          <w:szCs w:val="22"/>
        </w:rPr>
        <w:t>audyty energetyczne na budynki objęte zamówieniem (3 budynków) w 4 egzemplarzach w wersji papierowej oraz w 1 egz. w formie elektronicznej w formacie PDF na płycie</w:t>
      </w:r>
      <w:r w:rsidRPr="008B5BE0">
        <w:rPr>
          <w:spacing w:val="-15"/>
          <w:sz w:val="22"/>
          <w:szCs w:val="22"/>
        </w:rPr>
        <w:t xml:space="preserve"> </w:t>
      </w:r>
      <w:r w:rsidRPr="008B5BE0">
        <w:rPr>
          <w:sz w:val="22"/>
          <w:szCs w:val="22"/>
        </w:rPr>
        <w:t>CD,</w:t>
      </w:r>
    </w:p>
    <w:p w:rsidR="008B5BE0" w:rsidRPr="008B5BE0" w:rsidRDefault="008B5BE0" w:rsidP="008B5BE0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8B5BE0">
        <w:rPr>
          <w:sz w:val="22"/>
          <w:szCs w:val="22"/>
        </w:rPr>
        <w:t xml:space="preserve">opinie </w:t>
      </w:r>
      <w:proofErr w:type="spellStart"/>
      <w:r w:rsidRPr="008B5BE0">
        <w:rPr>
          <w:sz w:val="22"/>
          <w:szCs w:val="22"/>
        </w:rPr>
        <w:t>ornitologiczno-chiropterologiczne</w:t>
      </w:r>
      <w:proofErr w:type="spellEnd"/>
      <w:r w:rsidRPr="008B5BE0">
        <w:rPr>
          <w:sz w:val="22"/>
          <w:szCs w:val="22"/>
        </w:rPr>
        <w:t xml:space="preserve"> dla budynków objętych zamówieniem w 2 egzemplarzach w wersji papierowej oraz w 1 egz. w formie elektronicznej w formacie PDF na płycie</w:t>
      </w:r>
      <w:r w:rsidRPr="008B5BE0">
        <w:rPr>
          <w:spacing w:val="-2"/>
          <w:sz w:val="22"/>
          <w:szCs w:val="22"/>
        </w:rPr>
        <w:t xml:space="preserve"> </w:t>
      </w:r>
      <w:r w:rsidRPr="008B5BE0">
        <w:rPr>
          <w:sz w:val="22"/>
          <w:szCs w:val="22"/>
        </w:rPr>
        <w:t>CD,</w:t>
      </w:r>
    </w:p>
    <w:p w:rsidR="008B5BE0" w:rsidRPr="008B5BE0" w:rsidRDefault="008B5BE0" w:rsidP="008B5BE0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8B5BE0">
        <w:rPr>
          <w:sz w:val="22"/>
          <w:szCs w:val="22"/>
        </w:rPr>
        <w:t>zbiorczy audyt energetyczny „</w:t>
      </w:r>
      <w:proofErr w:type="spellStart"/>
      <w:r w:rsidRPr="008B5BE0">
        <w:rPr>
          <w:i/>
          <w:sz w:val="22"/>
          <w:szCs w:val="22"/>
        </w:rPr>
        <w:t>ex-ante</w:t>
      </w:r>
      <w:proofErr w:type="spellEnd"/>
      <w:r w:rsidRPr="008B5BE0">
        <w:rPr>
          <w:i/>
          <w:sz w:val="22"/>
          <w:szCs w:val="22"/>
        </w:rPr>
        <w:t xml:space="preserve">” </w:t>
      </w:r>
      <w:r w:rsidRPr="008B5BE0">
        <w:rPr>
          <w:sz w:val="22"/>
          <w:szCs w:val="22"/>
        </w:rPr>
        <w:t xml:space="preserve">w 2 egzemplarzach w </w:t>
      </w:r>
      <w:r>
        <w:rPr>
          <w:sz w:val="22"/>
          <w:szCs w:val="22"/>
        </w:rPr>
        <w:t xml:space="preserve">wersji papierowej oraz w 1 egz. </w:t>
      </w:r>
      <w:r w:rsidRPr="008B5BE0">
        <w:rPr>
          <w:sz w:val="22"/>
          <w:szCs w:val="22"/>
        </w:rPr>
        <w:t>w formie elektronicznej w formacie PDF na płycie</w:t>
      </w:r>
      <w:r w:rsidRPr="008B5BE0">
        <w:rPr>
          <w:spacing w:val="-2"/>
          <w:sz w:val="22"/>
          <w:szCs w:val="22"/>
        </w:rPr>
        <w:t xml:space="preserve"> </w:t>
      </w:r>
      <w:r w:rsidRPr="008B5BE0">
        <w:rPr>
          <w:sz w:val="22"/>
          <w:szCs w:val="22"/>
        </w:rPr>
        <w:t>CD,</w:t>
      </w:r>
    </w:p>
    <w:p w:rsidR="00A140E2" w:rsidRPr="00572662" w:rsidRDefault="00532638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oświadcza, że posiada niezbędne kwalifikacje, wiedzę i doświadczenie pozwalające na wykonanie przedmiot</w:t>
      </w:r>
      <w:r w:rsidR="00F6644B" w:rsidRPr="00572662">
        <w:rPr>
          <w:sz w:val="22"/>
          <w:szCs w:val="22"/>
        </w:rPr>
        <w:t>u umowy, o którym mowa w ust. 1.</w:t>
      </w:r>
    </w:p>
    <w:p w:rsidR="00F6644B" w:rsidRPr="00572662" w:rsidRDefault="00532638" w:rsidP="00F6644B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będzie realizował przedmiot niniejszej umowy z należytą starannością przy dochowaniu najwyższych standardów w sposób odpowiadający jego najlepszej wiedzy.</w:t>
      </w:r>
    </w:p>
    <w:p w:rsidR="00F6644B" w:rsidRPr="00572662" w:rsidRDefault="00F6644B" w:rsidP="00F6644B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zobowiązuje się do wykonania przedmiotu niniejszej umowy zgodnie                                      z obowiązującymi przepisami, w szczególności zgodnie z:</w:t>
      </w:r>
    </w:p>
    <w:p w:rsidR="003D6AFD" w:rsidRPr="003D6AFD" w:rsidRDefault="003D6AFD" w:rsidP="003D6AF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3D6AFD">
        <w:rPr>
          <w:sz w:val="22"/>
          <w:szCs w:val="22"/>
        </w:rPr>
        <w:t xml:space="preserve">ustawia z </w:t>
      </w:r>
      <w:r w:rsidRPr="003D6AFD">
        <w:rPr>
          <w:spacing w:val="-5"/>
          <w:sz w:val="22"/>
          <w:szCs w:val="22"/>
        </w:rPr>
        <w:t xml:space="preserve">dnia </w:t>
      </w:r>
      <w:r w:rsidRPr="003D6AFD">
        <w:rPr>
          <w:sz w:val="22"/>
          <w:szCs w:val="22"/>
        </w:rPr>
        <w:t xml:space="preserve">29.08.2014r </w:t>
      </w:r>
      <w:r w:rsidRPr="003D6AFD">
        <w:rPr>
          <w:spacing w:val="-3"/>
          <w:sz w:val="22"/>
          <w:szCs w:val="22"/>
        </w:rPr>
        <w:t xml:space="preserve">„o </w:t>
      </w:r>
      <w:r w:rsidRPr="003D6AFD">
        <w:rPr>
          <w:sz w:val="22"/>
          <w:szCs w:val="22"/>
        </w:rPr>
        <w:t xml:space="preserve">charakterystyce energetycznej budynków” </w:t>
      </w:r>
      <w:r>
        <w:rPr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 xml:space="preserve">(Dz. </w:t>
      </w:r>
      <w:r w:rsidRPr="003D6AFD">
        <w:rPr>
          <w:spacing w:val="-4"/>
          <w:sz w:val="22"/>
          <w:szCs w:val="22"/>
        </w:rPr>
        <w:t xml:space="preserve">U. </w:t>
      </w:r>
      <w:r w:rsidRPr="003D6AFD">
        <w:rPr>
          <w:sz w:val="22"/>
          <w:szCs w:val="22"/>
        </w:rPr>
        <w:t xml:space="preserve">z </w:t>
      </w:r>
      <w:r w:rsidRPr="003D6AFD">
        <w:rPr>
          <w:spacing w:val="-5"/>
          <w:sz w:val="22"/>
          <w:szCs w:val="22"/>
        </w:rPr>
        <w:t xml:space="preserve">2018 </w:t>
      </w:r>
      <w:r w:rsidRPr="003D6AFD">
        <w:rPr>
          <w:spacing w:val="-3"/>
          <w:sz w:val="22"/>
          <w:szCs w:val="22"/>
        </w:rPr>
        <w:t xml:space="preserve">r. </w:t>
      </w:r>
      <w:r w:rsidRPr="003D6AFD">
        <w:rPr>
          <w:spacing w:val="-5"/>
          <w:sz w:val="22"/>
          <w:szCs w:val="22"/>
        </w:rPr>
        <w:t xml:space="preserve">poz. </w:t>
      </w:r>
      <w:r w:rsidRPr="003D6AFD">
        <w:rPr>
          <w:sz w:val="22"/>
          <w:szCs w:val="22"/>
        </w:rPr>
        <w:t>1984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oraz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Dz.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3"/>
          <w:sz w:val="22"/>
          <w:szCs w:val="22"/>
        </w:rPr>
        <w:t>U.</w:t>
      </w:r>
      <w:r w:rsidRPr="003D6AFD">
        <w:rPr>
          <w:spacing w:val="-15"/>
          <w:sz w:val="22"/>
          <w:szCs w:val="22"/>
        </w:rPr>
        <w:t xml:space="preserve"> </w:t>
      </w:r>
      <w:r w:rsidRPr="003D6AFD">
        <w:rPr>
          <w:sz w:val="22"/>
          <w:szCs w:val="22"/>
        </w:rPr>
        <w:t>z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2019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3"/>
          <w:sz w:val="22"/>
          <w:szCs w:val="22"/>
        </w:rPr>
        <w:t>r.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z w:val="22"/>
          <w:szCs w:val="22"/>
        </w:rPr>
        <w:t>poz.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730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z w:val="22"/>
          <w:szCs w:val="22"/>
        </w:rPr>
        <w:t>z</w:t>
      </w:r>
      <w:r w:rsidRPr="003D6AFD">
        <w:rPr>
          <w:spacing w:val="-10"/>
          <w:sz w:val="22"/>
          <w:szCs w:val="22"/>
        </w:rPr>
        <w:t xml:space="preserve"> </w:t>
      </w:r>
      <w:r w:rsidRPr="003D6AFD">
        <w:rPr>
          <w:sz w:val="22"/>
          <w:szCs w:val="22"/>
        </w:rPr>
        <w:t>późn.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zm.),</w:t>
      </w:r>
    </w:p>
    <w:p w:rsidR="003D6AFD" w:rsidRPr="003D6AFD" w:rsidRDefault="003D6AFD" w:rsidP="003D6AF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3D6AFD">
        <w:rPr>
          <w:sz w:val="22"/>
          <w:szCs w:val="22"/>
        </w:rPr>
        <w:lastRenderedPageBreak/>
        <w:t xml:space="preserve">Rozporządzeniem Ministra Infrastruktury i Rozwoju z </w:t>
      </w:r>
      <w:r w:rsidRPr="003D6AFD">
        <w:rPr>
          <w:spacing w:val="-5"/>
          <w:sz w:val="22"/>
          <w:szCs w:val="22"/>
        </w:rPr>
        <w:t xml:space="preserve">dnia </w:t>
      </w:r>
      <w:r w:rsidRPr="003D6AFD">
        <w:rPr>
          <w:spacing w:val="-4"/>
          <w:sz w:val="22"/>
          <w:szCs w:val="22"/>
        </w:rPr>
        <w:t xml:space="preserve">27 </w:t>
      </w:r>
      <w:r w:rsidRPr="003D6AFD">
        <w:rPr>
          <w:sz w:val="22"/>
          <w:szCs w:val="22"/>
        </w:rPr>
        <w:t xml:space="preserve">lutego 2015r. </w:t>
      </w:r>
      <w:r w:rsidRPr="003D6AFD">
        <w:rPr>
          <w:sz w:val="22"/>
          <w:szCs w:val="22"/>
        </w:rPr>
        <w:br/>
      </w:r>
      <w:r w:rsidRPr="003D6AFD">
        <w:rPr>
          <w:i/>
          <w:spacing w:val="-4"/>
          <w:sz w:val="22"/>
          <w:szCs w:val="22"/>
        </w:rPr>
        <w:t xml:space="preserve">„w </w:t>
      </w:r>
      <w:r w:rsidRPr="003D6AFD">
        <w:rPr>
          <w:i/>
          <w:sz w:val="22"/>
          <w:szCs w:val="22"/>
        </w:rPr>
        <w:t xml:space="preserve">sprawie </w:t>
      </w:r>
      <w:r w:rsidRPr="003D6AFD">
        <w:rPr>
          <w:i/>
          <w:spacing w:val="-7"/>
          <w:sz w:val="22"/>
          <w:szCs w:val="22"/>
        </w:rPr>
        <w:t xml:space="preserve">metodologii </w:t>
      </w:r>
      <w:r w:rsidRPr="003D6AFD">
        <w:rPr>
          <w:i/>
          <w:sz w:val="22"/>
          <w:szCs w:val="22"/>
        </w:rPr>
        <w:t xml:space="preserve">wyznaczania </w:t>
      </w:r>
      <w:r w:rsidRPr="003D6AFD">
        <w:rPr>
          <w:i/>
          <w:spacing w:val="-7"/>
          <w:sz w:val="22"/>
          <w:szCs w:val="22"/>
        </w:rPr>
        <w:t xml:space="preserve">charakterystyki </w:t>
      </w:r>
      <w:r w:rsidRPr="003D6AFD">
        <w:rPr>
          <w:i/>
          <w:sz w:val="22"/>
          <w:szCs w:val="22"/>
        </w:rPr>
        <w:t xml:space="preserve">energetycznej budynku </w:t>
      </w:r>
      <w:r w:rsidRPr="003D6AFD">
        <w:rPr>
          <w:i/>
          <w:spacing w:val="-5"/>
          <w:sz w:val="22"/>
          <w:szCs w:val="22"/>
        </w:rPr>
        <w:t xml:space="preserve">lub </w:t>
      </w:r>
      <w:r w:rsidRPr="003D6AFD">
        <w:rPr>
          <w:i/>
          <w:sz w:val="22"/>
          <w:szCs w:val="22"/>
        </w:rPr>
        <w:t xml:space="preserve">części budynku </w:t>
      </w:r>
      <w:r w:rsidRPr="003D6AFD">
        <w:rPr>
          <w:i/>
          <w:spacing w:val="-5"/>
          <w:sz w:val="22"/>
          <w:szCs w:val="22"/>
        </w:rPr>
        <w:t xml:space="preserve">oraz </w:t>
      </w:r>
      <w:r w:rsidRPr="003D6AFD">
        <w:rPr>
          <w:i/>
          <w:sz w:val="22"/>
          <w:szCs w:val="22"/>
        </w:rPr>
        <w:t xml:space="preserve">świadectw </w:t>
      </w:r>
      <w:r w:rsidRPr="003D6AFD">
        <w:rPr>
          <w:i/>
          <w:spacing w:val="-7"/>
          <w:sz w:val="22"/>
          <w:szCs w:val="22"/>
        </w:rPr>
        <w:t>charakterystyki energetycznej”</w:t>
      </w:r>
      <w:r w:rsidRPr="003D6AFD">
        <w:rPr>
          <w:i/>
          <w:spacing w:val="-9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(Dz.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3"/>
          <w:sz w:val="22"/>
          <w:szCs w:val="22"/>
        </w:rPr>
        <w:t>U.</w:t>
      </w:r>
      <w:r w:rsidRPr="003D6AFD">
        <w:rPr>
          <w:spacing w:val="-15"/>
          <w:sz w:val="22"/>
          <w:szCs w:val="22"/>
        </w:rPr>
        <w:t xml:space="preserve"> </w:t>
      </w:r>
      <w:r w:rsidRPr="003D6AFD">
        <w:rPr>
          <w:sz w:val="22"/>
          <w:szCs w:val="22"/>
        </w:rPr>
        <w:t>z</w:t>
      </w:r>
      <w:r w:rsidRPr="003D6AFD">
        <w:rPr>
          <w:spacing w:val="-10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2015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4"/>
          <w:sz w:val="22"/>
          <w:szCs w:val="22"/>
        </w:rPr>
        <w:t>r.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poz.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376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oraz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Dz.</w:t>
      </w:r>
      <w:r w:rsidRPr="003D6AFD">
        <w:rPr>
          <w:spacing w:val="-9"/>
          <w:sz w:val="22"/>
          <w:szCs w:val="22"/>
        </w:rPr>
        <w:t xml:space="preserve"> </w:t>
      </w:r>
      <w:r w:rsidRPr="003D6AFD">
        <w:rPr>
          <w:spacing w:val="-4"/>
          <w:sz w:val="22"/>
          <w:szCs w:val="22"/>
        </w:rPr>
        <w:t>U.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poz.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z w:val="22"/>
          <w:szCs w:val="22"/>
        </w:rPr>
        <w:t>1829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z w:val="22"/>
          <w:szCs w:val="22"/>
        </w:rPr>
        <w:t>z</w:t>
      </w:r>
      <w:r w:rsidRPr="003D6AFD">
        <w:rPr>
          <w:spacing w:val="-10"/>
          <w:sz w:val="22"/>
          <w:szCs w:val="22"/>
        </w:rPr>
        <w:t xml:space="preserve"> </w:t>
      </w:r>
      <w:r w:rsidRPr="003D6AFD">
        <w:rPr>
          <w:sz w:val="22"/>
          <w:szCs w:val="22"/>
        </w:rPr>
        <w:t>2019</w:t>
      </w:r>
      <w:r w:rsidRPr="003D6AFD">
        <w:rPr>
          <w:spacing w:val="-10"/>
          <w:sz w:val="22"/>
          <w:szCs w:val="22"/>
        </w:rPr>
        <w:t xml:space="preserve"> </w:t>
      </w:r>
      <w:r w:rsidRPr="003D6AFD">
        <w:rPr>
          <w:spacing w:val="-4"/>
          <w:sz w:val="22"/>
          <w:szCs w:val="22"/>
        </w:rPr>
        <w:t>r.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z w:val="22"/>
          <w:szCs w:val="22"/>
        </w:rPr>
        <w:t>z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z w:val="22"/>
          <w:szCs w:val="22"/>
        </w:rPr>
        <w:t>późn.</w:t>
      </w:r>
      <w:r w:rsidRPr="003D6AFD">
        <w:rPr>
          <w:spacing w:val="-14"/>
          <w:sz w:val="22"/>
          <w:szCs w:val="22"/>
        </w:rPr>
        <w:t xml:space="preserve"> </w:t>
      </w:r>
      <w:r w:rsidRPr="003D6AFD">
        <w:rPr>
          <w:sz w:val="22"/>
          <w:szCs w:val="22"/>
        </w:rPr>
        <w:t>zm.),</w:t>
      </w:r>
    </w:p>
    <w:p w:rsidR="003D6AFD" w:rsidRPr="003D6AFD" w:rsidRDefault="003D6AFD" w:rsidP="003D6AF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3D6AFD">
        <w:rPr>
          <w:sz w:val="22"/>
          <w:szCs w:val="22"/>
        </w:rPr>
        <w:t xml:space="preserve">aktualnymi przepisami Ustawy z dnia 7 lipca 1994r. Prawo Budowlane </w:t>
      </w:r>
      <w:r>
        <w:rPr>
          <w:sz w:val="22"/>
          <w:szCs w:val="22"/>
        </w:rPr>
        <w:t xml:space="preserve"> </w:t>
      </w:r>
      <w:r w:rsidRPr="003D6AFD">
        <w:rPr>
          <w:sz w:val="22"/>
          <w:szCs w:val="22"/>
        </w:rPr>
        <w:t>(tj. Dz. U. z 2019 r. poz. 1186 z późn.</w:t>
      </w:r>
      <w:r w:rsidRPr="003D6AFD">
        <w:rPr>
          <w:spacing w:val="-2"/>
          <w:sz w:val="22"/>
          <w:szCs w:val="22"/>
        </w:rPr>
        <w:t xml:space="preserve"> </w:t>
      </w:r>
      <w:r w:rsidRPr="003D6AFD">
        <w:rPr>
          <w:sz w:val="22"/>
          <w:szCs w:val="22"/>
        </w:rPr>
        <w:t>zm.),</w:t>
      </w:r>
    </w:p>
    <w:p w:rsidR="00A140E2" w:rsidRPr="003D6AFD" w:rsidRDefault="003D6AFD" w:rsidP="003D6AF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3D6AFD">
        <w:rPr>
          <w:spacing w:val="-7"/>
          <w:sz w:val="22"/>
          <w:szCs w:val="22"/>
        </w:rPr>
        <w:t xml:space="preserve">właściwymi </w:t>
      </w:r>
      <w:r w:rsidRPr="003D6AFD">
        <w:rPr>
          <w:sz w:val="22"/>
          <w:szCs w:val="22"/>
        </w:rPr>
        <w:t>przepisami</w:t>
      </w:r>
      <w:r w:rsidRPr="003D6AFD">
        <w:rPr>
          <w:spacing w:val="-15"/>
          <w:sz w:val="22"/>
          <w:szCs w:val="22"/>
        </w:rPr>
        <w:t xml:space="preserve"> </w:t>
      </w:r>
      <w:r w:rsidRPr="003D6AFD">
        <w:rPr>
          <w:spacing w:val="-7"/>
          <w:sz w:val="22"/>
          <w:szCs w:val="22"/>
        </w:rPr>
        <w:t>szczególnymi,</w:t>
      </w:r>
    </w:p>
    <w:p w:rsidR="00A140E2" w:rsidRPr="00572662" w:rsidRDefault="00A140E2">
      <w:pPr>
        <w:pStyle w:val="Tekstpodstawowy"/>
        <w:spacing w:line="240" w:lineRule="auto"/>
        <w:ind w:left="502"/>
        <w:textAlignment w:val="auto"/>
        <w:rPr>
          <w:sz w:val="22"/>
          <w:szCs w:val="22"/>
        </w:rPr>
      </w:pPr>
    </w:p>
    <w:p w:rsidR="00A140E2" w:rsidRPr="00572662" w:rsidRDefault="00801955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2</w:t>
      </w:r>
    </w:p>
    <w:p w:rsidR="00F6644B" w:rsidRPr="003D6AFD" w:rsidRDefault="00532638" w:rsidP="003D6AFD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Termin realizacji</w:t>
      </w:r>
    </w:p>
    <w:p w:rsidR="00F6644B" w:rsidRPr="00572662" w:rsidRDefault="00F6644B" w:rsidP="00F6644B">
      <w:pPr>
        <w:pStyle w:val="Tekstpodstawowy"/>
        <w:numPr>
          <w:ilvl w:val="1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572662">
        <w:rPr>
          <w:sz w:val="22"/>
          <w:szCs w:val="22"/>
        </w:rPr>
        <w:t>Wykonawca</w:t>
      </w:r>
      <w:r w:rsidRPr="00572662">
        <w:rPr>
          <w:spacing w:val="-16"/>
          <w:sz w:val="22"/>
          <w:szCs w:val="22"/>
        </w:rPr>
        <w:t xml:space="preserve"> </w:t>
      </w:r>
      <w:r w:rsidRPr="00572662">
        <w:rPr>
          <w:sz w:val="22"/>
          <w:szCs w:val="22"/>
        </w:rPr>
        <w:t>zobowiązuje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się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do</w:t>
      </w:r>
      <w:r w:rsidRPr="00572662">
        <w:rPr>
          <w:spacing w:val="-17"/>
          <w:sz w:val="22"/>
          <w:szCs w:val="22"/>
        </w:rPr>
        <w:t xml:space="preserve"> </w:t>
      </w:r>
      <w:r w:rsidRPr="00572662">
        <w:rPr>
          <w:sz w:val="22"/>
          <w:szCs w:val="22"/>
        </w:rPr>
        <w:t>wykonania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przedmiotu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umowy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w</w:t>
      </w:r>
      <w:r w:rsidRPr="00572662">
        <w:rPr>
          <w:spacing w:val="-17"/>
          <w:sz w:val="22"/>
          <w:szCs w:val="22"/>
        </w:rPr>
        <w:t xml:space="preserve"> </w:t>
      </w:r>
      <w:r w:rsidRPr="00572662">
        <w:rPr>
          <w:sz w:val="22"/>
          <w:szCs w:val="22"/>
        </w:rPr>
        <w:t>poniższych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terminach:</w:t>
      </w:r>
    </w:p>
    <w:p w:rsidR="008B6D56" w:rsidRPr="001766B8" w:rsidRDefault="008B6D56" w:rsidP="008B6D56">
      <w:pPr>
        <w:numPr>
          <w:ilvl w:val="0"/>
          <w:numId w:val="40"/>
        </w:numPr>
        <w:suppressAutoHyphens w:val="0"/>
        <w:autoSpaceDN/>
        <w:spacing w:after="160"/>
        <w:textAlignment w:val="auto"/>
      </w:pPr>
      <w:r w:rsidRPr="001766B8">
        <w:t xml:space="preserve">wymagany termin wykonania i przedłożenie </w:t>
      </w:r>
      <w:r w:rsidRPr="001766B8">
        <w:rPr>
          <w:spacing w:val="-4"/>
        </w:rPr>
        <w:t xml:space="preserve">do </w:t>
      </w:r>
      <w:r w:rsidRPr="001766B8">
        <w:rPr>
          <w:spacing w:val="-7"/>
        </w:rPr>
        <w:t xml:space="preserve">akceptacji </w:t>
      </w:r>
      <w:r w:rsidRPr="001766B8">
        <w:t xml:space="preserve">Zamawiającego audytów energetycznych wraz z opiniami </w:t>
      </w:r>
      <w:r w:rsidRPr="001766B8">
        <w:rPr>
          <w:spacing w:val="-7"/>
        </w:rPr>
        <w:t xml:space="preserve">ornitologicznymi </w:t>
      </w:r>
      <w:r w:rsidRPr="001766B8">
        <w:t xml:space="preserve">i zbiorczego audytu energetycznego </w:t>
      </w:r>
      <w:r w:rsidRPr="001766B8">
        <w:rPr>
          <w:i/>
        </w:rPr>
        <w:t>„</w:t>
      </w:r>
      <w:proofErr w:type="spellStart"/>
      <w:r w:rsidRPr="001766B8">
        <w:rPr>
          <w:i/>
        </w:rPr>
        <w:t>ex-ante</w:t>
      </w:r>
      <w:proofErr w:type="spellEnd"/>
      <w:r w:rsidRPr="001766B8">
        <w:rPr>
          <w:i/>
        </w:rPr>
        <w:t>”</w:t>
      </w:r>
      <w:r w:rsidRPr="001766B8">
        <w:t xml:space="preserve">– </w:t>
      </w:r>
      <w:r w:rsidRPr="001766B8">
        <w:rPr>
          <w:b/>
          <w:spacing w:val="-3"/>
        </w:rPr>
        <w:t xml:space="preserve">nie </w:t>
      </w:r>
      <w:r w:rsidRPr="001766B8">
        <w:rPr>
          <w:b/>
        </w:rPr>
        <w:t xml:space="preserve">dłuższy </w:t>
      </w:r>
      <w:r w:rsidRPr="001766B8">
        <w:rPr>
          <w:b/>
          <w:spacing w:val="-4"/>
        </w:rPr>
        <w:t xml:space="preserve">niż </w:t>
      </w:r>
      <w:r w:rsidRPr="001766B8">
        <w:rPr>
          <w:b/>
        </w:rPr>
        <w:t xml:space="preserve">do </w:t>
      </w:r>
      <w:r>
        <w:rPr>
          <w:b/>
          <w:spacing w:val="-4"/>
        </w:rPr>
        <w:t>21</w:t>
      </w:r>
      <w:r w:rsidRPr="001766B8">
        <w:rPr>
          <w:b/>
          <w:spacing w:val="-4"/>
        </w:rPr>
        <w:t xml:space="preserve"> </w:t>
      </w:r>
      <w:r w:rsidRPr="001766B8">
        <w:rPr>
          <w:b/>
          <w:spacing w:val="-5"/>
        </w:rPr>
        <w:t xml:space="preserve">dni </w:t>
      </w:r>
      <w:r>
        <w:rPr>
          <w:b/>
          <w:spacing w:val="-5"/>
        </w:rPr>
        <w:t xml:space="preserve">roboczych </w:t>
      </w:r>
      <w:r w:rsidRPr="001766B8">
        <w:rPr>
          <w:b/>
          <w:spacing w:val="-4"/>
        </w:rPr>
        <w:t xml:space="preserve">od </w:t>
      </w:r>
      <w:r w:rsidRPr="001766B8">
        <w:rPr>
          <w:b/>
          <w:spacing w:val="-5"/>
        </w:rPr>
        <w:t xml:space="preserve">dnia </w:t>
      </w:r>
      <w:r w:rsidRPr="001766B8">
        <w:rPr>
          <w:b/>
        </w:rPr>
        <w:t>zawarcia</w:t>
      </w:r>
      <w:r w:rsidRPr="001766B8">
        <w:rPr>
          <w:b/>
          <w:spacing w:val="-37"/>
        </w:rPr>
        <w:t xml:space="preserve"> </w:t>
      </w:r>
      <w:r w:rsidRPr="001766B8">
        <w:rPr>
          <w:b/>
        </w:rPr>
        <w:t>umowy</w:t>
      </w:r>
      <w:r w:rsidRPr="001766B8">
        <w:t>,</w:t>
      </w:r>
    </w:p>
    <w:p w:rsidR="008B6D56" w:rsidRPr="001766B8" w:rsidRDefault="008B6D56" w:rsidP="008B6D56">
      <w:pPr>
        <w:numPr>
          <w:ilvl w:val="0"/>
          <w:numId w:val="40"/>
        </w:numPr>
        <w:suppressAutoHyphens w:val="0"/>
        <w:autoSpaceDN/>
        <w:spacing w:after="160"/>
        <w:textAlignment w:val="auto"/>
        <w:rPr>
          <w:b/>
        </w:rPr>
      </w:pPr>
      <w:r w:rsidRPr="001766B8">
        <w:t xml:space="preserve">przedstawienie </w:t>
      </w:r>
      <w:r w:rsidRPr="001766B8">
        <w:rPr>
          <w:spacing w:val="-7"/>
        </w:rPr>
        <w:t xml:space="preserve">Zamawiającemu </w:t>
      </w:r>
      <w:r w:rsidRPr="001766B8">
        <w:rPr>
          <w:spacing w:val="-4"/>
        </w:rPr>
        <w:t>do</w:t>
      </w:r>
      <w:r w:rsidRPr="001766B8">
        <w:rPr>
          <w:spacing w:val="52"/>
        </w:rPr>
        <w:t xml:space="preserve"> </w:t>
      </w:r>
      <w:r w:rsidRPr="001766B8">
        <w:rPr>
          <w:spacing w:val="-7"/>
        </w:rPr>
        <w:t xml:space="preserve">ewentualnej </w:t>
      </w:r>
      <w:r w:rsidRPr="001766B8">
        <w:t xml:space="preserve">weryfikacji i zatwierdzenia koncepcji audytów </w:t>
      </w:r>
      <w:r w:rsidRPr="001766B8">
        <w:rPr>
          <w:spacing w:val="-7"/>
        </w:rPr>
        <w:t>energetycznych</w:t>
      </w:r>
      <w:r w:rsidRPr="001766B8">
        <w:rPr>
          <w:spacing w:val="-11"/>
        </w:rPr>
        <w:t xml:space="preserve"> </w:t>
      </w:r>
      <w:r w:rsidRPr="001766B8">
        <w:rPr>
          <w:spacing w:val="-4"/>
        </w:rPr>
        <w:t>dla</w:t>
      </w:r>
      <w:r w:rsidRPr="001766B8">
        <w:rPr>
          <w:spacing w:val="-12"/>
        </w:rPr>
        <w:t xml:space="preserve"> </w:t>
      </w:r>
      <w:r w:rsidRPr="001766B8">
        <w:rPr>
          <w:spacing w:val="-7"/>
        </w:rPr>
        <w:t>poszczególnych</w:t>
      </w:r>
      <w:r w:rsidRPr="001766B8">
        <w:rPr>
          <w:spacing w:val="-9"/>
        </w:rPr>
        <w:t xml:space="preserve"> </w:t>
      </w:r>
      <w:r w:rsidRPr="001766B8">
        <w:t>obiektów</w:t>
      </w:r>
      <w:r w:rsidRPr="001766B8">
        <w:rPr>
          <w:spacing w:val="-12"/>
        </w:rPr>
        <w:t xml:space="preserve"> </w:t>
      </w:r>
      <w:r w:rsidRPr="001766B8">
        <w:t>budowlanych</w:t>
      </w:r>
      <w:r w:rsidRPr="001766B8">
        <w:rPr>
          <w:spacing w:val="-8"/>
        </w:rPr>
        <w:t xml:space="preserve"> </w:t>
      </w:r>
      <w:r w:rsidRPr="001766B8">
        <w:rPr>
          <w:b/>
        </w:rPr>
        <w:t>–</w:t>
      </w:r>
      <w:r w:rsidRPr="001766B8">
        <w:rPr>
          <w:b/>
          <w:spacing w:val="-11"/>
        </w:rPr>
        <w:t xml:space="preserve"> </w:t>
      </w:r>
      <w:r w:rsidRPr="001766B8">
        <w:rPr>
          <w:b/>
          <w:spacing w:val="-4"/>
        </w:rPr>
        <w:t>do</w:t>
      </w:r>
      <w:r w:rsidRPr="001766B8">
        <w:rPr>
          <w:b/>
          <w:spacing w:val="-11"/>
        </w:rPr>
        <w:t xml:space="preserve"> </w:t>
      </w:r>
      <w:r w:rsidRPr="001766B8">
        <w:rPr>
          <w:b/>
        </w:rPr>
        <w:t>7</w:t>
      </w:r>
      <w:r w:rsidRPr="001766B8">
        <w:rPr>
          <w:b/>
          <w:spacing w:val="-11"/>
        </w:rPr>
        <w:t xml:space="preserve"> </w:t>
      </w:r>
      <w:r w:rsidRPr="001766B8">
        <w:rPr>
          <w:b/>
          <w:spacing w:val="-5"/>
        </w:rPr>
        <w:t>dni</w:t>
      </w:r>
      <w:r w:rsidRPr="001766B8">
        <w:rPr>
          <w:b/>
          <w:spacing w:val="-11"/>
        </w:rPr>
        <w:t xml:space="preserve"> </w:t>
      </w:r>
      <w:r>
        <w:rPr>
          <w:b/>
          <w:spacing w:val="-11"/>
        </w:rPr>
        <w:t xml:space="preserve">roboczych </w:t>
      </w:r>
      <w:r w:rsidRPr="001766B8">
        <w:rPr>
          <w:b/>
          <w:spacing w:val="-4"/>
        </w:rPr>
        <w:t>od</w:t>
      </w:r>
      <w:r w:rsidRPr="001766B8">
        <w:rPr>
          <w:b/>
          <w:spacing w:val="-11"/>
        </w:rPr>
        <w:t xml:space="preserve"> </w:t>
      </w:r>
      <w:r w:rsidRPr="001766B8">
        <w:rPr>
          <w:b/>
          <w:spacing w:val="-5"/>
        </w:rPr>
        <w:t>dnia</w:t>
      </w:r>
      <w:r w:rsidRPr="001766B8">
        <w:rPr>
          <w:b/>
          <w:spacing w:val="-12"/>
        </w:rPr>
        <w:t xml:space="preserve"> </w:t>
      </w:r>
      <w:r w:rsidRPr="001766B8">
        <w:rPr>
          <w:b/>
        </w:rPr>
        <w:t>zawarcia</w:t>
      </w:r>
      <w:r w:rsidRPr="001766B8">
        <w:rPr>
          <w:b/>
          <w:spacing w:val="-12"/>
        </w:rPr>
        <w:t xml:space="preserve"> </w:t>
      </w:r>
      <w:r w:rsidRPr="001766B8">
        <w:rPr>
          <w:b/>
        </w:rPr>
        <w:t>umowy,</w:t>
      </w:r>
    </w:p>
    <w:p w:rsidR="008B6D56" w:rsidRPr="001766B8" w:rsidRDefault="008B6D56" w:rsidP="008B6D56">
      <w:pPr>
        <w:numPr>
          <w:ilvl w:val="0"/>
          <w:numId w:val="40"/>
        </w:numPr>
        <w:suppressAutoHyphens w:val="0"/>
        <w:autoSpaceDN/>
        <w:spacing w:after="160"/>
        <w:textAlignment w:val="auto"/>
      </w:pPr>
      <w:r w:rsidRPr="001766B8">
        <w:t xml:space="preserve">wykonanie i przedłożenie Zamawiającemu do akceptacji sporządzonych kompletnych audytów </w:t>
      </w:r>
      <w:r w:rsidRPr="001766B8">
        <w:rPr>
          <w:spacing w:val="-7"/>
        </w:rPr>
        <w:t xml:space="preserve">energetycznych </w:t>
      </w:r>
      <w:r w:rsidRPr="001766B8">
        <w:rPr>
          <w:spacing w:val="-5"/>
        </w:rPr>
        <w:t xml:space="preserve">wraz </w:t>
      </w:r>
      <w:r w:rsidRPr="001766B8">
        <w:t xml:space="preserve">z opiniami </w:t>
      </w:r>
      <w:r w:rsidRPr="001766B8">
        <w:rPr>
          <w:spacing w:val="-7"/>
        </w:rPr>
        <w:t>ornitologicznymi</w:t>
      </w:r>
      <w:r w:rsidRPr="001766B8">
        <w:t xml:space="preserve"> zbiorczego audytu „</w:t>
      </w:r>
      <w:proofErr w:type="spellStart"/>
      <w:r w:rsidRPr="001766B8">
        <w:t>ex-ante</w:t>
      </w:r>
      <w:proofErr w:type="spellEnd"/>
      <w:r w:rsidRPr="001766B8">
        <w:t xml:space="preserve">” </w:t>
      </w:r>
      <w:r w:rsidRPr="001766B8">
        <w:rPr>
          <w:spacing w:val="-4"/>
        </w:rPr>
        <w:t xml:space="preserve">dla </w:t>
      </w:r>
      <w:r w:rsidRPr="001766B8">
        <w:t>budynków</w:t>
      </w:r>
      <w:r w:rsidRPr="001766B8">
        <w:rPr>
          <w:spacing w:val="-43"/>
        </w:rPr>
        <w:t xml:space="preserve"> </w:t>
      </w:r>
      <w:r w:rsidRPr="001766B8">
        <w:rPr>
          <w:b/>
        </w:rPr>
        <w:t>–</w:t>
      </w:r>
      <w:r w:rsidRPr="001766B8">
        <w:rPr>
          <w:b/>
          <w:spacing w:val="-12"/>
        </w:rPr>
        <w:t xml:space="preserve"> </w:t>
      </w:r>
      <w:r w:rsidRPr="001766B8">
        <w:rPr>
          <w:b/>
          <w:spacing w:val="-7"/>
        </w:rPr>
        <w:t xml:space="preserve">do </w:t>
      </w:r>
      <w:r>
        <w:rPr>
          <w:b/>
          <w:spacing w:val="-7"/>
        </w:rPr>
        <w:t>14</w:t>
      </w:r>
      <w:r w:rsidRPr="001766B8">
        <w:rPr>
          <w:b/>
          <w:spacing w:val="-7"/>
        </w:rPr>
        <w:t xml:space="preserve"> </w:t>
      </w:r>
      <w:r w:rsidRPr="001766B8">
        <w:rPr>
          <w:b/>
          <w:spacing w:val="-5"/>
        </w:rPr>
        <w:t xml:space="preserve">dni </w:t>
      </w:r>
      <w:r>
        <w:rPr>
          <w:b/>
          <w:spacing w:val="-5"/>
        </w:rPr>
        <w:t xml:space="preserve">roboczych </w:t>
      </w:r>
      <w:r w:rsidRPr="001766B8">
        <w:rPr>
          <w:b/>
          <w:spacing w:val="-4"/>
        </w:rPr>
        <w:t xml:space="preserve">od </w:t>
      </w:r>
      <w:r w:rsidRPr="001766B8">
        <w:rPr>
          <w:b/>
        </w:rPr>
        <w:t>dnia zawarcia</w:t>
      </w:r>
      <w:r w:rsidRPr="001766B8">
        <w:rPr>
          <w:b/>
          <w:spacing w:val="-30"/>
        </w:rPr>
        <w:t xml:space="preserve"> </w:t>
      </w:r>
      <w:r w:rsidRPr="001766B8">
        <w:rPr>
          <w:b/>
        </w:rPr>
        <w:t>umowy,</w:t>
      </w:r>
    </w:p>
    <w:p w:rsidR="008B6D56" w:rsidRPr="001766B8" w:rsidRDefault="008B6D56" w:rsidP="008B6D56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utoSpaceDE w:val="0"/>
        <w:spacing w:before="76"/>
        <w:ind w:right="110"/>
        <w:jc w:val="both"/>
        <w:textAlignment w:val="auto"/>
      </w:pPr>
      <w:r w:rsidRPr="001766B8">
        <w:rPr>
          <w:spacing w:val="-6"/>
        </w:rPr>
        <w:t xml:space="preserve">aktualizację </w:t>
      </w:r>
      <w:r w:rsidRPr="001766B8">
        <w:rPr>
          <w:spacing w:val="-5"/>
        </w:rPr>
        <w:t xml:space="preserve">cenową </w:t>
      </w:r>
      <w:r w:rsidRPr="001766B8">
        <w:rPr>
          <w:spacing w:val="-6"/>
        </w:rPr>
        <w:t xml:space="preserve">kosztorysów inwestorskich wykonywaną </w:t>
      </w:r>
      <w:r w:rsidRPr="001766B8">
        <w:rPr>
          <w:spacing w:val="-3"/>
        </w:rPr>
        <w:t xml:space="preserve">na </w:t>
      </w:r>
      <w:r w:rsidRPr="001766B8">
        <w:rPr>
          <w:spacing w:val="-9"/>
        </w:rPr>
        <w:t xml:space="preserve">żądanie </w:t>
      </w:r>
      <w:r w:rsidRPr="001766B8">
        <w:rPr>
          <w:spacing w:val="-6"/>
        </w:rPr>
        <w:t xml:space="preserve">Zamawiającego </w:t>
      </w:r>
      <w:r w:rsidRPr="001766B8">
        <w:rPr>
          <w:spacing w:val="-6"/>
        </w:rPr>
        <w:br/>
      </w:r>
      <w:r>
        <w:t>w terminie nie dłuższym niż 7 dni od zgłoszenia Zamawiającego</w:t>
      </w:r>
      <w:r w:rsidR="006E4499">
        <w:t>.</w:t>
      </w:r>
    </w:p>
    <w:p w:rsidR="008B6D56" w:rsidRPr="001766B8" w:rsidRDefault="008B6D56" w:rsidP="008B6D56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utoSpaceDE w:val="0"/>
        <w:spacing w:before="120"/>
        <w:ind w:right="116"/>
        <w:jc w:val="both"/>
        <w:textAlignment w:val="auto"/>
      </w:pPr>
      <w:r w:rsidRPr="001766B8">
        <w:t>wsparcie Zamawiającego na etapie postępowania o udzielenie zamówienia oraz pełnienie nadzoru autorskiego na etapie realizacji inwestycji</w:t>
      </w:r>
      <w:r>
        <w:t>.</w:t>
      </w:r>
    </w:p>
    <w:p w:rsidR="008B6D56" w:rsidRPr="001766B8" w:rsidRDefault="008B6D56" w:rsidP="008B6D56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utoSpaceDE w:val="0"/>
        <w:spacing w:before="120"/>
        <w:ind w:right="113"/>
        <w:jc w:val="both"/>
        <w:textAlignment w:val="auto"/>
      </w:pPr>
      <w:r w:rsidRPr="001766B8">
        <w:t>opracowanie</w:t>
      </w:r>
      <w:r w:rsidRPr="001766B8">
        <w:rPr>
          <w:spacing w:val="-23"/>
        </w:rPr>
        <w:t xml:space="preserve"> </w:t>
      </w:r>
      <w:r w:rsidRPr="001766B8">
        <w:t>audytu</w:t>
      </w:r>
      <w:r w:rsidRPr="001766B8">
        <w:rPr>
          <w:spacing w:val="-23"/>
        </w:rPr>
        <w:t xml:space="preserve"> </w:t>
      </w:r>
      <w:proofErr w:type="spellStart"/>
      <w:r w:rsidRPr="001766B8">
        <w:t>ex-ante</w:t>
      </w:r>
      <w:proofErr w:type="spellEnd"/>
      <w:r w:rsidRPr="001766B8">
        <w:rPr>
          <w:spacing w:val="-22"/>
        </w:rPr>
        <w:t xml:space="preserve"> </w:t>
      </w:r>
      <w:r w:rsidRPr="001766B8">
        <w:t>(w</w:t>
      </w:r>
      <w:r w:rsidRPr="001766B8">
        <w:rPr>
          <w:spacing w:val="-23"/>
        </w:rPr>
        <w:t xml:space="preserve"> </w:t>
      </w:r>
      <w:r w:rsidRPr="001766B8">
        <w:t>przypadku</w:t>
      </w:r>
      <w:r w:rsidRPr="001766B8">
        <w:rPr>
          <w:spacing w:val="-23"/>
        </w:rPr>
        <w:t xml:space="preserve"> </w:t>
      </w:r>
      <w:r w:rsidRPr="001766B8">
        <w:t>składania</w:t>
      </w:r>
      <w:r w:rsidRPr="001766B8">
        <w:rPr>
          <w:spacing w:val="-22"/>
        </w:rPr>
        <w:t xml:space="preserve"> </w:t>
      </w:r>
      <w:r w:rsidRPr="001766B8">
        <w:t>przez</w:t>
      </w:r>
      <w:r w:rsidRPr="001766B8">
        <w:rPr>
          <w:spacing w:val="-23"/>
        </w:rPr>
        <w:t xml:space="preserve"> </w:t>
      </w:r>
      <w:r w:rsidRPr="001766B8">
        <w:t>Zamawiającego</w:t>
      </w:r>
      <w:r w:rsidRPr="001766B8">
        <w:rPr>
          <w:spacing w:val="-22"/>
        </w:rPr>
        <w:t xml:space="preserve"> </w:t>
      </w:r>
      <w:r w:rsidRPr="001766B8">
        <w:t xml:space="preserve">wniosku </w:t>
      </w:r>
      <w:r w:rsidRPr="001766B8">
        <w:br/>
        <w:t xml:space="preserve">o dofinansowanie robót) </w:t>
      </w:r>
      <w:r>
        <w:t xml:space="preserve">- </w:t>
      </w:r>
      <w:r w:rsidR="006E4499">
        <w:t>- w okresie obowiązywania umowy.</w:t>
      </w:r>
    </w:p>
    <w:p w:rsidR="008B6D56" w:rsidRPr="008B6D56" w:rsidRDefault="008B6D56" w:rsidP="008B6D56">
      <w:pPr>
        <w:jc w:val="both"/>
        <w:rPr>
          <w:color w:val="FF0000"/>
          <w:sz w:val="22"/>
          <w:szCs w:val="22"/>
        </w:rPr>
      </w:pPr>
    </w:p>
    <w:p w:rsidR="00A140E2" w:rsidRPr="00572662" w:rsidRDefault="00A140E2">
      <w:pPr>
        <w:pStyle w:val="Akapitzlist"/>
        <w:ind w:left="284"/>
        <w:rPr>
          <w:sz w:val="22"/>
          <w:szCs w:val="22"/>
        </w:rPr>
      </w:pPr>
    </w:p>
    <w:p w:rsidR="00A140E2" w:rsidRPr="00572662" w:rsidRDefault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3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 xml:space="preserve">    Wynagrodzenie</w:t>
      </w:r>
    </w:p>
    <w:p w:rsidR="001B0CA2" w:rsidRPr="00572662" w:rsidRDefault="0017436D" w:rsidP="001B0CA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 wykonanie usługi będącej przedmiotem umowy Zamawiający zapłaci Wykonawcy wynagrodzenie w wysokości………………</w:t>
      </w:r>
      <w:r w:rsidR="001B0CA2" w:rsidRPr="00572662">
        <w:rPr>
          <w:sz w:val="22"/>
          <w:szCs w:val="22"/>
        </w:rPr>
        <w:t xml:space="preserve"> brutto </w:t>
      </w:r>
      <w:r w:rsidRPr="00572662">
        <w:rPr>
          <w:sz w:val="22"/>
          <w:szCs w:val="22"/>
        </w:rPr>
        <w:t>(słownie: ………..)</w:t>
      </w:r>
      <w:r w:rsidR="001B0CA2" w:rsidRPr="00572662">
        <w:rPr>
          <w:sz w:val="22"/>
          <w:szCs w:val="22"/>
        </w:rPr>
        <w:t>.</w:t>
      </w:r>
    </w:p>
    <w:p w:rsidR="00F6644B" w:rsidRPr="00572662" w:rsidRDefault="0017436D" w:rsidP="00F6644B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Wynagrodzenie zostanie wypłacone po wykonaniu przedmiotu umowy. 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Podstawą wystawienia </w:t>
      </w:r>
      <w:r w:rsidRPr="00572662">
        <w:rPr>
          <w:sz w:val="22"/>
          <w:szCs w:val="22"/>
          <w:u w:val="single"/>
        </w:rPr>
        <w:t>faktury VAT końcowej</w:t>
      </w:r>
      <w:r w:rsidRPr="00572662">
        <w:rPr>
          <w:sz w:val="22"/>
          <w:szCs w:val="22"/>
        </w:rPr>
        <w:t xml:space="preserve"> wystawionej p</w:t>
      </w:r>
      <w:r w:rsidR="003D6AFD">
        <w:rPr>
          <w:sz w:val="22"/>
          <w:szCs w:val="22"/>
        </w:rPr>
        <w:t>o całkowitym zakończeniu robót j</w:t>
      </w:r>
      <w:r w:rsidRPr="00572662">
        <w:rPr>
          <w:sz w:val="22"/>
          <w:szCs w:val="22"/>
        </w:rPr>
        <w:t>est podpisany przez obie strony protokół końcowy odbioru wykonanych robót.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Warunkiem zapłaty wynagrodzenia przez Zamawiającego jest przedłożenie przez Wykonawcę dowodów potwierdzających zapłatę wymagalnego wynagrodzenia podwykonawcom lub dalszym podwykonawcom lub oświadczeń podwykonawców i dalszych podwykonawców o uregulowaniu względem nich wszystkich należności.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Jeżeli Wykonawca nie przedstawi dokumentów, o których mowa </w:t>
      </w:r>
      <w:r w:rsidR="00FF1382">
        <w:rPr>
          <w:sz w:val="22"/>
          <w:szCs w:val="22"/>
        </w:rPr>
        <w:t>w ust. 4</w:t>
      </w:r>
      <w:r w:rsidRPr="00572662">
        <w:rPr>
          <w:sz w:val="22"/>
          <w:szCs w:val="22"/>
        </w:rPr>
        <w:t>, Zamawiający jest uprawniony do wstrzymania wypłaty należnego Wykonawcy wynagrodzenia do czasu przedłożenia przez Wykonawcę stosownych dokumentów. Wstrzymanie przez Zamawiającego zapłaty, nie skutkuje nie dotrzymaniem przez Zamawiającego terminu płatności i nie uprawnia Wykonawcy do żądania odsetek.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zapewnia, iż wskazany przez niego rachunek bankowy właściwy do dokonania płatności za niniejsza umowę jest rachunkiem  znajdującym się w wykazie podmiotów, o którym mowa w art. 96b ust. 1 ustawy z dnia 11 marca 2004 r. o podatku od towarów i usług, (</w:t>
      </w:r>
      <w:proofErr w:type="spellStart"/>
      <w:r w:rsidRPr="00572662">
        <w:rPr>
          <w:sz w:val="22"/>
          <w:szCs w:val="22"/>
        </w:rPr>
        <w:t>t.j</w:t>
      </w:r>
      <w:proofErr w:type="spellEnd"/>
      <w:r w:rsidRPr="00572662">
        <w:rPr>
          <w:sz w:val="22"/>
          <w:szCs w:val="22"/>
        </w:rPr>
        <w:t>. Dz. U. 2021 r. poz. 685, z późniejszymi zmianami).</w:t>
      </w:r>
    </w:p>
    <w:p w:rsidR="00A140E2" w:rsidRP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gdy rachunek bankowy zostanie zmieniony lub wykreślony</w:t>
      </w:r>
      <w:r w:rsidR="00FF1382">
        <w:rPr>
          <w:sz w:val="22"/>
          <w:szCs w:val="22"/>
        </w:rPr>
        <w:t xml:space="preserve"> z wykazu o którym mowa w ust. 7</w:t>
      </w:r>
      <w:r w:rsidRPr="00572662">
        <w:rPr>
          <w:sz w:val="22"/>
          <w:szCs w:val="22"/>
        </w:rPr>
        <w:t xml:space="preserve"> Wykonawca niezwłocznie (nie później niż 1 dzień po dokonaniu zmiany lub wykreśleniu) powiadamia o tym fakcie Zamawiającego podając aktualny rachunek bankowy znajdujący się w wykaz</w:t>
      </w:r>
    </w:p>
    <w:p w:rsidR="00F6644B" w:rsidRPr="00572662" w:rsidRDefault="00F6644B">
      <w:pPr>
        <w:pStyle w:val="Nagwek"/>
        <w:tabs>
          <w:tab w:val="left" w:pos="142"/>
        </w:tabs>
        <w:ind w:left="360"/>
        <w:textAlignment w:val="auto"/>
        <w:rPr>
          <w:sz w:val="22"/>
          <w:szCs w:val="22"/>
        </w:rPr>
      </w:pP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4</w:t>
      </w: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Odbiór prac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postanawiają, że przedmiotem odbioru końcowego będzie przedmiot umowy.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Przedstawiciel Wykonawcy zgłosi Zamawiającemu gotowość do odbiorów drogą elektroniczną, na adresy wskazane w Umowie</w:t>
      </w:r>
      <w:r w:rsidRPr="00572662">
        <w:rPr>
          <w:rStyle w:val="Odwoaniedokomentarza"/>
          <w:sz w:val="22"/>
          <w:szCs w:val="22"/>
        </w:rPr>
        <w:t>.</w:t>
      </w:r>
      <w:r w:rsidRPr="00572662">
        <w:rPr>
          <w:sz w:val="22"/>
          <w:szCs w:val="22"/>
        </w:rPr>
        <w:t xml:space="preserve"> 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Zamawiający wyznaczy termin i rozpocznie odbiór przedmiotu umowy w ciągu 3 dni od daty zawiadomienia go o osiągnięciu gotowości do odbioru zawiadamiając o tym Wykonawcę.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 toku czynności odbioru zostaną stwierdzone wady, Zamawiającemu przysługują następujące uprawnienia:</w:t>
      </w:r>
    </w:p>
    <w:p w:rsidR="00F6644B" w:rsidRPr="00572662" w:rsidRDefault="00F6644B" w:rsidP="00F6644B">
      <w:pPr>
        <w:pStyle w:val="Akapitzlist"/>
        <w:numPr>
          <w:ilvl w:val="0"/>
          <w:numId w:val="27"/>
        </w:numPr>
        <w:suppressAutoHyphens w:val="0"/>
        <w:autoSpaceDN/>
        <w:spacing w:after="200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wady nadają się do usunięcia może odmówić odbioru do czasu usunięcia wad,</w:t>
      </w:r>
    </w:p>
    <w:p w:rsidR="00F6644B" w:rsidRPr="00572662" w:rsidRDefault="00F6644B" w:rsidP="00F6644B">
      <w:pPr>
        <w:pStyle w:val="Akapitzlist"/>
        <w:numPr>
          <w:ilvl w:val="0"/>
          <w:numId w:val="27"/>
        </w:numPr>
        <w:suppressAutoHyphens w:val="0"/>
        <w:autoSpaceDN/>
        <w:spacing w:after="200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jeżeli wady nie nadają się do usunięcia to: </w:t>
      </w:r>
    </w:p>
    <w:p w:rsidR="00F6644B" w:rsidRPr="00572662" w:rsidRDefault="00F6644B" w:rsidP="00F6644B">
      <w:pPr>
        <w:pStyle w:val="Akapitzlist"/>
        <w:numPr>
          <w:ilvl w:val="0"/>
          <w:numId w:val="28"/>
        </w:numPr>
        <w:suppressAutoHyphens w:val="0"/>
        <w:autoSpaceDN/>
        <w:spacing w:after="200"/>
        <w:ind w:left="993" w:hanging="284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nie uniemożliwiają one użytkowanie przedmiotu odbioru zgodnie z przeznaczeniem Zamawiający może obniżyć odpowiednio wynagrodzenie,</w:t>
      </w:r>
    </w:p>
    <w:p w:rsidR="00F6644B" w:rsidRPr="00572662" w:rsidRDefault="00F6644B" w:rsidP="00F6644B">
      <w:pPr>
        <w:pStyle w:val="Akapitzlist"/>
        <w:numPr>
          <w:ilvl w:val="0"/>
          <w:numId w:val="28"/>
        </w:numPr>
        <w:suppressAutoHyphens w:val="0"/>
        <w:autoSpaceDN/>
        <w:spacing w:after="200"/>
        <w:ind w:left="993" w:hanging="284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wady uniemożliwiają użytkowanie zgodnie z przeznaczeniem, Zamawiający może odstąpić od umowy lub żądać wykonania przedmiotu odbioru po raz drugi.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Zamawiający może podjąć decyzję o przerwaniu odbioru, jeżeli w czasie tych czynności ujawniono istnienie takich wad, które uniemożliwiają użytkowanie przedmiotu umowy zgodnie </w:t>
      </w:r>
      <w:r w:rsidRPr="00572662">
        <w:rPr>
          <w:sz w:val="22"/>
          <w:szCs w:val="22"/>
        </w:rPr>
        <w:br/>
        <w:t>z przeznaczeniem - aż do czasu usunięcia tych wad.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nie usunięcia wad przez Wykonawcę w wyznaczonym terminie, Wykonawca upoważnia Zamawiającego do u</w:t>
      </w:r>
      <w:r w:rsidR="00FF1382">
        <w:rPr>
          <w:sz w:val="22"/>
          <w:szCs w:val="22"/>
        </w:rPr>
        <w:t>sunięcia wad na koszt Wykonawcy</w:t>
      </w:r>
      <w:r w:rsidRPr="00572662">
        <w:rPr>
          <w:sz w:val="22"/>
          <w:szCs w:val="22"/>
        </w:rPr>
        <w:t xml:space="preserve"> </w:t>
      </w:r>
      <w:r w:rsidR="00FF1382">
        <w:rPr>
          <w:sz w:val="22"/>
          <w:szCs w:val="22"/>
        </w:rPr>
        <w:t xml:space="preserve">i </w:t>
      </w:r>
      <w:r w:rsidRPr="00572662">
        <w:rPr>
          <w:sz w:val="22"/>
          <w:szCs w:val="22"/>
        </w:rPr>
        <w:t xml:space="preserve">obciążenia Wykonawcy poniesionymi kosztami usunięcia wad (wykonawstwo zastępcze). 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postanawiają, że z czynności odbioru będzie spisany protokół odbioru robót zawierający wszelkie ustalenia dokonane w toku odbioru, jak też terminy wyznaczone na usunięcie stwierdzonych przy odbiorze wad.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bCs/>
          <w:sz w:val="22"/>
          <w:szCs w:val="22"/>
        </w:rPr>
      </w:pPr>
      <w:r w:rsidRPr="00572662">
        <w:rPr>
          <w:bCs/>
          <w:sz w:val="22"/>
          <w:szCs w:val="22"/>
        </w:rPr>
        <w:t xml:space="preserve">Wykonawca zobowiązany jest do zawiadomienia Zamawiającego (Przedstawiciela Zamawiającego) o usunięciu wad oraz do żądania wyznaczenia terminu na odbiór zakwestionowanych uprzednio </w:t>
      </w:r>
      <w:r w:rsidR="00FF1382">
        <w:rPr>
          <w:bCs/>
          <w:sz w:val="22"/>
          <w:szCs w:val="22"/>
        </w:rPr>
        <w:t>prac</w:t>
      </w:r>
      <w:r w:rsidRPr="00572662">
        <w:rPr>
          <w:bCs/>
          <w:sz w:val="22"/>
          <w:szCs w:val="22"/>
        </w:rPr>
        <w:t xml:space="preserve"> jako wadliwych. </w:t>
      </w:r>
    </w:p>
    <w:p w:rsidR="00F6644B" w:rsidRPr="00482B32" w:rsidRDefault="00F6644B" w:rsidP="00482B32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Podpisanie protokołu odbioru końcowego nie oznacza potwierdzenia braku wad ujawnionych bądź powstałych  w okresie gwarancji i rękojmi i nie ogranicza odpowiedzialno</w:t>
      </w:r>
      <w:r w:rsidR="00482B32">
        <w:rPr>
          <w:sz w:val="22"/>
          <w:szCs w:val="22"/>
        </w:rPr>
        <w:t>ści Wykonawcy z tego tytułu</w:t>
      </w: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5</w:t>
      </w:r>
    </w:p>
    <w:p w:rsidR="00F6644B" w:rsidRPr="00572662" w:rsidRDefault="00F6644B" w:rsidP="00F6644B">
      <w:pPr>
        <w:pStyle w:val="Nagwek"/>
        <w:tabs>
          <w:tab w:val="left" w:pos="142"/>
        </w:tabs>
        <w:ind w:left="360"/>
        <w:jc w:val="center"/>
        <w:textAlignment w:val="auto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Podwykonawstwo</w:t>
      </w:r>
    </w:p>
    <w:p w:rsidR="00F6644B" w:rsidRPr="00572662" w:rsidRDefault="00F6644B" w:rsidP="00F6644B">
      <w:pPr>
        <w:numPr>
          <w:ilvl w:val="0"/>
          <w:numId w:val="29"/>
        </w:numPr>
        <w:suppressAutoHyphens w:val="0"/>
        <w:ind w:left="426"/>
        <w:jc w:val="both"/>
        <w:textAlignment w:val="auto"/>
        <w:rPr>
          <w:i/>
          <w:sz w:val="22"/>
          <w:szCs w:val="22"/>
        </w:rPr>
      </w:pPr>
      <w:r w:rsidRPr="00572662">
        <w:rPr>
          <w:sz w:val="22"/>
          <w:szCs w:val="22"/>
        </w:rPr>
        <w:t>Wykonawca oświadcza, że przedmiot umowy wykona samodzielnie.</w:t>
      </w:r>
    </w:p>
    <w:p w:rsidR="00F6644B" w:rsidRPr="00482B32" w:rsidRDefault="00F6644B" w:rsidP="00F6644B">
      <w:pPr>
        <w:ind w:left="426"/>
        <w:jc w:val="both"/>
        <w:rPr>
          <w:sz w:val="22"/>
          <w:szCs w:val="22"/>
        </w:rPr>
      </w:pPr>
      <w:r w:rsidRPr="00482B32">
        <w:rPr>
          <w:sz w:val="22"/>
          <w:szCs w:val="22"/>
        </w:rPr>
        <w:t xml:space="preserve">(jeżeli dotyczy: za wyjątkiem niżej wymienionych podwykonawców: </w:t>
      </w:r>
    </w:p>
    <w:p w:rsidR="00F6644B" w:rsidRPr="00482B32" w:rsidRDefault="00F6644B" w:rsidP="00F6644B">
      <w:pPr>
        <w:ind w:left="426"/>
        <w:jc w:val="both"/>
        <w:rPr>
          <w:sz w:val="22"/>
          <w:szCs w:val="22"/>
        </w:rPr>
      </w:pPr>
      <w:r w:rsidRPr="00482B32">
        <w:rPr>
          <w:sz w:val="22"/>
          <w:szCs w:val="22"/>
        </w:rPr>
        <w:t>1) …………………………………</w:t>
      </w:r>
      <w:r w:rsidR="00482B32" w:rsidRPr="00482B32">
        <w:rPr>
          <w:sz w:val="22"/>
          <w:szCs w:val="22"/>
        </w:rPr>
        <w:t xml:space="preserve">  w zakresie …………….……..……………</w:t>
      </w:r>
      <w:r w:rsidRPr="00482B32">
        <w:rPr>
          <w:sz w:val="22"/>
          <w:szCs w:val="22"/>
        </w:rPr>
        <w:t>……………….,</w:t>
      </w:r>
    </w:p>
    <w:p w:rsidR="00F6644B" w:rsidRPr="00482B32" w:rsidRDefault="00F6644B" w:rsidP="00F6644B">
      <w:pPr>
        <w:ind w:left="851" w:hanging="425"/>
        <w:jc w:val="both"/>
        <w:rPr>
          <w:sz w:val="22"/>
          <w:szCs w:val="22"/>
        </w:rPr>
      </w:pPr>
      <w:r w:rsidRPr="00482B32">
        <w:rPr>
          <w:sz w:val="22"/>
          <w:szCs w:val="22"/>
        </w:rPr>
        <w:t>2) …………………</w:t>
      </w:r>
      <w:r w:rsidR="00482B32" w:rsidRPr="00482B32">
        <w:rPr>
          <w:sz w:val="22"/>
          <w:szCs w:val="22"/>
        </w:rPr>
        <w:t>…... …………  w zakresie…………………</w:t>
      </w:r>
      <w:r w:rsidRPr="00482B32">
        <w:rPr>
          <w:sz w:val="22"/>
          <w:szCs w:val="22"/>
        </w:rPr>
        <w:t>…..………..…......................)</w:t>
      </w:r>
    </w:p>
    <w:p w:rsidR="00F6644B" w:rsidRPr="00572662" w:rsidRDefault="00F6644B" w:rsidP="00F6644B">
      <w:pPr>
        <w:pStyle w:val="Akapitzlist"/>
        <w:numPr>
          <w:ilvl w:val="0"/>
          <w:numId w:val="30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color w:val="000000"/>
          <w:sz w:val="22"/>
          <w:szCs w:val="22"/>
        </w:rPr>
        <w:t>Wykonawca jest odpowiedzialny za działania lub zaniechania Podwykonawców, dalszych Podwykonawców, ich przedstawicieli lub pracowników, jak za własne działania lub zaniechania.</w:t>
      </w:r>
    </w:p>
    <w:p w:rsidR="00F6644B" w:rsidRPr="00572662" w:rsidRDefault="00F6644B" w:rsidP="00F6644B">
      <w:pPr>
        <w:pStyle w:val="Akapitzlist"/>
        <w:numPr>
          <w:ilvl w:val="0"/>
          <w:numId w:val="30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Powierzenie wykonania części przedmiotu umowy podwykonawcom nie zwalnia Wykonawcy </w:t>
      </w:r>
      <w:r w:rsidRPr="00572662">
        <w:rPr>
          <w:sz w:val="22"/>
          <w:szCs w:val="22"/>
        </w:rPr>
        <w:br/>
        <w:t>z odpowiedzialności za należyte wykonanie przedmiotu umowy.</w:t>
      </w:r>
    </w:p>
    <w:p w:rsidR="00F6644B" w:rsidRPr="00572662" w:rsidRDefault="00F6644B" w:rsidP="00F6644B">
      <w:pPr>
        <w:pStyle w:val="Nagwek"/>
        <w:tabs>
          <w:tab w:val="left" w:pos="142"/>
        </w:tabs>
        <w:textAlignment w:val="auto"/>
        <w:rPr>
          <w:sz w:val="22"/>
          <w:szCs w:val="22"/>
        </w:rPr>
      </w:pP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6</w:t>
      </w:r>
    </w:p>
    <w:p w:rsidR="00F6644B" w:rsidRPr="00572662" w:rsidRDefault="00F6644B" w:rsidP="00F6644B">
      <w:pPr>
        <w:pStyle w:val="Nagwek"/>
        <w:tabs>
          <w:tab w:val="left" w:pos="142"/>
        </w:tabs>
        <w:ind w:left="360"/>
        <w:jc w:val="center"/>
        <w:textAlignment w:val="auto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 xml:space="preserve">Warunki </w:t>
      </w:r>
      <w:r w:rsidR="00482B32" w:rsidRPr="00572662">
        <w:rPr>
          <w:b/>
          <w:sz w:val="22"/>
          <w:szCs w:val="22"/>
        </w:rPr>
        <w:t>płatności</w:t>
      </w:r>
    </w:p>
    <w:p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Płatność za wykonaną usługę będzie dokonana przez Zamawiającego przelewem w złotych </w:t>
      </w:r>
      <w:r w:rsidRPr="00572662">
        <w:rPr>
          <w:sz w:val="22"/>
          <w:szCs w:val="22"/>
        </w:rPr>
        <w:br/>
        <w:t xml:space="preserve">polskich na konto podane na fakturze w terminie do </w:t>
      </w:r>
      <w:r w:rsidRPr="00572662">
        <w:rPr>
          <w:b/>
          <w:sz w:val="22"/>
          <w:szCs w:val="22"/>
        </w:rPr>
        <w:t>30 dni</w:t>
      </w:r>
      <w:r w:rsidRPr="00572662">
        <w:rPr>
          <w:sz w:val="22"/>
          <w:szCs w:val="22"/>
        </w:rPr>
        <w:t xml:space="preserve"> od daty otrzymania przez </w:t>
      </w:r>
      <w:r w:rsidRPr="00572662">
        <w:rPr>
          <w:sz w:val="22"/>
          <w:szCs w:val="22"/>
        </w:rPr>
        <w:br/>
        <w:t>Zamawiającego prawidłowo wystawionej faktury.</w:t>
      </w:r>
    </w:p>
    <w:p w:rsidR="00A140E2" w:rsidRPr="00572662" w:rsidRDefault="00532638">
      <w:pPr>
        <w:numPr>
          <w:ilvl w:val="0"/>
          <w:numId w:val="10"/>
        </w:numPr>
        <w:tabs>
          <w:tab w:val="left" w:pos="-360"/>
        </w:tabs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Faktura wykonawcy wystawiona będzie zgo</w:t>
      </w:r>
      <w:r w:rsidR="001B0CA2" w:rsidRPr="00572662">
        <w:rPr>
          <w:sz w:val="22"/>
          <w:szCs w:val="22"/>
        </w:rPr>
        <w:t xml:space="preserve">dnie z warunkami </w:t>
      </w:r>
      <w:r w:rsidR="001B0CA2" w:rsidRPr="00FF1382">
        <w:rPr>
          <w:sz w:val="22"/>
          <w:szCs w:val="22"/>
        </w:rPr>
        <w:t xml:space="preserve">zawartymi </w:t>
      </w:r>
      <w:r w:rsidR="00FF1382" w:rsidRPr="00FF1382">
        <w:rPr>
          <w:sz w:val="22"/>
          <w:szCs w:val="22"/>
        </w:rPr>
        <w:t>w § 3</w:t>
      </w:r>
      <w:r w:rsidRPr="00FF1382">
        <w:rPr>
          <w:sz w:val="22"/>
          <w:szCs w:val="22"/>
        </w:rPr>
        <w:t>.</w:t>
      </w:r>
    </w:p>
    <w:p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wystawienia faktury elektronicznej, faktura zostanie wystawiona na Zamawi</w:t>
      </w:r>
      <w:r w:rsidR="00DD2F71" w:rsidRPr="00572662">
        <w:rPr>
          <w:sz w:val="22"/>
          <w:szCs w:val="22"/>
        </w:rPr>
        <w:t>ającego</w:t>
      </w:r>
      <w:r w:rsidRPr="00572662">
        <w:rPr>
          <w:sz w:val="22"/>
          <w:szCs w:val="22"/>
        </w:rPr>
        <w:t xml:space="preserve"> i przekazana w formie elektronicznej z adresu poczty elektronicznej Wykonawcy na adres pocz</w:t>
      </w:r>
      <w:r w:rsidR="00DD2F71" w:rsidRPr="00572662">
        <w:rPr>
          <w:sz w:val="22"/>
          <w:szCs w:val="22"/>
        </w:rPr>
        <w:t xml:space="preserve">ty elektronicznej Zamawiającego. </w:t>
      </w:r>
      <w:r w:rsidRPr="00572662">
        <w:rPr>
          <w:sz w:val="22"/>
          <w:szCs w:val="22"/>
        </w:rPr>
        <w:t>W przypadku wystawienia faktury elektronicznej, nie należy wystawiać faktury papierowej.</w:t>
      </w:r>
    </w:p>
    <w:p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zobowiązany jest podać na fakturze numer umowy nadany przez Zamawiającego, której dotyczy wystawiona faktura oraz termin zapłaty wynikający z umowy.</w:t>
      </w:r>
    </w:p>
    <w:p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Zapłatę uznaje się za dokonaną w dniu obciążenia rachunku bankowego Zamawiającego, </w:t>
      </w:r>
      <w:r w:rsidRPr="00572662">
        <w:rPr>
          <w:sz w:val="22"/>
          <w:szCs w:val="22"/>
        </w:rPr>
        <w:lastRenderedPageBreak/>
        <w:t>na podstawie polecenia przelewu na rachunek bankowy Wykonawcy.</w:t>
      </w:r>
    </w:p>
    <w:p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 przypadku, gdy termin płatności przypada w sobotę lub dzień ustawowo wolny od pracy, </w:t>
      </w:r>
      <w:r w:rsidRPr="00572662">
        <w:rPr>
          <w:sz w:val="22"/>
          <w:szCs w:val="22"/>
        </w:rPr>
        <w:br/>
        <w:t>płatność nastąpi w pierwszy dzień roboczy przypadający po tych dniach.</w:t>
      </w:r>
    </w:p>
    <w:p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Zamawiający oświadcza, że jest płatnikiem podatku VAT i upoważnia Wykonawcę  do </w:t>
      </w:r>
      <w:r w:rsidRPr="00572662">
        <w:rPr>
          <w:sz w:val="22"/>
          <w:szCs w:val="22"/>
        </w:rPr>
        <w:br/>
        <w:t>wystawienia faktury bez podpisu odbiorcy. Wykonawca oświadcza, że jest płatnikiem podatku VAT.</w:t>
      </w:r>
    </w:p>
    <w:p w:rsidR="00A140E2" w:rsidRPr="00572662" w:rsidRDefault="00532638">
      <w:pPr>
        <w:pStyle w:val="Tekstpodstawowy"/>
        <w:numPr>
          <w:ilvl w:val="0"/>
          <w:numId w:val="10"/>
        </w:numPr>
        <w:spacing w:line="240" w:lineRule="auto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zapewnia, iż wskazany przez niego rachunek bankowy właściwy do dokonania </w:t>
      </w:r>
      <w:r w:rsidRPr="00572662">
        <w:rPr>
          <w:sz w:val="22"/>
          <w:szCs w:val="22"/>
        </w:rPr>
        <w:br/>
        <w:t>płatności za niniejsza umowę jest rachunkiem  znajdującym się w wykazie podmiotów, o którym mowa w art. 96b ust. 1 ustawy z dnia 11 marca 2004 r. o podatku od towarów i usług (</w:t>
      </w:r>
      <w:proofErr w:type="spellStart"/>
      <w:r w:rsidRPr="00572662">
        <w:rPr>
          <w:sz w:val="22"/>
          <w:szCs w:val="22"/>
        </w:rPr>
        <w:t>t.j</w:t>
      </w:r>
      <w:proofErr w:type="spellEnd"/>
      <w:r w:rsidRPr="00572662">
        <w:rPr>
          <w:sz w:val="22"/>
          <w:szCs w:val="22"/>
        </w:rPr>
        <w:t>. Dz. U. 2021 r. poz. 685, z późn. zm.).</w:t>
      </w:r>
    </w:p>
    <w:p w:rsidR="00F6644B" w:rsidRDefault="00532638" w:rsidP="00FF1382">
      <w:pPr>
        <w:pStyle w:val="Tekstpodstawowy"/>
        <w:numPr>
          <w:ilvl w:val="0"/>
          <w:numId w:val="10"/>
        </w:numPr>
        <w:spacing w:line="240" w:lineRule="auto"/>
        <w:ind w:left="357"/>
        <w:textAlignment w:val="auto"/>
        <w:rPr>
          <w:sz w:val="22"/>
          <w:szCs w:val="22"/>
        </w:rPr>
      </w:pPr>
      <w:r w:rsidRPr="00FF1382">
        <w:rPr>
          <w:sz w:val="22"/>
          <w:szCs w:val="22"/>
        </w:rPr>
        <w:t xml:space="preserve">W przypadku gdy rachunek bankowy zostanie zmieniony lub wykreślony </w:t>
      </w:r>
      <w:r w:rsidR="00FF1382" w:rsidRPr="00FF1382">
        <w:rPr>
          <w:sz w:val="22"/>
          <w:szCs w:val="22"/>
        </w:rPr>
        <w:t>z wykazu o którym mowa w ust. 8</w:t>
      </w:r>
      <w:r w:rsidRPr="00FF1382">
        <w:rPr>
          <w:sz w:val="22"/>
          <w:szCs w:val="22"/>
        </w:rPr>
        <w:t xml:space="preserve"> Wykonawca niezwłocznie (nie później niż 1 dzień po dokonaniu zmiany lub </w:t>
      </w:r>
      <w:r w:rsidRPr="00FF1382">
        <w:rPr>
          <w:sz w:val="22"/>
          <w:szCs w:val="22"/>
        </w:rPr>
        <w:br/>
        <w:t xml:space="preserve">wykreśleniu) powiadamia o tym fakcie Zamawiającego podając aktualny rachunek bankowy. </w:t>
      </w:r>
    </w:p>
    <w:p w:rsidR="00FF1382" w:rsidRPr="00FF1382" w:rsidRDefault="00FF1382" w:rsidP="00FF1382">
      <w:pPr>
        <w:pStyle w:val="Tekstpodstawowy"/>
        <w:spacing w:line="240" w:lineRule="auto"/>
        <w:ind w:left="357"/>
        <w:textAlignment w:val="auto"/>
        <w:rPr>
          <w:sz w:val="22"/>
          <w:szCs w:val="22"/>
        </w:rPr>
      </w:pPr>
    </w:p>
    <w:p w:rsidR="00572662" w:rsidRPr="00572662" w:rsidRDefault="00572662" w:rsidP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7</w:t>
      </w:r>
    </w:p>
    <w:p w:rsidR="00F6644B" w:rsidRPr="00572662" w:rsidRDefault="00572662" w:rsidP="00572662">
      <w:pPr>
        <w:jc w:val="center"/>
        <w:rPr>
          <w:sz w:val="22"/>
          <w:szCs w:val="22"/>
        </w:rPr>
      </w:pPr>
      <w:r w:rsidRPr="00572662">
        <w:rPr>
          <w:b/>
          <w:bCs/>
          <w:sz w:val="22"/>
          <w:szCs w:val="22"/>
        </w:rPr>
        <w:t>Rękojmia</w:t>
      </w:r>
    </w:p>
    <w:p w:rsidR="00F6644B" w:rsidRPr="00FF1382" w:rsidRDefault="00572662" w:rsidP="00FF1382">
      <w:pPr>
        <w:jc w:val="both"/>
        <w:rPr>
          <w:sz w:val="22"/>
          <w:szCs w:val="22"/>
        </w:rPr>
      </w:pPr>
      <w:r w:rsidRPr="00FF1382">
        <w:rPr>
          <w:sz w:val="22"/>
          <w:szCs w:val="22"/>
        </w:rPr>
        <w:t>Wykonawca udziela Zamawiającemu rękojmi na dokumentację projektową będącą przedmiotem Umowy. Okres rękojmi rozpoc</w:t>
      </w:r>
      <w:r w:rsidR="00FF1382">
        <w:rPr>
          <w:sz w:val="22"/>
          <w:szCs w:val="22"/>
        </w:rPr>
        <w:t xml:space="preserve">zyna swój bieg od dnia odbioru </w:t>
      </w:r>
      <w:r w:rsidRPr="00FF1382">
        <w:rPr>
          <w:sz w:val="22"/>
          <w:szCs w:val="22"/>
        </w:rPr>
        <w:t>przedmiotu Umowy potwierdzonego protokołem</w:t>
      </w:r>
      <w:r w:rsidRPr="00FF1382">
        <w:rPr>
          <w:spacing w:val="-9"/>
          <w:sz w:val="22"/>
          <w:szCs w:val="22"/>
        </w:rPr>
        <w:t xml:space="preserve"> </w:t>
      </w:r>
      <w:r w:rsidRPr="00FF1382">
        <w:rPr>
          <w:sz w:val="22"/>
          <w:szCs w:val="22"/>
        </w:rPr>
        <w:t>odbioru i</w:t>
      </w:r>
      <w:r w:rsidRPr="00FF1382">
        <w:rPr>
          <w:spacing w:val="-3"/>
          <w:sz w:val="22"/>
          <w:szCs w:val="22"/>
        </w:rPr>
        <w:t xml:space="preserve"> </w:t>
      </w:r>
      <w:r w:rsidRPr="00FF1382">
        <w:rPr>
          <w:sz w:val="22"/>
          <w:szCs w:val="22"/>
        </w:rPr>
        <w:t>kończy</w:t>
      </w:r>
      <w:r w:rsidRPr="00FF1382">
        <w:rPr>
          <w:spacing w:val="-7"/>
          <w:sz w:val="22"/>
          <w:szCs w:val="22"/>
        </w:rPr>
        <w:t xml:space="preserve"> </w:t>
      </w:r>
      <w:r w:rsidRPr="00FF1382">
        <w:rPr>
          <w:sz w:val="22"/>
          <w:szCs w:val="22"/>
        </w:rPr>
        <w:t>się</w:t>
      </w:r>
      <w:r w:rsidRPr="00FF1382">
        <w:rPr>
          <w:spacing w:val="-7"/>
          <w:sz w:val="22"/>
          <w:szCs w:val="22"/>
        </w:rPr>
        <w:t xml:space="preserve"> </w:t>
      </w:r>
      <w:r w:rsidRPr="00FF1382">
        <w:rPr>
          <w:sz w:val="22"/>
          <w:szCs w:val="22"/>
        </w:rPr>
        <w:t>po</w:t>
      </w:r>
      <w:r w:rsidRPr="00FF1382">
        <w:rPr>
          <w:spacing w:val="-8"/>
          <w:sz w:val="22"/>
          <w:szCs w:val="22"/>
        </w:rPr>
        <w:t xml:space="preserve"> </w:t>
      </w:r>
      <w:r w:rsidRPr="00FF1382">
        <w:rPr>
          <w:sz w:val="22"/>
          <w:szCs w:val="22"/>
        </w:rPr>
        <w:t>36 miesiącach od tego dnia.</w:t>
      </w:r>
    </w:p>
    <w:p w:rsidR="00FF1382" w:rsidRPr="00572662" w:rsidRDefault="00FF1382" w:rsidP="00FF1382">
      <w:pPr>
        <w:pStyle w:val="Akapitzlist"/>
        <w:ind w:left="426"/>
        <w:jc w:val="both"/>
        <w:rPr>
          <w:sz w:val="22"/>
          <w:szCs w:val="22"/>
        </w:rPr>
      </w:pPr>
    </w:p>
    <w:p w:rsidR="00A140E2" w:rsidRPr="00572662" w:rsidRDefault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8</w:t>
      </w:r>
    </w:p>
    <w:p w:rsidR="00572662" w:rsidRPr="00572662" w:rsidRDefault="00532638" w:rsidP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Kary umowne</w:t>
      </w:r>
    </w:p>
    <w:p w:rsidR="00572662" w:rsidRPr="00572662" w:rsidRDefault="00572662" w:rsidP="00572662">
      <w:pPr>
        <w:numPr>
          <w:ilvl w:val="0"/>
          <w:numId w:val="33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Wykonawca ponosi odpowiedzialność za niewykonywanie lub nienależyte wykonywanie zobowiązań umownych na zasadach ogólnych oraz Strony przewidują dodatkowo odpowiedzialność za niewykonywanie lub nienależyte wykonywanie umowy przez zapłatę kar umownych.</w:t>
      </w:r>
    </w:p>
    <w:p w:rsidR="00572662" w:rsidRPr="00572662" w:rsidRDefault="00572662" w:rsidP="00572662">
      <w:pPr>
        <w:numPr>
          <w:ilvl w:val="0"/>
          <w:numId w:val="33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Wykonawca płaci Zamawiającemu kary umowne:</w:t>
      </w:r>
    </w:p>
    <w:p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za zwłokę w wykonaniu przedmiotu umowy w wysokości </w:t>
      </w:r>
      <w:r w:rsidRPr="00572662">
        <w:rPr>
          <w:sz w:val="22"/>
          <w:szCs w:val="22"/>
        </w:rPr>
        <w:t>0,1 %</w:t>
      </w:r>
      <w:r w:rsidRPr="00572662">
        <w:rPr>
          <w:kern w:val="24"/>
          <w:sz w:val="22"/>
          <w:szCs w:val="22"/>
        </w:rPr>
        <w:t xml:space="preserve"> wynagrodzenia określonego </w:t>
      </w:r>
      <w:r w:rsidRPr="00572662">
        <w:rPr>
          <w:kern w:val="24"/>
          <w:sz w:val="22"/>
          <w:szCs w:val="22"/>
        </w:rPr>
        <w:br/>
        <w:t xml:space="preserve">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3</w:t>
      </w:r>
      <w:r w:rsidRPr="00572662">
        <w:rPr>
          <w:kern w:val="24"/>
          <w:sz w:val="22"/>
          <w:szCs w:val="22"/>
        </w:rPr>
        <w:t xml:space="preserve"> ust.1, za każdy dzień zwłoki liczony od terminu określonego 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2</w:t>
      </w:r>
      <w:r w:rsidRPr="00572662">
        <w:rPr>
          <w:kern w:val="24"/>
          <w:sz w:val="22"/>
          <w:szCs w:val="22"/>
        </w:rPr>
        <w:t xml:space="preserve"> pkt</w:t>
      </w:r>
      <w:r w:rsidR="00FF1382">
        <w:rPr>
          <w:kern w:val="24"/>
          <w:sz w:val="22"/>
          <w:szCs w:val="22"/>
        </w:rPr>
        <w:t>.</w:t>
      </w:r>
      <w:r w:rsidRPr="00572662">
        <w:rPr>
          <w:kern w:val="24"/>
          <w:sz w:val="22"/>
          <w:szCs w:val="22"/>
        </w:rPr>
        <w:t xml:space="preserve"> 1.</w:t>
      </w:r>
    </w:p>
    <w:p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color w:val="000000"/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za zwłokę w usunięciu wad stwierdzonych przy odbiorze, lub w okresie gwarancji, rękojmi za wady w wysokości 0,1 % wynagrodzenia</w:t>
      </w:r>
      <w:r w:rsidRPr="00572662">
        <w:rPr>
          <w:color w:val="000000"/>
          <w:kern w:val="24"/>
          <w:sz w:val="22"/>
          <w:szCs w:val="22"/>
        </w:rPr>
        <w:t xml:space="preserve"> określonego w </w:t>
      </w:r>
      <w:r w:rsidRPr="00572662">
        <w:rPr>
          <w:color w:val="000000"/>
          <w:kern w:val="24"/>
          <w:sz w:val="22"/>
          <w:szCs w:val="22"/>
        </w:rPr>
        <w:sym w:font="Times New Roman" w:char="00A7"/>
      </w:r>
      <w:r w:rsidRPr="00572662">
        <w:rPr>
          <w:color w:val="000000"/>
          <w:kern w:val="24"/>
          <w:sz w:val="22"/>
          <w:szCs w:val="22"/>
        </w:rPr>
        <w:t xml:space="preserve"> </w:t>
      </w:r>
      <w:r w:rsidR="00FF1382">
        <w:rPr>
          <w:color w:val="000000"/>
          <w:kern w:val="24"/>
          <w:sz w:val="22"/>
          <w:szCs w:val="22"/>
        </w:rPr>
        <w:t>3</w:t>
      </w:r>
      <w:r w:rsidRPr="00572662">
        <w:rPr>
          <w:color w:val="000000"/>
          <w:kern w:val="24"/>
          <w:sz w:val="22"/>
          <w:szCs w:val="22"/>
        </w:rPr>
        <w:t xml:space="preserve"> ust.1 za każdy dzień zwłoki liczony od dnia wyznaczonego na usunięcie wad, </w:t>
      </w:r>
    </w:p>
    <w:p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 tytułu odstąpienia od umowy z przyczyn występujących po stronie Wykonawcy, w wysokości </w:t>
      </w:r>
      <w:r w:rsidRPr="00572662">
        <w:rPr>
          <w:sz w:val="22"/>
          <w:szCs w:val="22"/>
        </w:rPr>
        <w:t>10</w:t>
      </w:r>
      <w:r w:rsidRPr="00572662">
        <w:rPr>
          <w:kern w:val="24"/>
          <w:sz w:val="22"/>
          <w:szCs w:val="22"/>
        </w:rPr>
        <w:t xml:space="preserve">% wynagrodzenia określonego 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3</w:t>
      </w:r>
      <w:r w:rsidRPr="00572662">
        <w:rPr>
          <w:kern w:val="24"/>
          <w:sz w:val="22"/>
          <w:szCs w:val="22"/>
        </w:rPr>
        <w:t xml:space="preserve"> ust.1.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Łączna maksymalna wysokość kar, których mogą dochodzić strony nie może przekroczyć 30</w:t>
      </w:r>
      <w:r w:rsidR="00FF1382">
        <w:rPr>
          <w:sz w:val="22"/>
          <w:szCs w:val="22"/>
        </w:rPr>
        <w:t>% wartości określonej w § 3</w:t>
      </w:r>
      <w:r w:rsidRPr="00572662">
        <w:rPr>
          <w:sz w:val="22"/>
          <w:szCs w:val="22"/>
        </w:rPr>
        <w:t xml:space="preserve"> ust. 1.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Wykonawca zobowiązany jest do uregulowania kary  umownej niepotrąconej wedle zapisów w ust. 5 w terminie 14 dni od dnia zawiadomienia o jej nałożeniu.</w:t>
      </w:r>
    </w:p>
    <w:p w:rsidR="00572662" w:rsidRPr="00572662" w:rsidRDefault="00572662">
      <w:pPr>
        <w:jc w:val="center"/>
        <w:rPr>
          <w:b/>
          <w:bCs/>
          <w:sz w:val="22"/>
          <w:szCs w:val="22"/>
        </w:rPr>
      </w:pPr>
    </w:p>
    <w:p w:rsidR="00A140E2" w:rsidRPr="0057266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lastRenderedPageBreak/>
        <w:t>§ 8</w:t>
      </w:r>
      <w:r w:rsidR="00532638"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 xml:space="preserve"> </w:t>
      </w:r>
    </w:p>
    <w:p w:rsidR="00572662" w:rsidRPr="00572662" w:rsidRDefault="00572662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RODO</w:t>
      </w:r>
    </w:p>
    <w:p w:rsidR="00A140E2" w:rsidRPr="00572662" w:rsidRDefault="00532638">
      <w:pPr>
        <w:rPr>
          <w:rFonts w:eastAsia="Palatino Linotype"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color w:val="000000"/>
          <w:sz w:val="22"/>
          <w:szCs w:val="22"/>
          <w:lang w:eastAsia="en-US"/>
        </w:rPr>
        <w:t>Wykonawca zobowiązuje się do przestrzegania przepisów zawartych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140E2" w:rsidRPr="00572662" w:rsidRDefault="00A140E2">
      <w:pPr>
        <w:rPr>
          <w:rFonts w:eastAsia="Palatino Linotype"/>
          <w:color w:val="000000"/>
          <w:sz w:val="22"/>
          <w:szCs w:val="22"/>
          <w:lang w:eastAsia="en-US"/>
        </w:rPr>
      </w:pPr>
    </w:p>
    <w:p w:rsidR="00A140E2" w:rsidRPr="0057266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§ 9</w:t>
      </w:r>
    </w:p>
    <w:p w:rsidR="00A140E2" w:rsidRPr="00572662" w:rsidRDefault="00532638" w:rsidP="00DD2F71">
      <w:pPr>
        <w:jc w:val="center"/>
        <w:rPr>
          <w:b/>
          <w:color w:val="000000"/>
          <w:sz w:val="22"/>
          <w:szCs w:val="22"/>
        </w:rPr>
      </w:pPr>
      <w:r w:rsidRPr="00572662">
        <w:rPr>
          <w:b/>
          <w:color w:val="000000"/>
          <w:sz w:val="22"/>
          <w:szCs w:val="22"/>
        </w:rPr>
        <w:t>Ubezpieczenie Wykonawcy</w:t>
      </w:r>
    </w:p>
    <w:p w:rsidR="00A140E2" w:rsidRPr="00572662" w:rsidRDefault="00532638">
      <w:pPr>
        <w:rPr>
          <w:bCs/>
          <w:color w:val="000000"/>
          <w:sz w:val="22"/>
          <w:szCs w:val="22"/>
        </w:rPr>
      </w:pPr>
      <w:r w:rsidRPr="00572662">
        <w:rPr>
          <w:bCs/>
          <w:color w:val="000000"/>
          <w:sz w:val="22"/>
          <w:szCs w:val="22"/>
        </w:rPr>
        <w:t xml:space="preserve">Wykonawca oświadcza, że posiada polisę OC z tytułu prowadzonej działalności  gospodarczej, która obejmuje przedmiot niniejszej umowy. </w:t>
      </w:r>
    </w:p>
    <w:p w:rsidR="00A140E2" w:rsidRPr="00572662" w:rsidRDefault="00A140E2">
      <w:pPr>
        <w:jc w:val="both"/>
        <w:rPr>
          <w:sz w:val="22"/>
          <w:szCs w:val="22"/>
        </w:rPr>
      </w:pPr>
    </w:p>
    <w:p w:rsidR="00A140E2" w:rsidRPr="00572662" w:rsidRDefault="00FB04B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 xml:space="preserve"> § 1</w:t>
      </w:r>
      <w:r w:rsidR="00801955" w:rsidRPr="00572662">
        <w:rPr>
          <w:b/>
          <w:bCs/>
          <w:sz w:val="22"/>
          <w:szCs w:val="22"/>
        </w:rPr>
        <w:t>0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Odstąpienie od umowy</w:t>
      </w:r>
    </w:p>
    <w:p w:rsidR="00A140E2" w:rsidRPr="00572662" w:rsidRDefault="00532638">
      <w:pPr>
        <w:numPr>
          <w:ilvl w:val="0"/>
          <w:numId w:val="15"/>
        </w:numPr>
        <w:ind w:left="360" w:hanging="360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 razie zaistnienia istotnej zmiany okoliczności powodującej, że wykonanie umowy nie leży </w:t>
      </w:r>
      <w:r w:rsidRPr="00572662">
        <w:rPr>
          <w:sz w:val="22"/>
          <w:szCs w:val="22"/>
        </w:rPr>
        <w:br/>
        <w:t xml:space="preserve">w interesie publicznym, czego nie można było przewidzieć w chwili zawarcia umowy, </w:t>
      </w:r>
      <w:r w:rsidRPr="00572662">
        <w:rPr>
          <w:sz w:val="22"/>
          <w:szCs w:val="22"/>
        </w:rPr>
        <w:br/>
        <w:t xml:space="preserve">Zamawiający może odstąpić od umowy w terminie 30 dni od powzięcia wiadomości o tych </w:t>
      </w:r>
      <w:r w:rsidRPr="00572662">
        <w:rPr>
          <w:sz w:val="22"/>
          <w:szCs w:val="22"/>
        </w:rPr>
        <w:br/>
        <w:t xml:space="preserve">okolicznościach. </w:t>
      </w:r>
    </w:p>
    <w:p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kern w:val="3"/>
          <w:sz w:val="22"/>
          <w:szCs w:val="22"/>
          <w:lang w:eastAsia="en-US"/>
        </w:rPr>
        <w:t xml:space="preserve">Zamawiającemu przysługuje prawo do odstąpienia od Umowy również w następujących okolicznościach, jeżeli </w:t>
      </w:r>
      <w:r w:rsidRPr="00572662">
        <w:rPr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Umowy, w szczególności gdy zwłoka Wykonawcy w wykonaniu zamówienia w terminie, o którym mowa w § 4 ust. 6 trwać będzie dłużej niż 5 dni roboczych.</w:t>
      </w:r>
    </w:p>
    <w:p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bCs/>
          <w:sz w:val="22"/>
          <w:szCs w:val="22"/>
        </w:rPr>
        <w:t>Prawo do odstąpienie od umowy może być zrealizowane w terminie 14 dni od dnia wystąpienia przesłanki uprawiającej do odstąpienia od umowy, z zastrzeżeniem postanowień ust. 1.</w:t>
      </w:r>
    </w:p>
    <w:p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bCs/>
          <w:sz w:val="22"/>
          <w:szCs w:val="22"/>
        </w:rPr>
        <w:t>Oświadczenie o odstąpieniu od umowy wymaga formy pisemnej. Oświadczenie doręcza się za zwrotnym potwierdzeniem</w:t>
      </w:r>
      <w:r w:rsidR="00FB04B1" w:rsidRPr="00572662">
        <w:rPr>
          <w:bCs/>
          <w:sz w:val="22"/>
          <w:szCs w:val="22"/>
        </w:rPr>
        <w:t xml:space="preserve"> odbioru</w:t>
      </w:r>
      <w:r w:rsidRPr="00572662">
        <w:rPr>
          <w:bCs/>
          <w:sz w:val="22"/>
          <w:szCs w:val="22"/>
        </w:rPr>
        <w:t>. Oświadczenie to musi zawierać uzasadnienie.</w:t>
      </w:r>
    </w:p>
    <w:p w:rsidR="00A140E2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sz w:val="22"/>
          <w:szCs w:val="22"/>
        </w:rPr>
        <w:t>Odstąpienie Zamawiającego od Umowy nie zwalnia Wykonawcy od zapłaty kary umownej lub odszkodowania.</w:t>
      </w:r>
    </w:p>
    <w:p w:rsidR="00A140E2" w:rsidRPr="00572662" w:rsidRDefault="00A140E2">
      <w:pPr>
        <w:keepNext/>
        <w:rPr>
          <w:b/>
          <w:bCs/>
          <w:color w:val="000000"/>
          <w:sz w:val="22"/>
          <w:szCs w:val="22"/>
          <w:lang w:eastAsia="en-US"/>
        </w:rPr>
      </w:pPr>
    </w:p>
    <w:p w:rsidR="00A140E2" w:rsidRPr="00572662" w:rsidRDefault="00532638">
      <w:pPr>
        <w:keepNext/>
        <w:jc w:val="center"/>
        <w:rPr>
          <w:sz w:val="22"/>
          <w:szCs w:val="22"/>
        </w:rPr>
      </w:pPr>
      <w:r w:rsidRPr="00572662"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FB04B1" w:rsidRPr="00572662">
        <w:rPr>
          <w:b/>
          <w:bCs/>
          <w:color w:val="000000"/>
          <w:sz w:val="22"/>
          <w:szCs w:val="22"/>
          <w:lang w:eastAsia="en-US"/>
        </w:rPr>
        <w:t>1</w:t>
      </w:r>
      <w:r w:rsidR="00801955" w:rsidRPr="00572662">
        <w:rPr>
          <w:b/>
          <w:bCs/>
          <w:color w:val="000000"/>
          <w:sz w:val="22"/>
          <w:szCs w:val="22"/>
          <w:lang w:eastAsia="en-US"/>
        </w:rPr>
        <w:t>1</w:t>
      </w:r>
    </w:p>
    <w:p w:rsidR="00A140E2" w:rsidRPr="00572662" w:rsidRDefault="00532638" w:rsidP="00DD2F71">
      <w:pPr>
        <w:keepNext/>
        <w:jc w:val="center"/>
        <w:rPr>
          <w:b/>
          <w:color w:val="000000"/>
          <w:sz w:val="22"/>
          <w:szCs w:val="22"/>
        </w:rPr>
      </w:pPr>
      <w:r w:rsidRPr="00572662">
        <w:rPr>
          <w:b/>
          <w:color w:val="000000"/>
          <w:sz w:val="22"/>
          <w:szCs w:val="22"/>
        </w:rPr>
        <w:t>Przedstawiciele stron</w:t>
      </w:r>
    </w:p>
    <w:p w:rsidR="00A140E2" w:rsidRPr="00572662" w:rsidRDefault="00532638" w:rsidP="00DD2F71">
      <w:pPr>
        <w:widowControl w:val="0"/>
        <w:numPr>
          <w:ilvl w:val="0"/>
          <w:numId w:val="17"/>
        </w:numPr>
        <w:tabs>
          <w:tab w:val="left" w:pos="0"/>
        </w:tabs>
        <w:ind w:left="284" w:hanging="284"/>
        <w:jc w:val="both"/>
        <w:textAlignment w:val="auto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:rsidR="00A140E2" w:rsidRPr="00572662" w:rsidRDefault="00532638" w:rsidP="00DD2F71">
      <w:pPr>
        <w:numPr>
          <w:ilvl w:val="0"/>
          <w:numId w:val="19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Zamawiającego</w:t>
      </w:r>
      <w:r w:rsidRPr="00572662">
        <w:rPr>
          <w:color w:val="000000"/>
          <w:sz w:val="22"/>
          <w:szCs w:val="22"/>
        </w:rPr>
        <w:t>: (...)</w:t>
      </w:r>
    </w:p>
    <w:p w:rsidR="00A140E2" w:rsidRPr="0057266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 w:rsidRPr="00572662">
        <w:rPr>
          <w:sz w:val="22"/>
          <w:szCs w:val="22"/>
        </w:rPr>
        <w:t>(...) – tel. (...), e-mail: (...),</w:t>
      </w:r>
    </w:p>
    <w:p w:rsidR="00A140E2" w:rsidRPr="00572662" w:rsidRDefault="00532638" w:rsidP="00DD2F71">
      <w:pPr>
        <w:numPr>
          <w:ilvl w:val="0"/>
          <w:numId w:val="18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Wykonawcy: (...), </w:t>
      </w:r>
    </w:p>
    <w:p w:rsidR="00A140E2" w:rsidRPr="0057266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 w:rsidRPr="00572662">
        <w:rPr>
          <w:sz w:val="22"/>
          <w:szCs w:val="22"/>
        </w:rPr>
        <w:t>(...) – tel. (...), e-mail: (...),</w:t>
      </w:r>
    </w:p>
    <w:p w:rsidR="00A140E2" w:rsidRPr="00572662" w:rsidRDefault="00532638" w:rsidP="00DD2F71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72662">
        <w:rPr>
          <w:sz w:val="22"/>
          <w:szCs w:val="22"/>
        </w:rPr>
        <w:t xml:space="preserve">2. </w:t>
      </w:r>
      <w:r w:rsidRPr="00572662">
        <w:rPr>
          <w:sz w:val="22"/>
          <w:szCs w:val="22"/>
          <w:lang w:eastAsia="en-US"/>
        </w:rPr>
        <w:t>O ile umowa nie stanowi inaczej, wszelkie oświadczenia i</w:t>
      </w:r>
      <w:r w:rsidR="00DD2F71" w:rsidRPr="00572662">
        <w:rPr>
          <w:sz w:val="22"/>
          <w:szCs w:val="22"/>
          <w:lang w:eastAsia="en-US"/>
        </w:rPr>
        <w:t xml:space="preserve"> zawiadomienia dokonywane przez </w:t>
      </w:r>
      <w:r w:rsidRPr="00572662">
        <w:rPr>
          <w:sz w:val="22"/>
          <w:szCs w:val="22"/>
          <w:lang w:eastAsia="en-US"/>
        </w:rPr>
        <w:t xml:space="preserve">Strony, a wynikające z postanowień umowy lub związane z jej zawarciem, wykonywaniem lub rozwiązaniem, powinny być dokonywane wyłącznie w formie pisemnej </w:t>
      </w:r>
      <w:r w:rsidRPr="00572662">
        <w:rPr>
          <w:bCs/>
          <w:sz w:val="22"/>
          <w:szCs w:val="22"/>
        </w:rPr>
        <w:t>lub w postaci elektronicznej, na zasadach wskazanych w art. 77</w:t>
      </w:r>
      <w:r w:rsidRPr="00572662">
        <w:rPr>
          <w:bCs/>
          <w:sz w:val="22"/>
          <w:szCs w:val="22"/>
          <w:vertAlign w:val="superscript"/>
        </w:rPr>
        <w:t>2</w:t>
      </w:r>
      <w:r w:rsidRPr="00572662">
        <w:rPr>
          <w:bCs/>
          <w:sz w:val="22"/>
          <w:szCs w:val="22"/>
        </w:rPr>
        <w:t xml:space="preserve"> ustawy - Kodeks cywilny</w:t>
      </w:r>
      <w:r w:rsidRPr="00572662">
        <w:rPr>
          <w:bCs/>
          <w:sz w:val="22"/>
          <w:szCs w:val="22"/>
          <w:lang w:eastAsia="en-US"/>
        </w:rPr>
        <w:t>.</w:t>
      </w:r>
      <w:r w:rsidRPr="00572662">
        <w:rPr>
          <w:sz w:val="22"/>
          <w:szCs w:val="22"/>
          <w:lang w:eastAsia="en-US"/>
        </w:rPr>
        <w:t xml:space="preserve"> Zawiadomienia </w:t>
      </w:r>
      <w:r w:rsidRPr="00572662">
        <w:rPr>
          <w:sz w:val="22"/>
          <w:szCs w:val="22"/>
          <w:lang w:eastAsia="en-US"/>
        </w:rPr>
        <w:br/>
        <w:t xml:space="preserve">i oświadczenia dokonywane w innej formie nie wywołują skutków prawnych. </w:t>
      </w:r>
    </w:p>
    <w:p w:rsidR="00A140E2" w:rsidRPr="00572662" w:rsidRDefault="00532638" w:rsidP="00DD2F71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3. Zmiana wyżej wymienionych osób i danych nie wymaga aneksu do umowy i jest skuteczna </w:t>
      </w:r>
      <w:r w:rsidRPr="00572662">
        <w:rPr>
          <w:sz w:val="22"/>
          <w:szCs w:val="22"/>
          <w:lang w:eastAsia="en-US"/>
        </w:rPr>
        <w:br/>
        <w:t>z chwilą pisemnego poinformowania drugiej strony, w przypadku braku powiadomienia uznaje się że poprzednio wskazane osoby i dane są nadal aktualne.</w:t>
      </w:r>
    </w:p>
    <w:p w:rsidR="00A140E2" w:rsidRPr="00572662" w:rsidRDefault="00A140E2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12</w:t>
      </w:r>
    </w:p>
    <w:p w:rsidR="00A140E2" w:rsidRPr="00572662" w:rsidRDefault="00532638" w:rsidP="00DD2F71">
      <w:pPr>
        <w:jc w:val="center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Poufność i dane osobowe</w:t>
      </w:r>
    </w:p>
    <w:p w:rsidR="00A140E2" w:rsidRPr="00572662" w:rsidRDefault="00532638">
      <w:pPr>
        <w:numPr>
          <w:ilvl w:val="6"/>
          <w:numId w:val="21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zobowiązuje się do nieujawniania jakichkolwiek informacji związanych </w:t>
      </w:r>
      <w:r w:rsidRPr="00572662">
        <w:rPr>
          <w:sz w:val="22"/>
          <w:szCs w:val="22"/>
        </w:rPr>
        <w:br/>
        <w:t>z zawarciem i treścią niniejszej Umowy, jak również jakichkolwiek informacji uzyskanych w toku wykonania niniejszej Umowy</w:t>
      </w:r>
      <w:r w:rsidRPr="00572662">
        <w:rPr>
          <w:sz w:val="22"/>
          <w:szCs w:val="22"/>
          <w:lang w:eastAsia="en-US"/>
        </w:rPr>
        <w:t>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Informacje, o których mowa w punkcie poprzedzającym, obejmują w szczególności wszelkie informacje dotyczące Zleceniodawcy i prowadzonej przez niego działalności</w:t>
      </w:r>
      <w:r w:rsidRPr="00572662">
        <w:rPr>
          <w:sz w:val="22"/>
          <w:szCs w:val="22"/>
          <w:lang w:eastAsia="en-US"/>
        </w:rPr>
        <w:t>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Postanowienia powyższe nie naruszają zobowiązania do przedstawiania informacji lub dokumentów właściwym władzom publicznym, stosownie do i w zakresie przewidzianym w obowiązujących przepisach prawa.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lastRenderedPageBreak/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 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oświadczają, że stosują środki bezpieczeństwa (techniczne i organizacyjne) spełniające wymogi określone w rozporządzeniu, o którym mowa w ust. 4.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13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Zmiana treści umowy</w:t>
      </w:r>
    </w:p>
    <w:p w:rsidR="00A140E2" w:rsidRPr="00572662" w:rsidRDefault="00532638">
      <w:pPr>
        <w:jc w:val="both"/>
        <w:rPr>
          <w:color w:val="000000"/>
          <w:sz w:val="22"/>
          <w:szCs w:val="22"/>
        </w:rPr>
      </w:pPr>
      <w:r w:rsidRPr="00572662">
        <w:rPr>
          <w:color w:val="000000"/>
          <w:sz w:val="22"/>
          <w:szCs w:val="22"/>
        </w:rPr>
        <w:t>Wszelkie zmiany treści umowy wymagają, poza przypadkami wyraźnie określonymi w umowie, zachowania formy pisemnej pod rygorem nieważności..</w:t>
      </w:r>
    </w:p>
    <w:p w:rsidR="00A140E2" w:rsidRPr="00572662" w:rsidRDefault="00A140E2">
      <w:pPr>
        <w:jc w:val="center"/>
        <w:rPr>
          <w:b/>
          <w:bCs/>
          <w:sz w:val="22"/>
          <w:szCs w:val="22"/>
        </w:rPr>
      </w:pPr>
    </w:p>
    <w:p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14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Cesja wierzytelności</w:t>
      </w:r>
    </w:p>
    <w:p w:rsidR="00A140E2" w:rsidRPr="00572662" w:rsidRDefault="00532638" w:rsidP="00DD2F71">
      <w:pPr>
        <w:jc w:val="both"/>
        <w:rPr>
          <w:sz w:val="22"/>
          <w:szCs w:val="22"/>
        </w:rPr>
      </w:pPr>
      <w:r w:rsidRPr="00572662">
        <w:rPr>
          <w:sz w:val="22"/>
          <w:szCs w:val="22"/>
        </w:rPr>
        <w:t>Cesji wierzytelności wynikających z niniejszej umowy dla swej ważności wymaga dochowania procedury określonej w art. 54 pkt 5-7 ustawy o działalności leczniczej.</w:t>
      </w:r>
    </w:p>
    <w:p w:rsidR="00A140E2" w:rsidRPr="00572662" w:rsidRDefault="00A140E2">
      <w:pPr>
        <w:rPr>
          <w:b/>
          <w:bCs/>
          <w:sz w:val="22"/>
          <w:szCs w:val="22"/>
          <w:lang w:eastAsia="en-US"/>
        </w:rPr>
      </w:pPr>
    </w:p>
    <w:p w:rsidR="00A140E2" w:rsidRPr="00572662" w:rsidRDefault="00801955">
      <w:pPr>
        <w:jc w:val="center"/>
        <w:rPr>
          <w:b/>
          <w:bCs/>
          <w:sz w:val="22"/>
          <w:szCs w:val="22"/>
          <w:lang w:eastAsia="en-US"/>
        </w:rPr>
      </w:pPr>
      <w:r w:rsidRPr="00572662">
        <w:rPr>
          <w:b/>
          <w:bCs/>
          <w:sz w:val="22"/>
          <w:szCs w:val="22"/>
          <w:lang w:eastAsia="en-US"/>
        </w:rPr>
        <w:t>§ 15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  <w:lang w:eastAsia="en-US"/>
        </w:rPr>
      </w:pPr>
      <w:r w:rsidRPr="00572662">
        <w:rPr>
          <w:b/>
          <w:bCs/>
          <w:sz w:val="22"/>
          <w:szCs w:val="22"/>
          <w:lang w:eastAsia="en-US"/>
        </w:rPr>
        <w:t>Postanowienia końcowe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Strony zgodnie postanawiają, że nieważność poszczególnych postanowień umownych nie wpływa na ważność umowy w pozostałej części.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Tytuły paragrafów mają jedynie charakter porządkowy i nie wpływają na sposób interpretacji zapisów umowy.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Wszelkie ewentualne spory związane z realizacją umowy rozstrzyga sąd właściwy miejscowo dla siedziby Zamawiającego.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W sprawach nieuregulowanych niniejszą umową mają zastosowanie odpowiednie przepisy ustawy z dnia 23 kwietnia 1964 r. - Kodeks Cywilny (tj. Dz.U. z 2020 r. poz. 1740, </w:t>
      </w:r>
      <w:r w:rsidRPr="00572662">
        <w:rPr>
          <w:sz w:val="22"/>
          <w:szCs w:val="22"/>
          <w:lang w:eastAsia="en-US"/>
        </w:rPr>
        <w:br/>
        <w:t>z późniejszymi zmianami).</w:t>
      </w:r>
    </w:p>
    <w:p w:rsidR="00A140E2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Strony ustalają następujące adresy do doręczeń dla celów związanych z niniejszą umową: </w:t>
      </w:r>
    </w:p>
    <w:p w:rsidR="00A140E2" w:rsidRPr="00572662" w:rsidRDefault="00532638">
      <w:pPr>
        <w:ind w:left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1) Zamawiający: (adres do doręczeń)</w:t>
      </w:r>
    </w:p>
    <w:p w:rsidR="00A140E2" w:rsidRPr="00572662" w:rsidRDefault="00532638">
      <w:pPr>
        <w:ind w:left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2) Wykonawca: (adres do doręczeń)</w:t>
      </w:r>
    </w:p>
    <w:p w:rsidR="00A140E2" w:rsidRPr="00572662" w:rsidRDefault="00532638" w:rsidP="00FF1382">
      <w:pPr>
        <w:ind w:left="284" w:hanging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6. Każda ze Stron zobowiązuje się do niezwłocznego zawiadamiania drugiej Strony o wszelkich zmianach adresów do doręczeń pod rygorem uznania doręczenia za skuteczne na ostatni wskazany adres do doręczeń.</w:t>
      </w:r>
    </w:p>
    <w:p w:rsidR="00A140E2" w:rsidRPr="00572662" w:rsidRDefault="00532638">
      <w:pPr>
        <w:ind w:left="357" w:hanging="357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7. Integralną cześć umowy stanowi (...).</w:t>
      </w:r>
    </w:p>
    <w:p w:rsidR="00A140E2" w:rsidRPr="00572662" w:rsidRDefault="00532638">
      <w:pPr>
        <w:ind w:left="357" w:hanging="357"/>
        <w:jc w:val="both"/>
        <w:rPr>
          <w:sz w:val="22"/>
          <w:szCs w:val="22"/>
        </w:rPr>
      </w:pPr>
      <w:r w:rsidRPr="00572662">
        <w:rPr>
          <w:sz w:val="22"/>
          <w:szCs w:val="22"/>
          <w:lang w:eastAsia="en-US"/>
        </w:rPr>
        <w:t>8. Umowę sporządzono w dwóch jednobrzmiących egzemplarzach, po jednym dla każdej ze Stron.</w:t>
      </w:r>
      <w:r w:rsidRPr="00572662">
        <w:rPr>
          <w:sz w:val="22"/>
          <w:szCs w:val="22"/>
        </w:rPr>
        <w:t xml:space="preserve"> </w:t>
      </w:r>
      <w:r w:rsidRPr="00572662">
        <w:rPr>
          <w:sz w:val="22"/>
          <w:szCs w:val="22"/>
        </w:rPr>
        <w:tab/>
      </w:r>
    </w:p>
    <w:p w:rsidR="00A140E2" w:rsidRPr="00572662" w:rsidRDefault="00A140E2">
      <w:pPr>
        <w:ind w:left="360"/>
        <w:rPr>
          <w:sz w:val="22"/>
          <w:szCs w:val="22"/>
        </w:rPr>
      </w:pPr>
    </w:p>
    <w:p w:rsidR="00FB04B1" w:rsidRPr="00572662" w:rsidRDefault="00FB04B1">
      <w:pPr>
        <w:ind w:left="360"/>
        <w:rPr>
          <w:sz w:val="22"/>
          <w:szCs w:val="22"/>
        </w:rPr>
      </w:pPr>
    </w:p>
    <w:p w:rsidR="00FB04B1" w:rsidRDefault="00FB04B1">
      <w:pPr>
        <w:ind w:left="360"/>
        <w:rPr>
          <w:sz w:val="22"/>
          <w:szCs w:val="22"/>
        </w:rPr>
      </w:pPr>
    </w:p>
    <w:p w:rsidR="00A140E2" w:rsidRDefault="00A140E2">
      <w:pPr>
        <w:ind w:left="360"/>
        <w:rPr>
          <w:sz w:val="22"/>
          <w:szCs w:val="22"/>
        </w:rPr>
      </w:pPr>
    </w:p>
    <w:p w:rsidR="00A140E2" w:rsidRDefault="00A140E2">
      <w:pPr>
        <w:ind w:left="360"/>
        <w:rPr>
          <w:sz w:val="22"/>
          <w:szCs w:val="22"/>
        </w:rPr>
      </w:pPr>
    </w:p>
    <w:p w:rsidR="00A140E2" w:rsidRDefault="00A140E2">
      <w:pPr>
        <w:ind w:left="360"/>
        <w:rPr>
          <w:sz w:val="22"/>
          <w:szCs w:val="22"/>
        </w:rPr>
      </w:pPr>
    </w:p>
    <w:p w:rsidR="00A140E2" w:rsidRDefault="0053263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</w:t>
      </w:r>
    </w:p>
    <w:p w:rsidR="00A140E2" w:rsidRDefault="00532638">
      <w:pPr>
        <w:ind w:firstLine="284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A140E2" w:rsidSect="00EC24E2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5A" w:rsidRDefault="003E345A">
      <w:r>
        <w:separator/>
      </w:r>
    </w:p>
  </w:endnote>
  <w:endnote w:type="continuationSeparator" w:id="0">
    <w:p w:rsidR="003E345A" w:rsidRDefault="003E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Times Ne">
    <w:charset w:val="00"/>
    <w:family w:val="auto"/>
    <w:pitch w:val="default"/>
    <w:sig w:usb0="00000000" w:usb1="00000000" w:usb2="00000000" w:usb3="00000000" w:csb0="00000000" w:csb1="00000000"/>
  </w:font>
  <w:font w:name="CharterITCPL-Normal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5A" w:rsidRDefault="003E345A">
      <w:r>
        <w:rPr>
          <w:color w:val="000000"/>
        </w:rPr>
        <w:separator/>
      </w:r>
    </w:p>
  </w:footnote>
  <w:footnote w:type="continuationSeparator" w:id="0">
    <w:p w:rsidR="003E345A" w:rsidRDefault="003E3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EF"/>
    <w:multiLevelType w:val="multilevel"/>
    <w:tmpl w:val="6180EC8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3E2419"/>
    <w:multiLevelType w:val="multilevel"/>
    <w:tmpl w:val="FD6E2D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765A4"/>
    <w:multiLevelType w:val="hybridMultilevel"/>
    <w:tmpl w:val="0614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527D"/>
    <w:multiLevelType w:val="hybridMultilevel"/>
    <w:tmpl w:val="B5FE7D18"/>
    <w:lvl w:ilvl="0" w:tplc="F3BE6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7E9"/>
    <w:multiLevelType w:val="hybridMultilevel"/>
    <w:tmpl w:val="4A5E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24576"/>
    <w:multiLevelType w:val="hybridMultilevel"/>
    <w:tmpl w:val="0638E2A2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B37"/>
    <w:multiLevelType w:val="hybridMultilevel"/>
    <w:tmpl w:val="8AAA39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3B2108"/>
    <w:multiLevelType w:val="multilevel"/>
    <w:tmpl w:val="C7664F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40F12A5"/>
    <w:multiLevelType w:val="hybridMultilevel"/>
    <w:tmpl w:val="63369EAC"/>
    <w:lvl w:ilvl="0" w:tplc="04150011">
      <w:start w:val="1"/>
      <w:numFmt w:val="decimal"/>
      <w:lvlText w:val="%1)"/>
      <w:lvlJc w:val="left"/>
      <w:pPr>
        <w:ind w:left="823" w:hanging="360"/>
      </w:pPr>
      <w:rPr>
        <w:rFonts w:hint="default"/>
        <w:spacing w:val="-21"/>
        <w:w w:val="100"/>
        <w:sz w:val="20"/>
        <w:szCs w:val="20"/>
        <w:lang w:val="pl-PL" w:eastAsia="en-US" w:bidi="ar-SA"/>
      </w:rPr>
    </w:lvl>
    <w:lvl w:ilvl="1" w:tplc="FC54EE36">
      <w:numFmt w:val="bullet"/>
      <w:lvlText w:val="-"/>
      <w:lvlJc w:val="left"/>
      <w:pPr>
        <w:ind w:left="823" w:hanging="154"/>
      </w:pPr>
      <w:rPr>
        <w:rFonts w:ascii="Verdana" w:eastAsia="Verdana" w:hAnsi="Verdana" w:cs="Verdana" w:hint="default"/>
        <w:w w:val="100"/>
        <w:sz w:val="20"/>
        <w:szCs w:val="20"/>
        <w:lang w:val="pl-PL" w:eastAsia="en-US" w:bidi="ar-SA"/>
      </w:rPr>
    </w:lvl>
    <w:lvl w:ilvl="2" w:tplc="2C309F54">
      <w:numFmt w:val="bullet"/>
      <w:lvlText w:val="•"/>
      <w:lvlJc w:val="left"/>
      <w:pPr>
        <w:ind w:left="2517" w:hanging="154"/>
      </w:pPr>
      <w:rPr>
        <w:rFonts w:hint="default"/>
        <w:lang w:val="pl-PL" w:eastAsia="en-US" w:bidi="ar-SA"/>
      </w:rPr>
    </w:lvl>
    <w:lvl w:ilvl="3" w:tplc="F02C8FBC">
      <w:numFmt w:val="bullet"/>
      <w:lvlText w:val="•"/>
      <w:lvlJc w:val="left"/>
      <w:pPr>
        <w:ind w:left="3365" w:hanging="154"/>
      </w:pPr>
      <w:rPr>
        <w:rFonts w:hint="default"/>
        <w:lang w:val="pl-PL" w:eastAsia="en-US" w:bidi="ar-SA"/>
      </w:rPr>
    </w:lvl>
    <w:lvl w:ilvl="4" w:tplc="9950F68C">
      <w:numFmt w:val="bullet"/>
      <w:lvlText w:val="•"/>
      <w:lvlJc w:val="left"/>
      <w:pPr>
        <w:ind w:left="4214" w:hanging="154"/>
      </w:pPr>
      <w:rPr>
        <w:rFonts w:hint="default"/>
        <w:lang w:val="pl-PL" w:eastAsia="en-US" w:bidi="ar-SA"/>
      </w:rPr>
    </w:lvl>
    <w:lvl w:ilvl="5" w:tplc="EE3E7226">
      <w:numFmt w:val="bullet"/>
      <w:lvlText w:val="•"/>
      <w:lvlJc w:val="left"/>
      <w:pPr>
        <w:ind w:left="5063" w:hanging="154"/>
      </w:pPr>
      <w:rPr>
        <w:rFonts w:hint="default"/>
        <w:lang w:val="pl-PL" w:eastAsia="en-US" w:bidi="ar-SA"/>
      </w:rPr>
    </w:lvl>
    <w:lvl w:ilvl="6" w:tplc="A5F2B88C">
      <w:numFmt w:val="bullet"/>
      <w:lvlText w:val="•"/>
      <w:lvlJc w:val="left"/>
      <w:pPr>
        <w:ind w:left="5911" w:hanging="154"/>
      </w:pPr>
      <w:rPr>
        <w:rFonts w:hint="default"/>
        <w:lang w:val="pl-PL" w:eastAsia="en-US" w:bidi="ar-SA"/>
      </w:rPr>
    </w:lvl>
    <w:lvl w:ilvl="7" w:tplc="492EC75E">
      <w:numFmt w:val="bullet"/>
      <w:lvlText w:val="•"/>
      <w:lvlJc w:val="left"/>
      <w:pPr>
        <w:ind w:left="6760" w:hanging="154"/>
      </w:pPr>
      <w:rPr>
        <w:rFonts w:hint="default"/>
        <w:lang w:val="pl-PL" w:eastAsia="en-US" w:bidi="ar-SA"/>
      </w:rPr>
    </w:lvl>
    <w:lvl w:ilvl="8" w:tplc="FA52C866">
      <w:numFmt w:val="bullet"/>
      <w:lvlText w:val="•"/>
      <w:lvlJc w:val="left"/>
      <w:pPr>
        <w:ind w:left="7608" w:hanging="154"/>
      </w:pPr>
      <w:rPr>
        <w:rFonts w:hint="default"/>
        <w:lang w:val="pl-PL" w:eastAsia="en-US" w:bidi="ar-SA"/>
      </w:rPr>
    </w:lvl>
  </w:abstractNum>
  <w:abstractNum w:abstractNumId="10">
    <w:nsid w:val="267B7685"/>
    <w:multiLevelType w:val="multilevel"/>
    <w:tmpl w:val="318656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87C6A06"/>
    <w:multiLevelType w:val="multilevel"/>
    <w:tmpl w:val="461C2B6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72C9B"/>
    <w:multiLevelType w:val="multilevel"/>
    <w:tmpl w:val="E9A64C5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A592E"/>
    <w:multiLevelType w:val="hybridMultilevel"/>
    <w:tmpl w:val="F73E8DCA"/>
    <w:lvl w:ilvl="0" w:tplc="F76A38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D5BA0"/>
    <w:multiLevelType w:val="hybridMultilevel"/>
    <w:tmpl w:val="31D2C0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E32B70"/>
    <w:multiLevelType w:val="hybridMultilevel"/>
    <w:tmpl w:val="421A6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57368"/>
    <w:multiLevelType w:val="multilevel"/>
    <w:tmpl w:val="72AE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D466B"/>
    <w:multiLevelType w:val="hybridMultilevel"/>
    <w:tmpl w:val="96CA5F04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80C81"/>
    <w:multiLevelType w:val="hybridMultilevel"/>
    <w:tmpl w:val="50E6E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94A7261"/>
    <w:multiLevelType w:val="hybridMultilevel"/>
    <w:tmpl w:val="249CBF16"/>
    <w:lvl w:ilvl="0" w:tplc="2C621E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  <w:dstrike w:val="0"/>
        <w:color w:val="000000" w:themeColor="text1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73760"/>
    <w:multiLevelType w:val="hybridMultilevel"/>
    <w:tmpl w:val="D2F0F96E"/>
    <w:lvl w:ilvl="0" w:tplc="8E34D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C36FF"/>
    <w:multiLevelType w:val="multilevel"/>
    <w:tmpl w:val="2966A2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B12A7C"/>
    <w:multiLevelType w:val="multilevel"/>
    <w:tmpl w:val="01A2DCF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0F2AD8"/>
    <w:multiLevelType w:val="hybridMultilevel"/>
    <w:tmpl w:val="CEA88AAE"/>
    <w:lvl w:ilvl="0" w:tplc="04150011">
      <w:start w:val="1"/>
      <w:numFmt w:val="decimal"/>
      <w:lvlText w:val="%1)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4">
    <w:nsid w:val="55032D3E"/>
    <w:multiLevelType w:val="multilevel"/>
    <w:tmpl w:val="DE2E41C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5903D0"/>
    <w:multiLevelType w:val="hybridMultilevel"/>
    <w:tmpl w:val="E6FA9AEA"/>
    <w:lvl w:ilvl="0" w:tplc="6B5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65089"/>
    <w:multiLevelType w:val="multilevel"/>
    <w:tmpl w:val="BE6CA8EA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B9A5FC0"/>
    <w:multiLevelType w:val="singleLevel"/>
    <w:tmpl w:val="0ADE6B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8">
    <w:nsid w:val="6605238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9">
    <w:nsid w:val="6AD71A40"/>
    <w:multiLevelType w:val="multilevel"/>
    <w:tmpl w:val="A29E0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EA47A1"/>
    <w:multiLevelType w:val="hybridMultilevel"/>
    <w:tmpl w:val="56CAE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E6661"/>
    <w:multiLevelType w:val="hybridMultilevel"/>
    <w:tmpl w:val="C7CC59AE"/>
    <w:lvl w:ilvl="0" w:tplc="6B5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74FC1"/>
    <w:multiLevelType w:val="multilevel"/>
    <w:tmpl w:val="B5144C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F3EE6"/>
    <w:multiLevelType w:val="multilevel"/>
    <w:tmpl w:val="730AA0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0360BA"/>
    <w:multiLevelType w:val="hybridMultilevel"/>
    <w:tmpl w:val="C8641E9E"/>
    <w:lvl w:ilvl="0" w:tplc="D7F215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trike w:val="0"/>
        <w:dstrike w:val="0"/>
        <w:color w:val="auto"/>
        <w:u w:val="none"/>
        <w:effect w:val="none"/>
      </w:rPr>
    </w:lvl>
    <w:lvl w:ilvl="1" w:tplc="1FD0E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36778"/>
    <w:multiLevelType w:val="multilevel"/>
    <w:tmpl w:val="8CE4717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ED61ED5"/>
    <w:multiLevelType w:val="hybridMultilevel"/>
    <w:tmpl w:val="BCCED64E"/>
    <w:lvl w:ilvl="0" w:tplc="FF76E3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33"/>
  </w:num>
  <w:num w:numId="4">
    <w:abstractNumId w:val="33"/>
    <w:lvlOverride w:ilvl="0">
      <w:startOverride w:val="1"/>
    </w:lvlOverride>
  </w:num>
  <w:num w:numId="5">
    <w:abstractNumId w:val="10"/>
  </w:num>
  <w:num w:numId="6">
    <w:abstractNumId w:val="26"/>
  </w:num>
  <w:num w:numId="7">
    <w:abstractNumId w:val="7"/>
  </w:num>
  <w:num w:numId="8">
    <w:abstractNumId w:val="1"/>
  </w:num>
  <w:num w:numId="9">
    <w:abstractNumId w:val="11"/>
  </w:num>
  <w:num w:numId="10">
    <w:abstractNumId w:val="32"/>
  </w:num>
  <w:num w:numId="11">
    <w:abstractNumId w:val="22"/>
  </w:num>
  <w:num w:numId="12">
    <w:abstractNumId w:val="35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9"/>
  </w:num>
  <w:num w:numId="23">
    <w:abstractNumId w:val="31"/>
  </w:num>
  <w:num w:numId="24">
    <w:abstractNumId w:val="1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8"/>
  </w:num>
  <w:num w:numId="28">
    <w:abstractNumId w:val="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</w:num>
  <w:num w:numId="34">
    <w:abstractNumId w:val="28"/>
  </w:num>
  <w:num w:numId="35">
    <w:abstractNumId w:val="27"/>
    <w:lvlOverride w:ilvl="0">
      <w:startOverride w:val="3"/>
    </w:lvlOverride>
  </w:num>
  <w:num w:numId="36">
    <w:abstractNumId w:val="25"/>
  </w:num>
  <w:num w:numId="37">
    <w:abstractNumId w:val="14"/>
  </w:num>
  <w:num w:numId="38">
    <w:abstractNumId w:val="30"/>
  </w:num>
  <w:num w:numId="39">
    <w:abstractNumId w:val="5"/>
  </w:num>
  <w:num w:numId="40">
    <w:abstractNumId w:val="20"/>
  </w:num>
  <w:num w:numId="41">
    <w:abstractNumId w:val="17"/>
  </w:num>
  <w:num w:numId="42">
    <w:abstractNumId w:val="4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E2"/>
    <w:rsid w:val="0017436D"/>
    <w:rsid w:val="001B0CA2"/>
    <w:rsid w:val="001E24EC"/>
    <w:rsid w:val="002506CA"/>
    <w:rsid w:val="002E1FDA"/>
    <w:rsid w:val="003D6AFD"/>
    <w:rsid w:val="003E345A"/>
    <w:rsid w:val="00482B32"/>
    <w:rsid w:val="004E7FF7"/>
    <w:rsid w:val="00532638"/>
    <w:rsid w:val="00572662"/>
    <w:rsid w:val="005E055C"/>
    <w:rsid w:val="006E4499"/>
    <w:rsid w:val="007F484C"/>
    <w:rsid w:val="00801955"/>
    <w:rsid w:val="008974BE"/>
    <w:rsid w:val="008B5BE0"/>
    <w:rsid w:val="008B6D56"/>
    <w:rsid w:val="009235C4"/>
    <w:rsid w:val="00A140E2"/>
    <w:rsid w:val="00A77B98"/>
    <w:rsid w:val="00D67450"/>
    <w:rsid w:val="00DA243C"/>
    <w:rsid w:val="00DD0539"/>
    <w:rsid w:val="00DD2F71"/>
    <w:rsid w:val="00DF0752"/>
    <w:rsid w:val="00E03E97"/>
    <w:rsid w:val="00E0402B"/>
    <w:rsid w:val="00E724FC"/>
    <w:rsid w:val="00EC24E2"/>
    <w:rsid w:val="00EC3FEA"/>
    <w:rsid w:val="00F6644B"/>
    <w:rsid w:val="00FB04B1"/>
    <w:rsid w:val="00FB5039"/>
    <w:rsid w:val="00F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4E2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EC24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C24E2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C24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EC2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EC24E2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1"/>
    <w:qFormat/>
    <w:rsid w:val="00EC24E2"/>
    <w:pPr>
      <w:ind w:left="720"/>
    </w:pPr>
  </w:style>
  <w:style w:type="paragraph" w:styleId="Tekstprzypisudolnego">
    <w:name w:val="footnote text"/>
    <w:basedOn w:val="Normalny"/>
    <w:rsid w:val="00EC24E2"/>
    <w:rPr>
      <w:sz w:val="20"/>
      <w:szCs w:val="20"/>
    </w:rPr>
  </w:style>
  <w:style w:type="character" w:customStyle="1" w:styleId="TekstprzypisudolnegoZnak">
    <w:name w:val="Tekst przypisu dolnego Znak"/>
    <w:rsid w:val="00EC24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24E2"/>
    <w:rPr>
      <w:position w:val="0"/>
      <w:vertAlign w:val="superscript"/>
    </w:rPr>
  </w:style>
  <w:style w:type="paragraph" w:styleId="Nagwek">
    <w:name w:val="head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EC24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rsid w:val="00EC24E2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EC24E2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WZORpunkt1stWZOR">
    <w:name w:val="WZOR punkt 1st (WZOR)"/>
    <w:basedOn w:val="Normalny"/>
    <w:rsid w:val="00EC24E2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Times Ne" w:hAnsi="CharterITCPL-Normal, ''Times Ne" w:cs="CharterITCPL-Normal, ''Times Ne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rsid w:val="00EC24E2"/>
    <w:pPr>
      <w:widowControl w:val="0"/>
      <w:tabs>
        <w:tab w:val="right" w:leader="dot" w:pos="8674"/>
      </w:tabs>
      <w:autoSpaceDE w:val="0"/>
      <w:spacing w:before="28" w:after="28" w:line="288" w:lineRule="auto"/>
      <w:jc w:val="both"/>
      <w:textAlignment w:val="auto"/>
    </w:pPr>
    <w:rPr>
      <w:rFonts w:ascii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rsid w:val="00EC24E2"/>
    <w:pPr>
      <w:suppressAutoHyphens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rsid w:val="00EC24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rsid w:val="00EC24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rsid w:val="00EC24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rsid w:val="00EC24E2"/>
    <w:pPr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EC24E2"/>
    <w:pPr>
      <w:widowControl w:val="0"/>
      <w:jc w:val="both"/>
      <w:textAlignment w:val="auto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C24E2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EC24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character" w:customStyle="1" w:styleId="Uwydatnieniewprowadzajce">
    <w:name w:val="Uwydatnienie wprowadzające"/>
    <w:rsid w:val="00EC24E2"/>
    <w:rPr>
      <w:b/>
      <w:bCs w:val="0"/>
      <w:i/>
      <w:iCs w:val="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F664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ocuments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6047-5ADE-45F2-8843-7E7E55CB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6</Pages>
  <Words>2700</Words>
  <Characters>16202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8</cp:revision>
  <cp:lastPrinted>2023-02-17T07:10:00Z</cp:lastPrinted>
  <dcterms:created xsi:type="dcterms:W3CDTF">2023-02-13T07:42:00Z</dcterms:created>
  <dcterms:modified xsi:type="dcterms:W3CDTF">2023-02-17T07:11:00Z</dcterms:modified>
</cp:coreProperties>
</file>