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28FD" w14:textId="12CF222F" w:rsidR="00CE3252" w:rsidRPr="00CE3252" w:rsidRDefault="00CE3252" w:rsidP="001636E3">
      <w:pPr>
        <w:spacing w:line="240" w:lineRule="auto"/>
        <w:ind w:left="720" w:hanging="360"/>
        <w:jc w:val="right"/>
        <w:rPr>
          <w:rFonts w:cstheme="minorHAnsi"/>
          <w:sz w:val="22"/>
        </w:rPr>
      </w:pPr>
      <w:r w:rsidRPr="00CE3252">
        <w:rPr>
          <w:rFonts w:cstheme="minorHAnsi"/>
          <w:sz w:val="22"/>
        </w:rPr>
        <w:t xml:space="preserve">Załącznik nr </w:t>
      </w:r>
      <w:r w:rsidR="00153E50">
        <w:rPr>
          <w:rFonts w:cstheme="minorHAnsi"/>
          <w:sz w:val="22"/>
        </w:rPr>
        <w:t>1</w:t>
      </w:r>
      <w:r w:rsidRPr="00CE3252">
        <w:rPr>
          <w:rFonts w:cstheme="minorHAnsi"/>
          <w:sz w:val="22"/>
        </w:rPr>
        <w:t xml:space="preserve"> do </w:t>
      </w:r>
      <w:r w:rsidR="00153E50">
        <w:rPr>
          <w:rFonts w:cstheme="minorHAnsi"/>
          <w:sz w:val="22"/>
        </w:rPr>
        <w:t>Formularza oferty</w:t>
      </w:r>
    </w:p>
    <w:p w14:paraId="2AE4C24B" w14:textId="77777777" w:rsidR="00CE3252" w:rsidRPr="00CE3252" w:rsidRDefault="00CE3252" w:rsidP="001636E3">
      <w:pPr>
        <w:spacing w:line="240" w:lineRule="auto"/>
        <w:ind w:left="720" w:hanging="360"/>
        <w:jc w:val="right"/>
        <w:rPr>
          <w:rFonts w:cstheme="minorHAnsi"/>
          <w:sz w:val="22"/>
        </w:rPr>
      </w:pPr>
    </w:p>
    <w:p w14:paraId="535EBE31" w14:textId="587447A3" w:rsidR="00CE3252" w:rsidRPr="00CE3252" w:rsidRDefault="001B0A0C" w:rsidP="001636E3">
      <w:pPr>
        <w:spacing w:line="240" w:lineRule="auto"/>
        <w:ind w:left="720" w:hanging="360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Parametry techniczne</w:t>
      </w:r>
    </w:p>
    <w:p w14:paraId="639B524A" w14:textId="67683903" w:rsidR="003C029F" w:rsidRPr="00CE3252" w:rsidRDefault="001B0A0C" w:rsidP="001636E3">
      <w:pPr>
        <w:pStyle w:val="Nagwek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Pakiet nr 1- </w:t>
      </w:r>
      <w:r w:rsidR="004F38FF" w:rsidRPr="00CE3252">
        <w:rPr>
          <w:rFonts w:asciiTheme="minorHAnsi" w:hAnsiTheme="minorHAnsi" w:cstheme="minorHAnsi"/>
          <w:sz w:val="22"/>
          <w:szCs w:val="22"/>
        </w:rPr>
        <w:t>STACJA ROBOCZA</w:t>
      </w:r>
      <w:r>
        <w:rPr>
          <w:rFonts w:asciiTheme="minorHAnsi" w:hAnsiTheme="minorHAnsi" w:cstheme="minorHAnsi"/>
          <w:sz w:val="22"/>
          <w:szCs w:val="22"/>
        </w:rPr>
        <w:t>- 2 szt.</w:t>
      </w:r>
    </w:p>
    <w:p w14:paraId="04627AC1" w14:textId="77777777" w:rsidR="00CA25E7" w:rsidRPr="00CE3252" w:rsidRDefault="00CA25E7" w:rsidP="001636E3">
      <w:pPr>
        <w:spacing w:line="240" w:lineRule="auto"/>
        <w:rPr>
          <w:rFonts w:cstheme="minorHAnsi"/>
          <w:sz w:val="22"/>
        </w:rPr>
      </w:pPr>
    </w:p>
    <w:tbl>
      <w:tblPr>
        <w:tblStyle w:val="Siatkatabelijasna"/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091"/>
        <w:gridCol w:w="3308"/>
        <w:gridCol w:w="1984"/>
      </w:tblGrid>
      <w:tr w:rsidR="00B64941" w:rsidRPr="00CE3252" w14:paraId="0EB9722B" w14:textId="77777777" w:rsidTr="00F94F28">
        <w:trPr>
          <w:trHeight w:val="900"/>
        </w:trPr>
        <w:tc>
          <w:tcPr>
            <w:tcW w:w="980" w:type="dxa"/>
            <w:vAlign w:val="center"/>
            <w:hideMark/>
          </w:tcPr>
          <w:p w14:paraId="16FA97B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Numer pozycji</w:t>
            </w:r>
          </w:p>
        </w:tc>
        <w:tc>
          <w:tcPr>
            <w:tcW w:w="2091" w:type="dxa"/>
            <w:noWrap/>
            <w:vAlign w:val="center"/>
            <w:hideMark/>
          </w:tcPr>
          <w:p w14:paraId="269B157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Nazwa elementu, parametru lub cechy</w:t>
            </w:r>
          </w:p>
        </w:tc>
        <w:tc>
          <w:tcPr>
            <w:tcW w:w="3308" w:type="dxa"/>
            <w:vAlign w:val="center"/>
            <w:hideMark/>
          </w:tcPr>
          <w:p w14:paraId="2693ECE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Wymagane minimalne parametry techniczne</w:t>
            </w:r>
          </w:p>
        </w:tc>
        <w:tc>
          <w:tcPr>
            <w:tcW w:w="1984" w:type="dxa"/>
            <w:vAlign w:val="center"/>
            <w:hideMark/>
          </w:tcPr>
          <w:p w14:paraId="13F3E589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Dane techniczne oferowanego urządzenia (Nazwa producenta/Model urządzenia)</w:t>
            </w:r>
          </w:p>
        </w:tc>
      </w:tr>
      <w:tr w:rsidR="00B64941" w:rsidRPr="00CE3252" w14:paraId="13E414F1" w14:textId="77777777" w:rsidTr="00F94F28">
        <w:trPr>
          <w:trHeight w:val="315"/>
        </w:trPr>
        <w:tc>
          <w:tcPr>
            <w:tcW w:w="980" w:type="dxa"/>
            <w:noWrap/>
            <w:hideMark/>
          </w:tcPr>
          <w:p w14:paraId="7B5D945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</w:t>
            </w:r>
          </w:p>
        </w:tc>
        <w:tc>
          <w:tcPr>
            <w:tcW w:w="2091" w:type="dxa"/>
            <w:noWrap/>
            <w:hideMark/>
          </w:tcPr>
          <w:p w14:paraId="5010BAB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obudowy</w:t>
            </w:r>
          </w:p>
        </w:tc>
        <w:tc>
          <w:tcPr>
            <w:tcW w:w="3308" w:type="dxa"/>
            <w:hideMark/>
          </w:tcPr>
          <w:p w14:paraId="2CD750D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Tower</w:t>
            </w:r>
          </w:p>
        </w:tc>
        <w:tc>
          <w:tcPr>
            <w:tcW w:w="1984" w:type="dxa"/>
            <w:noWrap/>
            <w:hideMark/>
          </w:tcPr>
          <w:p w14:paraId="5B457D4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FB0F53C" w14:textId="77777777" w:rsidTr="00CA25E7">
        <w:trPr>
          <w:trHeight w:val="839"/>
        </w:trPr>
        <w:tc>
          <w:tcPr>
            <w:tcW w:w="980" w:type="dxa"/>
            <w:noWrap/>
            <w:hideMark/>
          </w:tcPr>
          <w:p w14:paraId="3004169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</w:t>
            </w:r>
          </w:p>
        </w:tc>
        <w:tc>
          <w:tcPr>
            <w:tcW w:w="2091" w:type="dxa"/>
            <w:noWrap/>
            <w:hideMark/>
          </w:tcPr>
          <w:p w14:paraId="27E3DC8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Procesor</w:t>
            </w:r>
          </w:p>
        </w:tc>
        <w:tc>
          <w:tcPr>
            <w:tcW w:w="3308" w:type="dxa"/>
            <w:hideMark/>
          </w:tcPr>
          <w:p w14:paraId="6B8EEA12" w14:textId="002E4C84" w:rsidR="00B64941" w:rsidRPr="00CE3252" w:rsidRDefault="00FE2379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</w:t>
            </w:r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rocesor wielordzeniowy, zgodny z architekturą x86, możliwość uruchamiania aplikacji 64 bitowych, sprzętowe wsparcie dla wirtualizacji  wsparcie dla funkcji SLAT (Second Level </w:t>
            </w:r>
            <w:proofErr w:type="spellStart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Address</w:t>
            </w:r>
            <w:proofErr w:type="spellEnd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Translation</w:t>
            </w:r>
            <w:proofErr w:type="spellEnd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), wsparcie dla DEP (Data </w:t>
            </w:r>
            <w:proofErr w:type="spellStart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Execution</w:t>
            </w:r>
            <w:proofErr w:type="spellEnd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Prevention</w:t>
            </w:r>
            <w:proofErr w:type="spellEnd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), zaprojektowany do pracy w komputerach przenośnych, o średniej wydajności ocenianej na co najmniej poziomie 53000 punktów dla oceny wielowątkowości i 4400 punktów dla pojedynczego wątku w teście </w:t>
            </w:r>
            <w:proofErr w:type="spellStart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PassMark</w:t>
            </w:r>
            <w:proofErr w:type="spellEnd"/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CPU Mark według wyników opublikowanych na stronie http://www.cpubenchmark.net/cpu_list.php, Wykonawca załączy do oferty wydruk ww. strony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1984" w:type="dxa"/>
            <w:noWrap/>
            <w:hideMark/>
          </w:tcPr>
          <w:p w14:paraId="64B6B0F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193C9FD" w14:textId="77777777" w:rsidTr="00F94F28">
        <w:trPr>
          <w:trHeight w:val="315"/>
        </w:trPr>
        <w:tc>
          <w:tcPr>
            <w:tcW w:w="980" w:type="dxa"/>
            <w:noWrap/>
            <w:hideMark/>
          </w:tcPr>
          <w:p w14:paraId="52BCED64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</w:t>
            </w:r>
          </w:p>
        </w:tc>
        <w:tc>
          <w:tcPr>
            <w:tcW w:w="2091" w:type="dxa"/>
            <w:noWrap/>
            <w:hideMark/>
          </w:tcPr>
          <w:p w14:paraId="34EBF31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zainstalowanych procesorów</w:t>
            </w:r>
          </w:p>
        </w:tc>
        <w:tc>
          <w:tcPr>
            <w:tcW w:w="3308" w:type="dxa"/>
            <w:hideMark/>
          </w:tcPr>
          <w:p w14:paraId="5AD88F9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10896F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3544121C" w14:textId="77777777" w:rsidTr="00F94F28">
        <w:trPr>
          <w:trHeight w:val="1500"/>
        </w:trPr>
        <w:tc>
          <w:tcPr>
            <w:tcW w:w="980" w:type="dxa"/>
            <w:noWrap/>
            <w:hideMark/>
          </w:tcPr>
          <w:p w14:paraId="1DB89CF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1.4</w:t>
            </w:r>
          </w:p>
        </w:tc>
        <w:tc>
          <w:tcPr>
            <w:tcW w:w="2091" w:type="dxa"/>
            <w:noWrap/>
            <w:hideMark/>
          </w:tcPr>
          <w:p w14:paraId="4E6B8AF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Platforma zarządzania</w:t>
            </w:r>
          </w:p>
        </w:tc>
        <w:tc>
          <w:tcPr>
            <w:tcW w:w="3308" w:type="dxa"/>
            <w:hideMark/>
          </w:tcPr>
          <w:p w14:paraId="3C092265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Zaawansowane funkcje zarządzania komputerem zgodne </w:t>
            </w:r>
          </w:p>
          <w:p w14:paraId="0EBE66FB" w14:textId="1EAF096B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 technologią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vPro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/ Pro lub równoważną posiadające możliwość zdalnego przejęcia pełnej konsoli graficznej systemu tzw.  KVM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Redirection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(Keyboard, Video, Mouse) bez udziału systemu operacyjnego ani dodatkowych programów, również w przypadku braku lub uszkodzenia systemu operacyjnego do rozdzielczości 1920x1080 włącznie</w:t>
            </w:r>
          </w:p>
        </w:tc>
        <w:tc>
          <w:tcPr>
            <w:tcW w:w="1984" w:type="dxa"/>
            <w:noWrap/>
            <w:hideMark/>
          </w:tcPr>
          <w:p w14:paraId="39816D1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AD0749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F77797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</w:t>
            </w:r>
          </w:p>
        </w:tc>
        <w:tc>
          <w:tcPr>
            <w:tcW w:w="2091" w:type="dxa"/>
            <w:noWrap/>
            <w:hideMark/>
          </w:tcPr>
          <w:p w14:paraId="757B940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Obsługa instrukcji 64-bit</w:t>
            </w:r>
          </w:p>
        </w:tc>
        <w:tc>
          <w:tcPr>
            <w:tcW w:w="3308" w:type="dxa"/>
            <w:hideMark/>
          </w:tcPr>
          <w:p w14:paraId="20EAF3E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984" w:type="dxa"/>
            <w:noWrap/>
            <w:hideMark/>
          </w:tcPr>
          <w:p w14:paraId="709B246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7A76D6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A147693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</w:t>
            </w:r>
          </w:p>
        </w:tc>
        <w:tc>
          <w:tcPr>
            <w:tcW w:w="2091" w:type="dxa"/>
            <w:noWrap/>
            <w:hideMark/>
          </w:tcPr>
          <w:p w14:paraId="7E15E36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Ilość pamięci [GB]</w:t>
            </w:r>
          </w:p>
        </w:tc>
        <w:tc>
          <w:tcPr>
            <w:tcW w:w="3308" w:type="dxa"/>
            <w:hideMark/>
          </w:tcPr>
          <w:p w14:paraId="28C2E0E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64</w:t>
            </w:r>
          </w:p>
        </w:tc>
        <w:tc>
          <w:tcPr>
            <w:tcW w:w="1984" w:type="dxa"/>
            <w:noWrap/>
            <w:hideMark/>
          </w:tcPr>
          <w:p w14:paraId="573A038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A1EE4A4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D1CC3D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1.7</w:t>
            </w:r>
          </w:p>
        </w:tc>
        <w:tc>
          <w:tcPr>
            <w:tcW w:w="2091" w:type="dxa"/>
            <w:noWrap/>
            <w:hideMark/>
          </w:tcPr>
          <w:p w14:paraId="7391C42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Format pamięci</w:t>
            </w:r>
          </w:p>
        </w:tc>
        <w:tc>
          <w:tcPr>
            <w:tcW w:w="3308" w:type="dxa"/>
            <w:hideMark/>
          </w:tcPr>
          <w:p w14:paraId="3A1EFD1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DIMM</w:t>
            </w:r>
          </w:p>
        </w:tc>
        <w:tc>
          <w:tcPr>
            <w:tcW w:w="1984" w:type="dxa"/>
            <w:noWrap/>
            <w:hideMark/>
          </w:tcPr>
          <w:p w14:paraId="51E004A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46755E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E3631F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1.8</w:t>
            </w:r>
          </w:p>
        </w:tc>
        <w:tc>
          <w:tcPr>
            <w:tcW w:w="2091" w:type="dxa"/>
            <w:noWrap/>
            <w:hideMark/>
          </w:tcPr>
          <w:p w14:paraId="7028522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pamięci</w:t>
            </w:r>
          </w:p>
        </w:tc>
        <w:tc>
          <w:tcPr>
            <w:tcW w:w="3308" w:type="dxa"/>
            <w:hideMark/>
          </w:tcPr>
          <w:p w14:paraId="55E5B36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DDR5</w:t>
            </w:r>
          </w:p>
        </w:tc>
        <w:tc>
          <w:tcPr>
            <w:tcW w:w="1984" w:type="dxa"/>
            <w:noWrap/>
            <w:hideMark/>
          </w:tcPr>
          <w:p w14:paraId="682090F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885E403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B57AC3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1.9</w:t>
            </w:r>
          </w:p>
        </w:tc>
        <w:tc>
          <w:tcPr>
            <w:tcW w:w="2091" w:type="dxa"/>
            <w:noWrap/>
            <w:hideMark/>
          </w:tcPr>
          <w:p w14:paraId="7D770C1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Taktowanie pamięci [MHz]</w:t>
            </w:r>
          </w:p>
        </w:tc>
        <w:tc>
          <w:tcPr>
            <w:tcW w:w="3308" w:type="dxa"/>
            <w:hideMark/>
          </w:tcPr>
          <w:p w14:paraId="5B17416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4800</w:t>
            </w:r>
          </w:p>
        </w:tc>
        <w:tc>
          <w:tcPr>
            <w:tcW w:w="1984" w:type="dxa"/>
            <w:noWrap/>
            <w:hideMark/>
          </w:tcPr>
          <w:p w14:paraId="2634895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DDA652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389284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1.10</w:t>
            </w:r>
          </w:p>
        </w:tc>
        <w:tc>
          <w:tcPr>
            <w:tcW w:w="2091" w:type="dxa"/>
            <w:noWrap/>
            <w:hideMark/>
          </w:tcPr>
          <w:p w14:paraId="4FDACF7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Maksymalna ilość pamięci [GB]</w:t>
            </w:r>
          </w:p>
        </w:tc>
        <w:tc>
          <w:tcPr>
            <w:tcW w:w="3308" w:type="dxa"/>
            <w:hideMark/>
          </w:tcPr>
          <w:p w14:paraId="1855A70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128</w:t>
            </w:r>
          </w:p>
        </w:tc>
        <w:tc>
          <w:tcPr>
            <w:tcW w:w="1984" w:type="dxa"/>
            <w:noWrap/>
            <w:hideMark/>
          </w:tcPr>
          <w:p w14:paraId="28F5841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26C5695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E67D62B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1.11</w:t>
            </w:r>
          </w:p>
        </w:tc>
        <w:tc>
          <w:tcPr>
            <w:tcW w:w="2091" w:type="dxa"/>
            <w:noWrap/>
            <w:hideMark/>
          </w:tcPr>
          <w:p w14:paraId="20902EA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banków pamięci</w:t>
            </w:r>
          </w:p>
        </w:tc>
        <w:tc>
          <w:tcPr>
            <w:tcW w:w="3308" w:type="dxa"/>
            <w:hideMark/>
          </w:tcPr>
          <w:p w14:paraId="5659857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362222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1F87A0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E681941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1.12</w:t>
            </w:r>
          </w:p>
        </w:tc>
        <w:tc>
          <w:tcPr>
            <w:tcW w:w="2091" w:type="dxa"/>
            <w:noWrap/>
            <w:hideMark/>
          </w:tcPr>
          <w:p w14:paraId="7A9DD83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 liczba wolnych banków pamięci</w:t>
            </w:r>
          </w:p>
        </w:tc>
        <w:tc>
          <w:tcPr>
            <w:tcW w:w="3308" w:type="dxa"/>
            <w:hideMark/>
          </w:tcPr>
          <w:p w14:paraId="147C645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323080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39EEEA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46ECEFD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1.13</w:t>
            </w:r>
          </w:p>
        </w:tc>
        <w:tc>
          <w:tcPr>
            <w:tcW w:w="2091" w:type="dxa"/>
            <w:noWrap/>
            <w:hideMark/>
          </w:tcPr>
          <w:p w14:paraId="0A07AC5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zainstalowanych dysków</w:t>
            </w:r>
          </w:p>
        </w:tc>
        <w:tc>
          <w:tcPr>
            <w:tcW w:w="3308" w:type="dxa"/>
            <w:hideMark/>
          </w:tcPr>
          <w:p w14:paraId="636B0C5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CC5998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44B1408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335B7F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1.14</w:t>
            </w:r>
          </w:p>
        </w:tc>
        <w:tc>
          <w:tcPr>
            <w:tcW w:w="2091" w:type="dxa"/>
            <w:noWrap/>
            <w:hideMark/>
          </w:tcPr>
          <w:p w14:paraId="1EDF1C8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Maksymalna liczba dysków twardych</w:t>
            </w:r>
          </w:p>
        </w:tc>
        <w:tc>
          <w:tcPr>
            <w:tcW w:w="3308" w:type="dxa"/>
            <w:hideMark/>
          </w:tcPr>
          <w:p w14:paraId="7057324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5C318F1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E32AE7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F4C7D53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1.15</w:t>
            </w:r>
          </w:p>
        </w:tc>
        <w:tc>
          <w:tcPr>
            <w:tcW w:w="2091" w:type="dxa"/>
            <w:noWrap/>
            <w:hideMark/>
          </w:tcPr>
          <w:p w14:paraId="3470D44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Wsparcie dla RAID</w:t>
            </w:r>
          </w:p>
        </w:tc>
        <w:tc>
          <w:tcPr>
            <w:tcW w:w="3308" w:type="dxa"/>
            <w:hideMark/>
          </w:tcPr>
          <w:p w14:paraId="678BD29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RAID 0, RAID 1</w:t>
            </w:r>
          </w:p>
        </w:tc>
        <w:tc>
          <w:tcPr>
            <w:tcW w:w="1984" w:type="dxa"/>
            <w:noWrap/>
            <w:hideMark/>
          </w:tcPr>
          <w:p w14:paraId="7A1B23A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0A452BD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95C7A2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1.16</w:t>
            </w:r>
          </w:p>
        </w:tc>
        <w:tc>
          <w:tcPr>
            <w:tcW w:w="2091" w:type="dxa"/>
            <w:noWrap/>
            <w:hideMark/>
          </w:tcPr>
          <w:p w14:paraId="6BC7F3E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dysku</w:t>
            </w:r>
          </w:p>
        </w:tc>
        <w:tc>
          <w:tcPr>
            <w:tcW w:w="3308" w:type="dxa"/>
            <w:hideMark/>
          </w:tcPr>
          <w:p w14:paraId="70E5B45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SSD</w:t>
            </w:r>
          </w:p>
        </w:tc>
        <w:tc>
          <w:tcPr>
            <w:tcW w:w="1984" w:type="dxa"/>
            <w:noWrap/>
            <w:hideMark/>
          </w:tcPr>
          <w:p w14:paraId="3745824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4DA3795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B06C7D2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1.17</w:t>
            </w:r>
          </w:p>
        </w:tc>
        <w:tc>
          <w:tcPr>
            <w:tcW w:w="2091" w:type="dxa"/>
            <w:noWrap/>
            <w:hideMark/>
          </w:tcPr>
          <w:p w14:paraId="0E2C8EB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Kontroler dysku</w:t>
            </w:r>
          </w:p>
        </w:tc>
        <w:tc>
          <w:tcPr>
            <w:tcW w:w="3308" w:type="dxa"/>
            <w:hideMark/>
          </w:tcPr>
          <w:p w14:paraId="5E6CF0F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NVMe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464A9F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211ED81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29345D0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1.18</w:t>
            </w:r>
          </w:p>
        </w:tc>
        <w:tc>
          <w:tcPr>
            <w:tcW w:w="2091" w:type="dxa"/>
            <w:noWrap/>
            <w:hideMark/>
          </w:tcPr>
          <w:p w14:paraId="16EA31F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Pojemność dysku nr 1 [GB]</w:t>
            </w:r>
          </w:p>
        </w:tc>
        <w:tc>
          <w:tcPr>
            <w:tcW w:w="3308" w:type="dxa"/>
            <w:hideMark/>
          </w:tcPr>
          <w:p w14:paraId="318C0F9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1000</w:t>
            </w:r>
          </w:p>
        </w:tc>
        <w:tc>
          <w:tcPr>
            <w:tcW w:w="1984" w:type="dxa"/>
            <w:noWrap/>
            <w:hideMark/>
          </w:tcPr>
          <w:p w14:paraId="653E466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D98857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755F1C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1.19</w:t>
            </w:r>
          </w:p>
        </w:tc>
        <w:tc>
          <w:tcPr>
            <w:tcW w:w="2091" w:type="dxa"/>
            <w:noWrap/>
            <w:hideMark/>
          </w:tcPr>
          <w:p w14:paraId="77295B4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zainstalowanych kart graficznych</w:t>
            </w:r>
          </w:p>
        </w:tc>
        <w:tc>
          <w:tcPr>
            <w:tcW w:w="3308" w:type="dxa"/>
            <w:hideMark/>
          </w:tcPr>
          <w:p w14:paraId="08A0640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C2B20D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0ED8722" w14:textId="77777777" w:rsidTr="00F94F28">
        <w:trPr>
          <w:trHeight w:val="900"/>
        </w:trPr>
        <w:tc>
          <w:tcPr>
            <w:tcW w:w="980" w:type="dxa"/>
            <w:noWrap/>
            <w:hideMark/>
          </w:tcPr>
          <w:p w14:paraId="0F451581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1.20</w:t>
            </w:r>
          </w:p>
        </w:tc>
        <w:tc>
          <w:tcPr>
            <w:tcW w:w="2091" w:type="dxa"/>
            <w:noWrap/>
            <w:hideMark/>
          </w:tcPr>
          <w:p w14:paraId="68569F4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Karta graficzna</w:t>
            </w:r>
          </w:p>
        </w:tc>
        <w:tc>
          <w:tcPr>
            <w:tcW w:w="3308" w:type="dxa"/>
            <w:hideMark/>
          </w:tcPr>
          <w:p w14:paraId="580B32D5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1, zintegrowana, z możliwością dynamicznego przydzielenia pamięci w obrębie pamięci systemowej, obsługiwana przez DirectX w wersji co najmniej 12 </w:t>
            </w:r>
          </w:p>
          <w:p w14:paraId="5E2A119B" w14:textId="457942F9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OpenGL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w wersji co najmniej 4</w:t>
            </w:r>
          </w:p>
        </w:tc>
        <w:tc>
          <w:tcPr>
            <w:tcW w:w="1984" w:type="dxa"/>
            <w:noWrap/>
            <w:hideMark/>
          </w:tcPr>
          <w:p w14:paraId="0EF24FD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245516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365D44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1.21</w:t>
            </w:r>
          </w:p>
        </w:tc>
        <w:tc>
          <w:tcPr>
            <w:tcW w:w="2091" w:type="dxa"/>
            <w:noWrap/>
            <w:hideMark/>
          </w:tcPr>
          <w:p w14:paraId="648D991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Dodatkowa karta graficzna</w:t>
            </w:r>
          </w:p>
        </w:tc>
        <w:tc>
          <w:tcPr>
            <w:tcW w:w="3308" w:type="dxa"/>
            <w:hideMark/>
          </w:tcPr>
          <w:p w14:paraId="2736B88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952A30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2AEA960" w14:textId="77777777" w:rsidTr="00F94F28">
        <w:trPr>
          <w:trHeight w:val="600"/>
        </w:trPr>
        <w:tc>
          <w:tcPr>
            <w:tcW w:w="980" w:type="dxa"/>
            <w:noWrap/>
            <w:hideMark/>
          </w:tcPr>
          <w:p w14:paraId="684FF09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1.22</w:t>
            </w:r>
          </w:p>
        </w:tc>
        <w:tc>
          <w:tcPr>
            <w:tcW w:w="2091" w:type="dxa"/>
            <w:noWrap/>
            <w:hideMark/>
          </w:tcPr>
          <w:p w14:paraId="5DCDE8E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Model dedykowanej karty graficznej</w:t>
            </w:r>
          </w:p>
        </w:tc>
        <w:tc>
          <w:tcPr>
            <w:tcW w:w="3308" w:type="dxa"/>
            <w:hideMark/>
          </w:tcPr>
          <w:p w14:paraId="3F6C14F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Minimalny wynik w teście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PassMark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na poziomie G3D Mark 19000 punktów i G2D Mark 1000 punktów</w:t>
            </w:r>
          </w:p>
        </w:tc>
        <w:tc>
          <w:tcPr>
            <w:tcW w:w="1984" w:type="dxa"/>
            <w:noWrap/>
            <w:hideMark/>
          </w:tcPr>
          <w:p w14:paraId="306E4DE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77C5A9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1A48C49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1.23</w:t>
            </w:r>
          </w:p>
        </w:tc>
        <w:tc>
          <w:tcPr>
            <w:tcW w:w="2091" w:type="dxa"/>
            <w:noWrap/>
            <w:hideMark/>
          </w:tcPr>
          <w:p w14:paraId="30A6A02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Ilość własnej pamięci video karty dedykowanej [MB]</w:t>
            </w:r>
          </w:p>
        </w:tc>
        <w:tc>
          <w:tcPr>
            <w:tcW w:w="3308" w:type="dxa"/>
            <w:hideMark/>
          </w:tcPr>
          <w:p w14:paraId="035A53D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16384</w:t>
            </w:r>
          </w:p>
        </w:tc>
        <w:tc>
          <w:tcPr>
            <w:tcW w:w="1984" w:type="dxa"/>
            <w:noWrap/>
            <w:hideMark/>
          </w:tcPr>
          <w:p w14:paraId="3B4EC22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3714831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8AB502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1.24</w:t>
            </w:r>
          </w:p>
        </w:tc>
        <w:tc>
          <w:tcPr>
            <w:tcW w:w="2091" w:type="dxa"/>
            <w:noWrap/>
            <w:hideMark/>
          </w:tcPr>
          <w:p w14:paraId="3F2FD6F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 liczba obsługiwanych wyświetlaczy</w:t>
            </w:r>
          </w:p>
        </w:tc>
        <w:tc>
          <w:tcPr>
            <w:tcW w:w="3308" w:type="dxa"/>
            <w:hideMark/>
          </w:tcPr>
          <w:p w14:paraId="2955BA6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58DD265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C0C2C7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8F4E424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1.25</w:t>
            </w:r>
          </w:p>
        </w:tc>
        <w:tc>
          <w:tcPr>
            <w:tcW w:w="2091" w:type="dxa"/>
            <w:noWrap/>
            <w:hideMark/>
          </w:tcPr>
          <w:p w14:paraId="55E0FF0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zatok 5,25 cala</w:t>
            </w:r>
          </w:p>
        </w:tc>
        <w:tc>
          <w:tcPr>
            <w:tcW w:w="3308" w:type="dxa"/>
            <w:hideMark/>
          </w:tcPr>
          <w:p w14:paraId="33A5D55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BF5495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2FB7E92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A125CD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1.26</w:t>
            </w:r>
          </w:p>
        </w:tc>
        <w:tc>
          <w:tcPr>
            <w:tcW w:w="2091" w:type="dxa"/>
            <w:noWrap/>
            <w:hideMark/>
          </w:tcPr>
          <w:p w14:paraId="3D80AA3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zatok 3,5 cala (wewnętrznych)</w:t>
            </w:r>
          </w:p>
        </w:tc>
        <w:tc>
          <w:tcPr>
            <w:tcW w:w="3308" w:type="dxa"/>
            <w:hideMark/>
          </w:tcPr>
          <w:p w14:paraId="0C0F522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2CF8F4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BB6AC3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D78B25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1.27</w:t>
            </w:r>
          </w:p>
        </w:tc>
        <w:tc>
          <w:tcPr>
            <w:tcW w:w="2091" w:type="dxa"/>
            <w:noWrap/>
            <w:hideMark/>
          </w:tcPr>
          <w:p w14:paraId="5A5EBBC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wolnych zatok 3,5 cala (wewnętrznych)</w:t>
            </w:r>
          </w:p>
        </w:tc>
        <w:tc>
          <w:tcPr>
            <w:tcW w:w="3308" w:type="dxa"/>
            <w:hideMark/>
          </w:tcPr>
          <w:p w14:paraId="7F55902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108865D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E24EB1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9F970AF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1.28</w:t>
            </w:r>
          </w:p>
        </w:tc>
        <w:tc>
          <w:tcPr>
            <w:tcW w:w="2091" w:type="dxa"/>
            <w:noWrap/>
            <w:hideMark/>
          </w:tcPr>
          <w:p w14:paraId="41648D9D" w14:textId="5D7BBFBB" w:rsidR="00B64941" w:rsidRPr="00CE3252" w:rsidRDefault="00F055EA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Napęd optyczny DVD+/-RW wbudowany</w:t>
            </w:r>
          </w:p>
        </w:tc>
        <w:tc>
          <w:tcPr>
            <w:tcW w:w="3308" w:type="dxa"/>
            <w:hideMark/>
          </w:tcPr>
          <w:p w14:paraId="4999A809" w14:textId="51658844" w:rsidR="00B64941" w:rsidRPr="00CE3252" w:rsidRDefault="00F055EA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26D03F9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498974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95B734D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1.29</w:t>
            </w:r>
          </w:p>
        </w:tc>
        <w:tc>
          <w:tcPr>
            <w:tcW w:w="2091" w:type="dxa"/>
            <w:noWrap/>
            <w:hideMark/>
          </w:tcPr>
          <w:p w14:paraId="14630F51" w14:textId="35441CFC" w:rsidR="00B64941" w:rsidRPr="00CE3252" w:rsidRDefault="00F055EA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Napęd optyczny DVD+/-RW dodatkowy</w:t>
            </w:r>
          </w:p>
        </w:tc>
        <w:tc>
          <w:tcPr>
            <w:tcW w:w="3308" w:type="dxa"/>
            <w:hideMark/>
          </w:tcPr>
          <w:p w14:paraId="374F4EB3" w14:textId="7FF560FE" w:rsidR="00B64941" w:rsidRPr="00CE3252" w:rsidRDefault="00F055EA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788AEC4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84B98C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CEF3229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1.30</w:t>
            </w:r>
          </w:p>
        </w:tc>
        <w:tc>
          <w:tcPr>
            <w:tcW w:w="2091" w:type="dxa"/>
            <w:noWrap/>
            <w:hideMark/>
          </w:tcPr>
          <w:p w14:paraId="2F644CC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Mysz w zestawie</w:t>
            </w:r>
          </w:p>
        </w:tc>
        <w:tc>
          <w:tcPr>
            <w:tcW w:w="3308" w:type="dxa"/>
            <w:hideMark/>
          </w:tcPr>
          <w:p w14:paraId="35E227C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401C49E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24EC76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731DCA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1.31</w:t>
            </w:r>
          </w:p>
        </w:tc>
        <w:tc>
          <w:tcPr>
            <w:tcW w:w="2091" w:type="dxa"/>
            <w:noWrap/>
            <w:hideMark/>
          </w:tcPr>
          <w:p w14:paraId="3EEB710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myszy</w:t>
            </w:r>
          </w:p>
        </w:tc>
        <w:tc>
          <w:tcPr>
            <w:tcW w:w="3308" w:type="dxa"/>
            <w:hideMark/>
          </w:tcPr>
          <w:p w14:paraId="695CCCE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przewodowa</w:t>
            </w:r>
          </w:p>
        </w:tc>
        <w:tc>
          <w:tcPr>
            <w:tcW w:w="1984" w:type="dxa"/>
            <w:noWrap/>
            <w:hideMark/>
          </w:tcPr>
          <w:p w14:paraId="282D70D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3A49E6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345092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1.32</w:t>
            </w:r>
          </w:p>
        </w:tc>
        <w:tc>
          <w:tcPr>
            <w:tcW w:w="2091" w:type="dxa"/>
            <w:noWrap/>
            <w:hideMark/>
          </w:tcPr>
          <w:p w14:paraId="1A7CAFF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Klawiatura w zestawie</w:t>
            </w:r>
          </w:p>
        </w:tc>
        <w:tc>
          <w:tcPr>
            <w:tcW w:w="3308" w:type="dxa"/>
            <w:hideMark/>
          </w:tcPr>
          <w:p w14:paraId="3C77D40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5C0CD71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00CE45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D5E3B8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1.33</w:t>
            </w:r>
          </w:p>
        </w:tc>
        <w:tc>
          <w:tcPr>
            <w:tcW w:w="2091" w:type="dxa"/>
            <w:noWrap/>
            <w:hideMark/>
          </w:tcPr>
          <w:p w14:paraId="731E569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klawiatury</w:t>
            </w:r>
          </w:p>
        </w:tc>
        <w:tc>
          <w:tcPr>
            <w:tcW w:w="3308" w:type="dxa"/>
            <w:hideMark/>
          </w:tcPr>
          <w:p w14:paraId="6DEE14E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przewodowa</w:t>
            </w:r>
          </w:p>
        </w:tc>
        <w:tc>
          <w:tcPr>
            <w:tcW w:w="1984" w:type="dxa"/>
            <w:noWrap/>
            <w:hideMark/>
          </w:tcPr>
          <w:p w14:paraId="61A41D8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50EB24C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9A178F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1.34</w:t>
            </w:r>
          </w:p>
        </w:tc>
        <w:tc>
          <w:tcPr>
            <w:tcW w:w="2091" w:type="dxa"/>
            <w:noWrap/>
            <w:hideMark/>
          </w:tcPr>
          <w:p w14:paraId="02AB343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karty dźwiękowej</w:t>
            </w:r>
          </w:p>
        </w:tc>
        <w:tc>
          <w:tcPr>
            <w:tcW w:w="3308" w:type="dxa"/>
            <w:hideMark/>
          </w:tcPr>
          <w:p w14:paraId="7CFDEAB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zintegrowana</w:t>
            </w:r>
          </w:p>
        </w:tc>
        <w:tc>
          <w:tcPr>
            <w:tcW w:w="1984" w:type="dxa"/>
            <w:noWrap/>
            <w:hideMark/>
          </w:tcPr>
          <w:p w14:paraId="3421F05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848291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FDABBE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1.35</w:t>
            </w:r>
          </w:p>
        </w:tc>
        <w:tc>
          <w:tcPr>
            <w:tcW w:w="2091" w:type="dxa"/>
            <w:noWrap/>
            <w:hideMark/>
          </w:tcPr>
          <w:p w14:paraId="3567E39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Minimalana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liczba kart sieciowych</w:t>
            </w:r>
          </w:p>
        </w:tc>
        <w:tc>
          <w:tcPr>
            <w:tcW w:w="3308" w:type="dxa"/>
            <w:hideMark/>
          </w:tcPr>
          <w:p w14:paraId="6D92DAC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5DF72E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1D73C8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35D260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1.36</w:t>
            </w:r>
          </w:p>
        </w:tc>
        <w:tc>
          <w:tcPr>
            <w:tcW w:w="2091" w:type="dxa"/>
            <w:noWrap/>
            <w:hideMark/>
          </w:tcPr>
          <w:p w14:paraId="0788D01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Standard karty sieciowej</w:t>
            </w:r>
          </w:p>
        </w:tc>
        <w:tc>
          <w:tcPr>
            <w:tcW w:w="3308" w:type="dxa"/>
            <w:hideMark/>
          </w:tcPr>
          <w:p w14:paraId="26A4756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10/100/1000</w:t>
            </w:r>
          </w:p>
        </w:tc>
        <w:tc>
          <w:tcPr>
            <w:tcW w:w="1984" w:type="dxa"/>
            <w:noWrap/>
            <w:hideMark/>
          </w:tcPr>
          <w:p w14:paraId="0E39935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D8D074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93A473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1.37</w:t>
            </w:r>
          </w:p>
        </w:tc>
        <w:tc>
          <w:tcPr>
            <w:tcW w:w="2091" w:type="dxa"/>
            <w:noWrap/>
            <w:hideMark/>
          </w:tcPr>
          <w:p w14:paraId="5BCB9F1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Łączna liczba portów USB z tyłu</w:t>
            </w:r>
          </w:p>
        </w:tc>
        <w:tc>
          <w:tcPr>
            <w:tcW w:w="3308" w:type="dxa"/>
            <w:hideMark/>
          </w:tcPr>
          <w:p w14:paraId="2DA3FEF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6</w:t>
            </w:r>
          </w:p>
        </w:tc>
        <w:tc>
          <w:tcPr>
            <w:tcW w:w="1984" w:type="dxa"/>
            <w:noWrap/>
            <w:hideMark/>
          </w:tcPr>
          <w:p w14:paraId="077924F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8F2647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65C206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1.38</w:t>
            </w:r>
          </w:p>
        </w:tc>
        <w:tc>
          <w:tcPr>
            <w:tcW w:w="2091" w:type="dxa"/>
            <w:noWrap/>
            <w:hideMark/>
          </w:tcPr>
          <w:p w14:paraId="0754F14F" w14:textId="4780D63D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</w:t>
            </w:r>
            <w:r w:rsidR="001B0A0C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</w:t>
            </w: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imalna liczba portów USB 3.0 z tyłu</w:t>
            </w:r>
          </w:p>
        </w:tc>
        <w:tc>
          <w:tcPr>
            <w:tcW w:w="3308" w:type="dxa"/>
            <w:hideMark/>
          </w:tcPr>
          <w:p w14:paraId="60BA12E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5D74126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B5D767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603FBED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1.39</w:t>
            </w:r>
          </w:p>
        </w:tc>
        <w:tc>
          <w:tcPr>
            <w:tcW w:w="2091" w:type="dxa"/>
            <w:noWrap/>
            <w:hideMark/>
          </w:tcPr>
          <w:p w14:paraId="31E4616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Łączna liczba portów USB z przodu</w:t>
            </w:r>
          </w:p>
        </w:tc>
        <w:tc>
          <w:tcPr>
            <w:tcW w:w="3308" w:type="dxa"/>
            <w:hideMark/>
          </w:tcPr>
          <w:p w14:paraId="2179900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4F9612D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A4C5ED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B97253F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1.40</w:t>
            </w:r>
          </w:p>
        </w:tc>
        <w:tc>
          <w:tcPr>
            <w:tcW w:w="2091" w:type="dxa"/>
            <w:noWrap/>
            <w:hideMark/>
          </w:tcPr>
          <w:p w14:paraId="507CD68D" w14:textId="1FD33578" w:rsidR="00B64941" w:rsidRPr="00CE3252" w:rsidRDefault="001B0A0C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</w:t>
            </w:r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liczba portów USB 3.0 z przodu</w:t>
            </w:r>
          </w:p>
        </w:tc>
        <w:tc>
          <w:tcPr>
            <w:tcW w:w="3308" w:type="dxa"/>
            <w:hideMark/>
          </w:tcPr>
          <w:p w14:paraId="603FB1F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69A58C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2675200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EDE95A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1.41</w:t>
            </w:r>
          </w:p>
        </w:tc>
        <w:tc>
          <w:tcPr>
            <w:tcW w:w="2091" w:type="dxa"/>
            <w:noWrap/>
            <w:hideMark/>
          </w:tcPr>
          <w:p w14:paraId="0C1FE8B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Minimalna liczba portów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</w:p>
        </w:tc>
        <w:tc>
          <w:tcPr>
            <w:tcW w:w="3308" w:type="dxa"/>
            <w:hideMark/>
          </w:tcPr>
          <w:p w14:paraId="3F2F34B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1105CC2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1CCB1F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65A60B1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1.42</w:t>
            </w:r>
          </w:p>
        </w:tc>
        <w:tc>
          <w:tcPr>
            <w:tcW w:w="2091" w:type="dxa"/>
            <w:noWrap/>
            <w:hideMark/>
          </w:tcPr>
          <w:p w14:paraId="043C505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wejść audio z przodu</w:t>
            </w:r>
          </w:p>
        </w:tc>
        <w:tc>
          <w:tcPr>
            <w:tcW w:w="3308" w:type="dxa"/>
            <w:hideMark/>
          </w:tcPr>
          <w:p w14:paraId="18E25AE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3EC5B56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0030C5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4D52FF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1.43</w:t>
            </w:r>
          </w:p>
        </w:tc>
        <w:tc>
          <w:tcPr>
            <w:tcW w:w="2091" w:type="dxa"/>
            <w:noWrap/>
            <w:hideMark/>
          </w:tcPr>
          <w:p w14:paraId="619F117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Złącza płyty głównej</w:t>
            </w:r>
          </w:p>
        </w:tc>
        <w:tc>
          <w:tcPr>
            <w:tcW w:w="3308" w:type="dxa"/>
            <w:hideMark/>
          </w:tcPr>
          <w:p w14:paraId="2E6EF00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  <w:t>PCI Express 16x, PCI Express 4x</w:t>
            </w:r>
          </w:p>
        </w:tc>
        <w:tc>
          <w:tcPr>
            <w:tcW w:w="1984" w:type="dxa"/>
            <w:noWrap/>
            <w:hideMark/>
          </w:tcPr>
          <w:p w14:paraId="70FB33E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</w:p>
        </w:tc>
      </w:tr>
      <w:tr w:rsidR="00B64941" w:rsidRPr="00CE3252" w14:paraId="60ADE4E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FFC72B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1.44</w:t>
            </w:r>
          </w:p>
        </w:tc>
        <w:tc>
          <w:tcPr>
            <w:tcW w:w="2091" w:type="dxa"/>
            <w:noWrap/>
            <w:hideMark/>
          </w:tcPr>
          <w:p w14:paraId="52CAAB7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 liczba wolnych złączy PCI Express 16x</w:t>
            </w:r>
          </w:p>
        </w:tc>
        <w:tc>
          <w:tcPr>
            <w:tcW w:w="3308" w:type="dxa"/>
            <w:hideMark/>
          </w:tcPr>
          <w:p w14:paraId="442159F6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E8508C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68AC25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A323C8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1.45</w:t>
            </w:r>
          </w:p>
        </w:tc>
        <w:tc>
          <w:tcPr>
            <w:tcW w:w="2091" w:type="dxa"/>
            <w:noWrap/>
            <w:hideMark/>
          </w:tcPr>
          <w:p w14:paraId="4448774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Min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imalna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liczba wolnych złączy PCI Express 4x</w:t>
            </w:r>
          </w:p>
        </w:tc>
        <w:tc>
          <w:tcPr>
            <w:tcW w:w="3308" w:type="dxa"/>
            <w:hideMark/>
          </w:tcPr>
          <w:p w14:paraId="2B15E5F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0225286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76847A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44D764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1.46</w:t>
            </w:r>
          </w:p>
        </w:tc>
        <w:tc>
          <w:tcPr>
            <w:tcW w:w="2091" w:type="dxa"/>
            <w:noWrap/>
            <w:hideMark/>
          </w:tcPr>
          <w:p w14:paraId="5ABFF60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złączy SATA</w:t>
            </w:r>
          </w:p>
        </w:tc>
        <w:tc>
          <w:tcPr>
            <w:tcW w:w="3308" w:type="dxa"/>
            <w:hideMark/>
          </w:tcPr>
          <w:p w14:paraId="114F7CF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317A99B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2EC22A3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6922F76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1.47</w:t>
            </w:r>
          </w:p>
        </w:tc>
        <w:tc>
          <w:tcPr>
            <w:tcW w:w="2091" w:type="dxa"/>
            <w:noWrap/>
            <w:hideMark/>
          </w:tcPr>
          <w:p w14:paraId="3133682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Oprogramowanie</w:t>
            </w:r>
          </w:p>
        </w:tc>
        <w:tc>
          <w:tcPr>
            <w:tcW w:w="3308" w:type="dxa"/>
            <w:hideMark/>
          </w:tcPr>
          <w:p w14:paraId="1C2F996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System operacyjny Windows 11 Pro lub równoważny</w:t>
            </w:r>
          </w:p>
        </w:tc>
        <w:tc>
          <w:tcPr>
            <w:tcW w:w="1984" w:type="dxa"/>
            <w:noWrap/>
            <w:hideMark/>
          </w:tcPr>
          <w:p w14:paraId="691CDA3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E23D459" w14:textId="77777777" w:rsidTr="00F94F28">
        <w:trPr>
          <w:trHeight w:val="2100"/>
        </w:trPr>
        <w:tc>
          <w:tcPr>
            <w:tcW w:w="980" w:type="dxa"/>
            <w:noWrap/>
            <w:hideMark/>
          </w:tcPr>
          <w:p w14:paraId="07F9729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1.48</w:t>
            </w:r>
          </w:p>
        </w:tc>
        <w:tc>
          <w:tcPr>
            <w:tcW w:w="2091" w:type="dxa"/>
            <w:noWrap/>
            <w:hideMark/>
          </w:tcPr>
          <w:p w14:paraId="07AE37F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Preinstalowany system operacyjny</w:t>
            </w:r>
          </w:p>
        </w:tc>
        <w:tc>
          <w:tcPr>
            <w:tcW w:w="3308" w:type="dxa"/>
            <w:hideMark/>
          </w:tcPr>
          <w:p w14:paraId="52706755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Zainstalowany Microsoft Windows 11 Pro PL 64-bit z licencją w celu zapewnienia współpracy ze środowiskiem sieciowym oraz aplikacjami funkcjonującymi </w:t>
            </w:r>
          </w:p>
          <w:p w14:paraId="526ABA54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 jednostce publicznej lub równoważny.  Nie dopuszcza się </w:t>
            </w:r>
          </w:p>
          <w:p w14:paraId="6F00E582" w14:textId="77777777" w:rsidR="00535200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 tym zakresie licencji pochodzących z rynku wtórnego.  Umieszczony na obudowie Certyfikat Autentyczności </w:t>
            </w:r>
          </w:p>
          <w:p w14:paraId="039CF1A3" w14:textId="1DCD7B53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 postaci specjalnej naklejki zabezpieczającej lub Załączone potwierdzenie wykonawcy / producenta komputera </w:t>
            </w:r>
          </w:p>
          <w:p w14:paraId="41A4E2A8" w14:textId="637B1336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 legalności dostarczonego oprogramowania systemowego.</w:t>
            </w:r>
          </w:p>
        </w:tc>
        <w:tc>
          <w:tcPr>
            <w:tcW w:w="1984" w:type="dxa"/>
            <w:noWrap/>
            <w:hideMark/>
          </w:tcPr>
          <w:p w14:paraId="6D98132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056396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F964D0C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1.49</w:t>
            </w:r>
          </w:p>
        </w:tc>
        <w:tc>
          <w:tcPr>
            <w:tcW w:w="2091" w:type="dxa"/>
            <w:noWrap/>
            <w:hideMark/>
          </w:tcPr>
          <w:p w14:paraId="0416A2C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Układ szyfrowania TPM</w:t>
            </w:r>
          </w:p>
        </w:tc>
        <w:tc>
          <w:tcPr>
            <w:tcW w:w="3308" w:type="dxa"/>
            <w:hideMark/>
          </w:tcPr>
          <w:p w14:paraId="737032F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zintegrowany układ szyfrujący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Trusted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Platform Module w wersji 2.0</w:t>
            </w:r>
          </w:p>
        </w:tc>
        <w:tc>
          <w:tcPr>
            <w:tcW w:w="1984" w:type="dxa"/>
            <w:noWrap/>
            <w:hideMark/>
          </w:tcPr>
          <w:p w14:paraId="32610DA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62A047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6E50DEB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1.50</w:t>
            </w:r>
          </w:p>
        </w:tc>
        <w:tc>
          <w:tcPr>
            <w:tcW w:w="2091" w:type="dxa"/>
            <w:noWrap/>
            <w:hideMark/>
          </w:tcPr>
          <w:p w14:paraId="6C53C09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Blokada portów USB</w:t>
            </w:r>
          </w:p>
        </w:tc>
        <w:tc>
          <w:tcPr>
            <w:tcW w:w="3308" w:type="dxa"/>
            <w:hideMark/>
          </w:tcPr>
          <w:p w14:paraId="64115BD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8FD3D6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3236AD9" w14:textId="77777777" w:rsidTr="00F94F28">
        <w:trPr>
          <w:trHeight w:val="600"/>
        </w:trPr>
        <w:tc>
          <w:tcPr>
            <w:tcW w:w="980" w:type="dxa"/>
            <w:noWrap/>
            <w:hideMark/>
          </w:tcPr>
          <w:p w14:paraId="44F9435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1.51</w:t>
            </w:r>
          </w:p>
        </w:tc>
        <w:tc>
          <w:tcPr>
            <w:tcW w:w="2091" w:type="dxa"/>
            <w:noWrap/>
            <w:hideMark/>
          </w:tcPr>
          <w:p w14:paraId="2998FD7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Zabezpieczenie obudowy</w:t>
            </w:r>
          </w:p>
        </w:tc>
        <w:tc>
          <w:tcPr>
            <w:tcW w:w="3308" w:type="dxa"/>
            <w:hideMark/>
          </w:tcPr>
          <w:p w14:paraId="6D40225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obudowa musi umożliwiać zastosowanie zabezpieczenia fizycznego w postaci linki metalowej (złącze blokady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Kensingtona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/Nobel Lock)</w:t>
            </w:r>
          </w:p>
        </w:tc>
        <w:tc>
          <w:tcPr>
            <w:tcW w:w="1984" w:type="dxa"/>
            <w:noWrap/>
            <w:hideMark/>
          </w:tcPr>
          <w:p w14:paraId="5072E76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515E4998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0C6F546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1.52</w:t>
            </w:r>
          </w:p>
        </w:tc>
        <w:tc>
          <w:tcPr>
            <w:tcW w:w="2091" w:type="dxa"/>
            <w:noWrap/>
            <w:hideMark/>
          </w:tcPr>
          <w:p w14:paraId="4BBC7497" w14:textId="7D7A424A" w:rsidR="00B64941" w:rsidRPr="00CE3252" w:rsidRDefault="001B0A0C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</w:t>
            </w:r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moc zasilacza [W]</w:t>
            </w:r>
          </w:p>
        </w:tc>
        <w:tc>
          <w:tcPr>
            <w:tcW w:w="3308" w:type="dxa"/>
            <w:hideMark/>
          </w:tcPr>
          <w:p w14:paraId="17D1AFD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700</w:t>
            </w:r>
          </w:p>
        </w:tc>
        <w:tc>
          <w:tcPr>
            <w:tcW w:w="1984" w:type="dxa"/>
            <w:noWrap/>
            <w:hideMark/>
          </w:tcPr>
          <w:p w14:paraId="625426B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E20CF65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93A2383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1.53</w:t>
            </w:r>
          </w:p>
        </w:tc>
        <w:tc>
          <w:tcPr>
            <w:tcW w:w="2091" w:type="dxa"/>
            <w:noWrap/>
            <w:hideMark/>
          </w:tcPr>
          <w:p w14:paraId="36712385" w14:textId="0934EA4C" w:rsidR="00B64941" w:rsidRPr="00CE3252" w:rsidRDefault="001B0A0C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Minimalna</w:t>
            </w:r>
            <w:r w:rsidR="00B64941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sprawność zasilacza [%]</w:t>
            </w:r>
          </w:p>
        </w:tc>
        <w:tc>
          <w:tcPr>
            <w:tcW w:w="3308" w:type="dxa"/>
            <w:hideMark/>
          </w:tcPr>
          <w:p w14:paraId="2D6C715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90</w:t>
            </w:r>
          </w:p>
        </w:tc>
        <w:tc>
          <w:tcPr>
            <w:tcW w:w="1984" w:type="dxa"/>
            <w:noWrap/>
            <w:hideMark/>
          </w:tcPr>
          <w:p w14:paraId="34460B0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7CFA9D7" w14:textId="77777777" w:rsidTr="00F94F28">
        <w:trPr>
          <w:trHeight w:val="600"/>
        </w:trPr>
        <w:tc>
          <w:tcPr>
            <w:tcW w:w="980" w:type="dxa"/>
            <w:noWrap/>
            <w:hideMark/>
          </w:tcPr>
          <w:p w14:paraId="4BC15212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1.54</w:t>
            </w:r>
          </w:p>
        </w:tc>
        <w:tc>
          <w:tcPr>
            <w:tcW w:w="2091" w:type="dxa"/>
            <w:noWrap/>
            <w:hideMark/>
          </w:tcPr>
          <w:p w14:paraId="52766A7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Minimalny okres gwarancji</w:t>
            </w:r>
          </w:p>
        </w:tc>
        <w:tc>
          <w:tcPr>
            <w:tcW w:w="3308" w:type="dxa"/>
            <w:hideMark/>
          </w:tcPr>
          <w:p w14:paraId="23DEF64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5 lat (dopuszcza się 3 letni okres gwarancji z zapewnieniem oryginalnego pakietu producenta rozszerzającego gwarancję do 5 lat)</w:t>
            </w:r>
          </w:p>
        </w:tc>
        <w:tc>
          <w:tcPr>
            <w:tcW w:w="1984" w:type="dxa"/>
            <w:noWrap/>
            <w:hideMark/>
          </w:tcPr>
          <w:p w14:paraId="3B99D6B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B52813E" w14:textId="77777777" w:rsidTr="00F94F28">
        <w:trPr>
          <w:trHeight w:val="600"/>
        </w:trPr>
        <w:tc>
          <w:tcPr>
            <w:tcW w:w="980" w:type="dxa"/>
            <w:noWrap/>
            <w:hideMark/>
          </w:tcPr>
          <w:p w14:paraId="14B351C8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1.55</w:t>
            </w:r>
          </w:p>
        </w:tc>
        <w:tc>
          <w:tcPr>
            <w:tcW w:w="2091" w:type="dxa"/>
            <w:noWrap/>
            <w:hideMark/>
          </w:tcPr>
          <w:p w14:paraId="3E5533B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 gwarancji</w:t>
            </w:r>
          </w:p>
        </w:tc>
        <w:tc>
          <w:tcPr>
            <w:tcW w:w="3308" w:type="dxa"/>
            <w:hideMark/>
          </w:tcPr>
          <w:p w14:paraId="7C7EDCFF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Pakiet musi zawierać części </w:t>
            </w:r>
          </w:p>
          <w:p w14:paraId="22B2C534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 robociznę, lokalizacja </w:t>
            </w:r>
          </w:p>
          <w:p w14:paraId="65AE711C" w14:textId="29F12204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u użytkownika, czas reakcji następny dzień roboczy</w:t>
            </w:r>
          </w:p>
        </w:tc>
        <w:tc>
          <w:tcPr>
            <w:tcW w:w="1984" w:type="dxa"/>
            <w:noWrap/>
            <w:hideMark/>
          </w:tcPr>
          <w:p w14:paraId="703639C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1C56149C" w14:textId="77777777" w:rsidTr="00F94F28">
        <w:trPr>
          <w:trHeight w:val="1500"/>
        </w:trPr>
        <w:tc>
          <w:tcPr>
            <w:tcW w:w="980" w:type="dxa"/>
            <w:noWrap/>
            <w:hideMark/>
          </w:tcPr>
          <w:p w14:paraId="57352986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1.56</w:t>
            </w:r>
          </w:p>
        </w:tc>
        <w:tc>
          <w:tcPr>
            <w:tcW w:w="2091" w:type="dxa"/>
            <w:noWrap/>
            <w:hideMark/>
          </w:tcPr>
          <w:p w14:paraId="2D86D93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Wsparcie techniczne</w:t>
            </w:r>
          </w:p>
        </w:tc>
        <w:tc>
          <w:tcPr>
            <w:tcW w:w="3308" w:type="dxa"/>
            <w:hideMark/>
          </w:tcPr>
          <w:p w14:paraId="32086F92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Dostęp do aktualnych sterowników zainstalowanych </w:t>
            </w:r>
          </w:p>
          <w:p w14:paraId="2947DD29" w14:textId="3F4415E3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 komputerze urządzeń, realizowany poprzez podanie identyfikatora klienta lub modelu komputera lub numeru seryjnego komputera, na dedykowanej przez producenta stronie internetowej - Wykonawca poda adres strony oraz sposób realizacji wymagania (opis uzyskania w/w informacji)</w:t>
            </w:r>
          </w:p>
        </w:tc>
        <w:tc>
          <w:tcPr>
            <w:tcW w:w="1984" w:type="dxa"/>
            <w:noWrap/>
            <w:hideMark/>
          </w:tcPr>
          <w:p w14:paraId="44FC40F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321F3BB4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D617153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1.57</w:t>
            </w:r>
          </w:p>
        </w:tc>
        <w:tc>
          <w:tcPr>
            <w:tcW w:w="2091" w:type="dxa"/>
            <w:noWrap/>
            <w:hideMark/>
          </w:tcPr>
          <w:p w14:paraId="0E45500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Certyfikat Energy Star</w:t>
            </w:r>
          </w:p>
        </w:tc>
        <w:tc>
          <w:tcPr>
            <w:tcW w:w="3308" w:type="dxa"/>
            <w:hideMark/>
          </w:tcPr>
          <w:p w14:paraId="141BCBF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96CE87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DE1B8D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34248BF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1.58</w:t>
            </w:r>
          </w:p>
        </w:tc>
        <w:tc>
          <w:tcPr>
            <w:tcW w:w="2091" w:type="dxa"/>
            <w:noWrap/>
            <w:hideMark/>
          </w:tcPr>
          <w:p w14:paraId="50EDB7DA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Energy Star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Qualified</w:t>
            </w:r>
            <w:proofErr w:type="spellEnd"/>
          </w:p>
        </w:tc>
        <w:tc>
          <w:tcPr>
            <w:tcW w:w="3308" w:type="dxa"/>
            <w:hideMark/>
          </w:tcPr>
          <w:p w14:paraId="4AB318C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53C9C04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75EF7E2C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77DA6B0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1.59</w:t>
            </w:r>
          </w:p>
        </w:tc>
        <w:tc>
          <w:tcPr>
            <w:tcW w:w="2091" w:type="dxa"/>
            <w:noWrap/>
            <w:hideMark/>
          </w:tcPr>
          <w:p w14:paraId="0A7094F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EPEAT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Compliant</w:t>
            </w:r>
            <w:proofErr w:type="spellEnd"/>
          </w:p>
        </w:tc>
        <w:tc>
          <w:tcPr>
            <w:tcW w:w="3308" w:type="dxa"/>
            <w:hideMark/>
          </w:tcPr>
          <w:p w14:paraId="1C0F983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1D4EDFE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6FFFC71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FC84A1A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1.60</w:t>
            </w:r>
          </w:p>
        </w:tc>
        <w:tc>
          <w:tcPr>
            <w:tcW w:w="2091" w:type="dxa"/>
            <w:noWrap/>
            <w:hideMark/>
          </w:tcPr>
          <w:p w14:paraId="41CFCBD8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EPEAT Level</w:t>
            </w:r>
          </w:p>
        </w:tc>
        <w:tc>
          <w:tcPr>
            <w:tcW w:w="3308" w:type="dxa"/>
            <w:hideMark/>
          </w:tcPr>
          <w:p w14:paraId="5BCBF5C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gold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AA1E5F5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443556D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2858417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1.61</w:t>
            </w:r>
          </w:p>
        </w:tc>
        <w:tc>
          <w:tcPr>
            <w:tcW w:w="2091" w:type="dxa"/>
            <w:noWrap/>
            <w:hideMark/>
          </w:tcPr>
          <w:p w14:paraId="17292BD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Znak bezpieczeństwa CE</w:t>
            </w:r>
          </w:p>
        </w:tc>
        <w:tc>
          <w:tcPr>
            <w:tcW w:w="3308" w:type="dxa"/>
            <w:hideMark/>
          </w:tcPr>
          <w:p w14:paraId="2182B30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E1A5BD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49D43653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6310126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1.62</w:t>
            </w:r>
          </w:p>
        </w:tc>
        <w:tc>
          <w:tcPr>
            <w:tcW w:w="2091" w:type="dxa"/>
            <w:noWrap/>
            <w:hideMark/>
          </w:tcPr>
          <w:p w14:paraId="010604BF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RoHS</w:t>
            </w:r>
            <w:proofErr w:type="spellEnd"/>
          </w:p>
        </w:tc>
        <w:tc>
          <w:tcPr>
            <w:tcW w:w="3308" w:type="dxa"/>
            <w:hideMark/>
          </w:tcPr>
          <w:p w14:paraId="5EF0C31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557A246C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3D29BAD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D34E7FD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1.63</w:t>
            </w:r>
          </w:p>
        </w:tc>
        <w:tc>
          <w:tcPr>
            <w:tcW w:w="2091" w:type="dxa"/>
            <w:noWrap/>
            <w:hideMark/>
          </w:tcPr>
          <w:p w14:paraId="21B4CCF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Obsługa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beznarzędziowa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obudowy</w:t>
            </w:r>
          </w:p>
        </w:tc>
        <w:tc>
          <w:tcPr>
            <w:tcW w:w="3308" w:type="dxa"/>
            <w:hideMark/>
          </w:tcPr>
          <w:p w14:paraId="3027397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6BD3F34D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BDC9CE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4F1E3A3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1.64</w:t>
            </w:r>
          </w:p>
        </w:tc>
        <w:tc>
          <w:tcPr>
            <w:tcW w:w="2091" w:type="dxa"/>
            <w:noWrap/>
            <w:hideMark/>
          </w:tcPr>
          <w:p w14:paraId="4EB69EA9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Obsługa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beznarzędziowa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dysków</w:t>
            </w:r>
          </w:p>
        </w:tc>
        <w:tc>
          <w:tcPr>
            <w:tcW w:w="3308" w:type="dxa"/>
            <w:hideMark/>
          </w:tcPr>
          <w:p w14:paraId="4EF186F2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2D2CBAE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425FDF1" w14:textId="77777777" w:rsidTr="00F94F28">
        <w:trPr>
          <w:trHeight w:val="4099"/>
        </w:trPr>
        <w:tc>
          <w:tcPr>
            <w:tcW w:w="980" w:type="dxa"/>
            <w:noWrap/>
            <w:hideMark/>
          </w:tcPr>
          <w:p w14:paraId="297C9A85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1.65</w:t>
            </w:r>
          </w:p>
        </w:tc>
        <w:tc>
          <w:tcPr>
            <w:tcW w:w="2091" w:type="dxa"/>
            <w:noWrap/>
            <w:hideMark/>
          </w:tcPr>
          <w:p w14:paraId="2C40AE2B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BIOS</w:t>
            </w:r>
          </w:p>
        </w:tc>
        <w:tc>
          <w:tcPr>
            <w:tcW w:w="3308" w:type="dxa"/>
            <w:hideMark/>
          </w:tcPr>
          <w:p w14:paraId="554BF40A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typu FLASH EPROM posiadający procedury oszczędzania energii </w:t>
            </w:r>
          </w:p>
          <w:p w14:paraId="27240A36" w14:textId="77777777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 zapewniający mechanizm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plug&amp;play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producenta sprzętu, BIOS zawierający niezamazywaną informację o producencie, modelu i numerze seryjnym komputera, BIOS umożliwiający realizację poniższych funkcji bez konieczności uruchamiania systemu operacyjnego z dysku twardego komputera lub innych, podłączonych do niego, urządzeń zewnętrznych (dopuszcza się oprogramowanie uruchamiane </w:t>
            </w:r>
          </w:p>
          <w:p w14:paraId="6FEC3A13" w14:textId="5DDDF59A" w:rsidR="001636E3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 BIOS które fizycznie znajduje się na ukrytej partycji dysku twardego SSD tj.  Pamięci Flash </w:t>
            </w: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współdzielonej)  kontrola sekwencji BOOT-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owania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, start systemu z urządzenia USB, blokowanie/odblokowanie BOOT-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owania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laptopa z dysku twardego, zewnętrznych urządzeń oraz sieci, ustawienia hasła na poziomie administratora, wyłączenie/włączenie  zintegrowanej karty sieciowej, portów USB, automatyczny update BIOS przez sieci - dopuszcza się update przez sieć inicjowany z poziomu systemu operacyjnego z dedykowanej aplikacji producenta weryfikującej zgodność BIOS, system diagnostyczny z graficznym interfejsem użytkownika umożliwiający odczyt informacji </w:t>
            </w:r>
          </w:p>
          <w:p w14:paraId="486676E5" w14:textId="08AD002B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o procesorze, rozmiarze RAM, modelu dysku twardego, oraz przetestowanie komponentów komputera</w:t>
            </w:r>
          </w:p>
        </w:tc>
        <w:tc>
          <w:tcPr>
            <w:tcW w:w="1984" w:type="dxa"/>
            <w:noWrap/>
            <w:hideMark/>
          </w:tcPr>
          <w:p w14:paraId="1DEC0FC7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64941" w:rsidRPr="00CE3252" w14:paraId="06E5B6F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08BC651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1.66</w:t>
            </w:r>
          </w:p>
        </w:tc>
        <w:tc>
          <w:tcPr>
            <w:tcW w:w="2091" w:type="dxa"/>
            <w:noWrap/>
            <w:hideMark/>
          </w:tcPr>
          <w:p w14:paraId="4D43DB01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Kompatybilność komponentów</w:t>
            </w:r>
          </w:p>
        </w:tc>
        <w:tc>
          <w:tcPr>
            <w:tcW w:w="5292" w:type="dxa"/>
            <w:gridSpan w:val="2"/>
            <w:noWrap/>
            <w:hideMark/>
          </w:tcPr>
          <w:p w14:paraId="3F359D70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Wszystkie oferowane komponenty wchodzące w skład komputera będą ze sobą kompatybilne i nie będą obniżać jego wydajności</w:t>
            </w:r>
          </w:p>
        </w:tc>
      </w:tr>
      <w:tr w:rsidR="00B64941" w:rsidRPr="00CE3252" w14:paraId="7C59605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5A9F7EE" w14:textId="77777777" w:rsidR="00B64941" w:rsidRPr="00CE3252" w:rsidRDefault="00B64941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1.67</w:t>
            </w:r>
          </w:p>
        </w:tc>
        <w:tc>
          <w:tcPr>
            <w:tcW w:w="2091" w:type="dxa"/>
            <w:noWrap/>
            <w:hideMark/>
          </w:tcPr>
          <w:p w14:paraId="54992E24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Właściwości graniczne</w:t>
            </w:r>
          </w:p>
        </w:tc>
        <w:tc>
          <w:tcPr>
            <w:tcW w:w="5292" w:type="dxa"/>
            <w:gridSpan w:val="2"/>
            <w:noWrap/>
            <w:hideMark/>
          </w:tcPr>
          <w:p w14:paraId="138BFC43" w14:textId="77777777" w:rsidR="00B64941" w:rsidRPr="00CE3252" w:rsidRDefault="00B64941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Zamawiający nie dopuszcza sprzętu, w którym  zaoferowane komponenty komputera będą pracowały na niższych parametrach niż opisywane w SIWZ</w:t>
            </w:r>
          </w:p>
        </w:tc>
      </w:tr>
      <w:tr w:rsidR="004A66FE" w:rsidRPr="00CE3252" w14:paraId="7CB3CA59" w14:textId="77777777" w:rsidTr="00F94F28">
        <w:trPr>
          <w:trHeight w:val="300"/>
        </w:trPr>
        <w:tc>
          <w:tcPr>
            <w:tcW w:w="980" w:type="dxa"/>
            <w:noWrap/>
          </w:tcPr>
          <w:p w14:paraId="20C2FEB8" w14:textId="3352F6DE" w:rsidR="004A66FE" w:rsidRPr="00CE3252" w:rsidRDefault="004A66FE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1.68</w:t>
            </w:r>
          </w:p>
        </w:tc>
        <w:tc>
          <w:tcPr>
            <w:tcW w:w="2091" w:type="dxa"/>
            <w:noWrap/>
          </w:tcPr>
          <w:p w14:paraId="73B29801" w14:textId="4404CB6C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Rok produkcji</w:t>
            </w:r>
          </w:p>
        </w:tc>
        <w:tc>
          <w:tcPr>
            <w:tcW w:w="5292" w:type="dxa"/>
            <w:gridSpan w:val="2"/>
            <w:noWrap/>
          </w:tcPr>
          <w:p w14:paraId="257E634A" w14:textId="05E290FD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2024</w:t>
            </w:r>
          </w:p>
        </w:tc>
      </w:tr>
    </w:tbl>
    <w:p w14:paraId="76B623D8" w14:textId="77777777" w:rsidR="00F4493A" w:rsidRDefault="00F4493A" w:rsidP="001636E3">
      <w:pPr>
        <w:spacing w:line="240" w:lineRule="auto"/>
        <w:rPr>
          <w:rFonts w:cstheme="minorHAnsi"/>
          <w:sz w:val="22"/>
        </w:rPr>
      </w:pPr>
    </w:p>
    <w:p w14:paraId="43515615" w14:textId="6AF0742D" w:rsidR="001B0A0C" w:rsidRPr="00CE3252" w:rsidRDefault="001B0A0C" w:rsidP="001636E3">
      <w:p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W przypadku zaoferowania oprogramowania równoważnego wypełnić tabelę poniżej:</w:t>
      </w:r>
    </w:p>
    <w:p w14:paraId="2461D590" w14:textId="1CD30C1A" w:rsidR="00F4493A" w:rsidRPr="00CE3252" w:rsidRDefault="00F4493A" w:rsidP="001636E3">
      <w:pPr>
        <w:spacing w:line="240" w:lineRule="auto"/>
        <w:ind w:left="426"/>
        <w:rPr>
          <w:rFonts w:cstheme="minorHAnsi"/>
          <w:b/>
          <w:sz w:val="22"/>
        </w:rPr>
      </w:pPr>
      <w:r w:rsidRPr="00CE3252">
        <w:rPr>
          <w:rFonts w:cstheme="minorHAnsi"/>
          <w:b/>
          <w:sz w:val="22"/>
        </w:rPr>
        <w:t>Funkcjonalność oprogramowania równoważnego do systemu operacyjnego Windows 11 Pro:</w:t>
      </w:r>
    </w:p>
    <w:tbl>
      <w:tblPr>
        <w:tblStyle w:val="Siatkatabelijasna"/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399"/>
        <w:gridCol w:w="1984"/>
      </w:tblGrid>
      <w:tr w:rsidR="00C44074" w:rsidRPr="00CE3252" w14:paraId="121512E1" w14:textId="77777777" w:rsidTr="00F94F28">
        <w:trPr>
          <w:trHeight w:val="900"/>
        </w:trPr>
        <w:tc>
          <w:tcPr>
            <w:tcW w:w="980" w:type="dxa"/>
            <w:vAlign w:val="center"/>
            <w:hideMark/>
          </w:tcPr>
          <w:p w14:paraId="5A4D5A3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Numer</w:t>
            </w:r>
          </w:p>
          <w:p w14:paraId="709BC0E1" w14:textId="6C9E6CC6" w:rsidR="00C44074" w:rsidRPr="00CE3252" w:rsidRDefault="00C44074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funkcjonalności</w:t>
            </w:r>
          </w:p>
        </w:tc>
        <w:tc>
          <w:tcPr>
            <w:tcW w:w="5399" w:type="dxa"/>
            <w:noWrap/>
            <w:vAlign w:val="center"/>
            <w:hideMark/>
          </w:tcPr>
          <w:p w14:paraId="0CCE1ECF" w14:textId="51CD1465" w:rsidR="00C44074" w:rsidRPr="00CE3252" w:rsidRDefault="00C44074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Opis funkcjonalności</w:t>
            </w:r>
          </w:p>
        </w:tc>
        <w:tc>
          <w:tcPr>
            <w:tcW w:w="1984" w:type="dxa"/>
            <w:vAlign w:val="center"/>
            <w:hideMark/>
          </w:tcPr>
          <w:p w14:paraId="5A80965B" w14:textId="01207D97" w:rsidR="00C44074" w:rsidRPr="00CE3252" w:rsidRDefault="00C44074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Wskazanie spełnienia funkcjonalności przez oprogramowanie równoważne (TAK/NIE)</w:t>
            </w:r>
          </w:p>
        </w:tc>
      </w:tr>
      <w:tr w:rsidR="00C44074" w:rsidRPr="00CE3252" w14:paraId="5A874CC4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4057A55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</w:t>
            </w:r>
          </w:p>
        </w:tc>
        <w:tc>
          <w:tcPr>
            <w:tcW w:w="5399" w:type="dxa"/>
            <w:hideMark/>
          </w:tcPr>
          <w:p w14:paraId="359C159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Interfejs graficzny użytkownika pozwalający na obsługę: </w:t>
            </w:r>
          </w:p>
          <w:p w14:paraId="5728ECD6" w14:textId="77777777" w:rsidR="00C44074" w:rsidRPr="00CE3252" w:rsidRDefault="00C44074" w:rsidP="001636E3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Klasyczną przy pomocy klawiatury i myszy.</w:t>
            </w:r>
          </w:p>
          <w:p w14:paraId="7D6EB8DE" w14:textId="2C265F76" w:rsidR="00C44074" w:rsidRPr="00CE3252" w:rsidRDefault="00C44074" w:rsidP="001636E3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Dotykową umożliwiającą sterowanie dotykiem na urządzeniach typu tablet lub monitorach dotykowych.</w:t>
            </w:r>
          </w:p>
        </w:tc>
        <w:tc>
          <w:tcPr>
            <w:tcW w:w="1984" w:type="dxa"/>
            <w:noWrap/>
            <w:hideMark/>
          </w:tcPr>
          <w:p w14:paraId="1BB71AA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4EE9DD4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398E6F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2.2</w:t>
            </w:r>
          </w:p>
        </w:tc>
        <w:tc>
          <w:tcPr>
            <w:tcW w:w="5399" w:type="dxa"/>
            <w:hideMark/>
          </w:tcPr>
          <w:p w14:paraId="6BE0D9C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Interfejsy użytkownika dostępne w wielu językach do wyboru w czasie instalacji – w tym polskim i angielskim.</w:t>
            </w:r>
          </w:p>
        </w:tc>
        <w:tc>
          <w:tcPr>
            <w:tcW w:w="1984" w:type="dxa"/>
            <w:noWrap/>
            <w:hideMark/>
          </w:tcPr>
          <w:p w14:paraId="2C0ECD6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B5D5CDF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CDABADD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</w:t>
            </w:r>
          </w:p>
        </w:tc>
        <w:tc>
          <w:tcPr>
            <w:tcW w:w="5399" w:type="dxa"/>
            <w:hideMark/>
          </w:tcPr>
          <w:p w14:paraId="6E3FBAD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Zlokalizowane w języku polskim, co najmniej następujące elementy: menu, odtwarzacz multimediów, klient poczty elektronicznej z kalendarzem spotkań, pomoc, komunikaty systemowe. </w:t>
            </w:r>
          </w:p>
        </w:tc>
        <w:tc>
          <w:tcPr>
            <w:tcW w:w="1984" w:type="dxa"/>
            <w:noWrap/>
            <w:hideMark/>
          </w:tcPr>
          <w:p w14:paraId="1DEF2B5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498840C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47C0DBC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</w:t>
            </w:r>
          </w:p>
        </w:tc>
        <w:tc>
          <w:tcPr>
            <w:tcW w:w="5399" w:type="dxa"/>
            <w:hideMark/>
          </w:tcPr>
          <w:p w14:paraId="55F7D1AC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Wbudowany mechanizm pobierania map wektorowych </w:t>
            </w:r>
          </w:p>
          <w:p w14:paraId="195108DA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 możliwością wykorzystania go przez zainstalowane </w:t>
            </w:r>
          </w:p>
          <w:p w14:paraId="4CBC82C3" w14:textId="1F3397BE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 systemie aplikacje.</w:t>
            </w:r>
          </w:p>
        </w:tc>
        <w:tc>
          <w:tcPr>
            <w:tcW w:w="1984" w:type="dxa"/>
            <w:noWrap/>
            <w:hideMark/>
          </w:tcPr>
          <w:p w14:paraId="76F15D6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FB4526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A0E7530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</w:t>
            </w:r>
          </w:p>
        </w:tc>
        <w:tc>
          <w:tcPr>
            <w:tcW w:w="5399" w:type="dxa"/>
            <w:hideMark/>
          </w:tcPr>
          <w:p w14:paraId="67B2681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Wbudowany system pomocy w języku polskim.</w:t>
            </w:r>
          </w:p>
        </w:tc>
        <w:tc>
          <w:tcPr>
            <w:tcW w:w="1984" w:type="dxa"/>
            <w:noWrap/>
            <w:hideMark/>
          </w:tcPr>
          <w:p w14:paraId="424FEFE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AF8E0A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3CB1F0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</w:t>
            </w:r>
          </w:p>
        </w:tc>
        <w:tc>
          <w:tcPr>
            <w:tcW w:w="5399" w:type="dxa"/>
            <w:hideMark/>
          </w:tcPr>
          <w:p w14:paraId="62706267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Graficzne środowisko instalacji i konfiguracji dostępne </w:t>
            </w:r>
          </w:p>
          <w:p w14:paraId="72730E6F" w14:textId="54CD48D8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 języku polskim.</w:t>
            </w:r>
          </w:p>
        </w:tc>
        <w:tc>
          <w:tcPr>
            <w:tcW w:w="1984" w:type="dxa"/>
            <w:noWrap/>
            <w:hideMark/>
          </w:tcPr>
          <w:p w14:paraId="42FDBAE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BEE225B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58CF363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2.7</w:t>
            </w:r>
          </w:p>
        </w:tc>
        <w:tc>
          <w:tcPr>
            <w:tcW w:w="5399" w:type="dxa"/>
            <w:hideMark/>
          </w:tcPr>
          <w:p w14:paraId="0CCF12D8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Funkcje związane z obsługą komputerów typu tablet, </w:t>
            </w:r>
          </w:p>
          <w:p w14:paraId="2060BE9E" w14:textId="0C7C04C1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wbudowanym modułem „uczenia się” pisma użytkownika – obsługa języka polskiego.</w:t>
            </w:r>
          </w:p>
        </w:tc>
        <w:tc>
          <w:tcPr>
            <w:tcW w:w="1984" w:type="dxa"/>
            <w:noWrap/>
            <w:hideMark/>
          </w:tcPr>
          <w:p w14:paraId="3A7D81E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C04BF41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9A9054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2.8</w:t>
            </w:r>
          </w:p>
        </w:tc>
        <w:tc>
          <w:tcPr>
            <w:tcW w:w="5399" w:type="dxa"/>
            <w:hideMark/>
          </w:tcPr>
          <w:p w14:paraId="643C575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rozpoznawania mowy, pozwalającą na sterowanie komputerem głosowo, wraz z modułem „uczenia się” głosu użytkownika.</w:t>
            </w:r>
          </w:p>
        </w:tc>
        <w:tc>
          <w:tcPr>
            <w:tcW w:w="1984" w:type="dxa"/>
            <w:noWrap/>
            <w:hideMark/>
          </w:tcPr>
          <w:p w14:paraId="79EEDF9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C2A4B4B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3D2A1653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2.9</w:t>
            </w:r>
          </w:p>
        </w:tc>
        <w:tc>
          <w:tcPr>
            <w:tcW w:w="5399" w:type="dxa"/>
            <w:hideMark/>
          </w:tcPr>
          <w:p w14:paraId="07CA4688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Możliwość dokonywania bezpłatnych aktualizacji </w:t>
            </w:r>
          </w:p>
          <w:p w14:paraId="0A5F8429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 poprawek w ramach wersji systemu operacyjnego poprzez Internet, mechanizmem udostępnianym przez producenta z mechanizmem sprawdzającym, które </w:t>
            </w:r>
          </w:p>
          <w:p w14:paraId="12A755B5" w14:textId="76007398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poprawek są potrzebne.</w:t>
            </w:r>
          </w:p>
        </w:tc>
        <w:tc>
          <w:tcPr>
            <w:tcW w:w="1984" w:type="dxa"/>
            <w:noWrap/>
            <w:hideMark/>
          </w:tcPr>
          <w:p w14:paraId="388FB54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1BC1614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D9768AA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2.10</w:t>
            </w:r>
          </w:p>
        </w:tc>
        <w:tc>
          <w:tcPr>
            <w:tcW w:w="5399" w:type="dxa"/>
            <w:hideMark/>
          </w:tcPr>
          <w:p w14:paraId="34973BA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dokonywania aktualizacji i poprawek systemu poprzez mechanizm zarządzany przez administratora systemu Zamawiającego.</w:t>
            </w:r>
          </w:p>
        </w:tc>
        <w:tc>
          <w:tcPr>
            <w:tcW w:w="1984" w:type="dxa"/>
            <w:noWrap/>
            <w:hideMark/>
          </w:tcPr>
          <w:p w14:paraId="28D8D6F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6958F33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7A7CE43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2.11</w:t>
            </w:r>
          </w:p>
        </w:tc>
        <w:tc>
          <w:tcPr>
            <w:tcW w:w="5399" w:type="dxa"/>
            <w:hideMark/>
          </w:tcPr>
          <w:p w14:paraId="0BA0C7BF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Dostępność bezpłatnych biuletynów bezpieczeństwa związanych z działaniem systemu operacyjnego.</w:t>
            </w:r>
          </w:p>
        </w:tc>
        <w:tc>
          <w:tcPr>
            <w:tcW w:w="1984" w:type="dxa"/>
            <w:noWrap/>
            <w:hideMark/>
          </w:tcPr>
          <w:p w14:paraId="321B90F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4D5C72B2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2A3833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2.12</w:t>
            </w:r>
          </w:p>
        </w:tc>
        <w:tc>
          <w:tcPr>
            <w:tcW w:w="5399" w:type="dxa"/>
            <w:hideMark/>
          </w:tcPr>
          <w:p w14:paraId="25ED160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</w:tc>
        <w:tc>
          <w:tcPr>
            <w:tcW w:w="1984" w:type="dxa"/>
            <w:noWrap/>
            <w:hideMark/>
          </w:tcPr>
          <w:p w14:paraId="137367A9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6E73FD0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6EA8E842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2.13</w:t>
            </w:r>
          </w:p>
        </w:tc>
        <w:tc>
          <w:tcPr>
            <w:tcW w:w="5399" w:type="dxa"/>
            <w:hideMark/>
          </w:tcPr>
          <w:p w14:paraId="61EC3064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Wbudowane mechanizmy ochrony antywirusowej </w:t>
            </w:r>
          </w:p>
          <w:p w14:paraId="60E324C2" w14:textId="0D5DC8C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 przeciw złośliwemu oprogramowaniu z zapewnionymi bezpłatnymi aktualizacjami.</w:t>
            </w:r>
          </w:p>
        </w:tc>
        <w:tc>
          <w:tcPr>
            <w:tcW w:w="1984" w:type="dxa"/>
            <w:noWrap/>
            <w:hideMark/>
          </w:tcPr>
          <w:p w14:paraId="05061F3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8C77510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0088046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2.14</w:t>
            </w:r>
          </w:p>
        </w:tc>
        <w:tc>
          <w:tcPr>
            <w:tcW w:w="5399" w:type="dxa"/>
            <w:hideMark/>
          </w:tcPr>
          <w:p w14:paraId="7D1E98B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Plug&amp;Play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, Wi-Fi).</w:t>
            </w:r>
          </w:p>
        </w:tc>
        <w:tc>
          <w:tcPr>
            <w:tcW w:w="1984" w:type="dxa"/>
            <w:noWrap/>
            <w:hideMark/>
          </w:tcPr>
          <w:p w14:paraId="19D5C3D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4970E4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6E2ABBF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2.15</w:t>
            </w:r>
          </w:p>
        </w:tc>
        <w:tc>
          <w:tcPr>
            <w:tcW w:w="5399" w:type="dxa"/>
            <w:hideMark/>
          </w:tcPr>
          <w:p w14:paraId="50E39C6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automatycznej zmiany domyślnej drukarki w zależności od sieci, do której podłączony jest komputer.</w:t>
            </w:r>
          </w:p>
        </w:tc>
        <w:tc>
          <w:tcPr>
            <w:tcW w:w="1984" w:type="dxa"/>
            <w:noWrap/>
            <w:hideMark/>
          </w:tcPr>
          <w:p w14:paraId="46F4B38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8680E8F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220C1017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2.16</w:t>
            </w:r>
          </w:p>
        </w:tc>
        <w:tc>
          <w:tcPr>
            <w:tcW w:w="5399" w:type="dxa"/>
            <w:hideMark/>
          </w:tcPr>
          <w:p w14:paraId="43D208B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</w:tc>
        <w:tc>
          <w:tcPr>
            <w:tcW w:w="1984" w:type="dxa"/>
            <w:noWrap/>
            <w:hideMark/>
          </w:tcPr>
          <w:p w14:paraId="6BA51D7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273912D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B0363F0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2.17</w:t>
            </w:r>
          </w:p>
        </w:tc>
        <w:tc>
          <w:tcPr>
            <w:tcW w:w="5399" w:type="dxa"/>
            <w:hideMark/>
          </w:tcPr>
          <w:p w14:paraId="1C1D957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Rozbudowane, definiowalne polityki bezpieczeństwa – polityki dla systemu operacyjnego i dla wskazanych aplikacji.</w:t>
            </w:r>
          </w:p>
        </w:tc>
        <w:tc>
          <w:tcPr>
            <w:tcW w:w="1984" w:type="dxa"/>
            <w:noWrap/>
            <w:hideMark/>
          </w:tcPr>
          <w:p w14:paraId="35FB3D8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8A010F8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269522DF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2.18</w:t>
            </w:r>
          </w:p>
        </w:tc>
        <w:tc>
          <w:tcPr>
            <w:tcW w:w="5399" w:type="dxa"/>
            <w:hideMark/>
          </w:tcPr>
          <w:p w14:paraId="28AA67B9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Możliwość zdalnej automatycznej instalacji, konfiguracji, administrowania oraz aktualizowania systemu, zgodnie </w:t>
            </w:r>
          </w:p>
          <w:p w14:paraId="42678F58" w14:textId="3D094BB6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 określonymi uprawnieniami poprzez polityki grupowe. </w:t>
            </w:r>
          </w:p>
        </w:tc>
        <w:tc>
          <w:tcPr>
            <w:tcW w:w="1984" w:type="dxa"/>
            <w:noWrap/>
            <w:hideMark/>
          </w:tcPr>
          <w:p w14:paraId="19F2F4A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51F87D6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4FB7C85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2.19</w:t>
            </w:r>
          </w:p>
        </w:tc>
        <w:tc>
          <w:tcPr>
            <w:tcW w:w="5399" w:type="dxa"/>
            <w:hideMark/>
          </w:tcPr>
          <w:p w14:paraId="588CBD8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1984" w:type="dxa"/>
            <w:noWrap/>
            <w:hideMark/>
          </w:tcPr>
          <w:p w14:paraId="2A50497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A6D9DEE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05AB17A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2.20</w:t>
            </w:r>
          </w:p>
        </w:tc>
        <w:tc>
          <w:tcPr>
            <w:tcW w:w="5399" w:type="dxa"/>
            <w:hideMark/>
          </w:tcPr>
          <w:p w14:paraId="0FB62AC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pozwalający użytkownikowi zarejestrowanego w systemie przedsiębiorstwa/instytucji urządzenia na uprawniony dostęp do zasobów tego systemu.</w:t>
            </w:r>
          </w:p>
        </w:tc>
        <w:tc>
          <w:tcPr>
            <w:tcW w:w="1984" w:type="dxa"/>
            <w:noWrap/>
            <w:hideMark/>
          </w:tcPr>
          <w:p w14:paraId="5A9392A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88F45B9" w14:textId="77777777" w:rsidTr="00F94F28">
        <w:trPr>
          <w:trHeight w:val="765"/>
        </w:trPr>
        <w:tc>
          <w:tcPr>
            <w:tcW w:w="980" w:type="dxa"/>
            <w:noWrap/>
            <w:hideMark/>
          </w:tcPr>
          <w:p w14:paraId="0A509313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2.21</w:t>
            </w:r>
          </w:p>
        </w:tc>
        <w:tc>
          <w:tcPr>
            <w:tcW w:w="5399" w:type="dxa"/>
            <w:hideMark/>
          </w:tcPr>
          <w:p w14:paraId="5026EAB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Zintegrowany z równoważnym systemem operacyjnym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</w:tc>
        <w:tc>
          <w:tcPr>
            <w:tcW w:w="1984" w:type="dxa"/>
            <w:noWrap/>
            <w:hideMark/>
          </w:tcPr>
          <w:p w14:paraId="000630E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F03753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B726CF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2.22</w:t>
            </w:r>
          </w:p>
        </w:tc>
        <w:tc>
          <w:tcPr>
            <w:tcW w:w="5399" w:type="dxa"/>
            <w:hideMark/>
          </w:tcPr>
          <w:p w14:paraId="6FCB7EB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Zintegrowany z systemem operacyjnym moduł synchronizacji komputera z urządzeniami zewnętrznymi. </w:t>
            </w:r>
          </w:p>
        </w:tc>
        <w:tc>
          <w:tcPr>
            <w:tcW w:w="1984" w:type="dxa"/>
            <w:noWrap/>
            <w:hideMark/>
          </w:tcPr>
          <w:p w14:paraId="6CCA113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31BC4B8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2B4EA7D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2.23</w:t>
            </w:r>
          </w:p>
        </w:tc>
        <w:tc>
          <w:tcPr>
            <w:tcW w:w="5399" w:type="dxa"/>
            <w:hideMark/>
          </w:tcPr>
          <w:p w14:paraId="5194B4FF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Możliwość przystosowania stanowiska dla osób niepełnosprawnych (np. słabo widzących). </w:t>
            </w:r>
          </w:p>
        </w:tc>
        <w:tc>
          <w:tcPr>
            <w:tcW w:w="1984" w:type="dxa"/>
            <w:noWrap/>
            <w:hideMark/>
          </w:tcPr>
          <w:p w14:paraId="50F0709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1A7CAD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B56905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2.24</w:t>
            </w:r>
          </w:p>
        </w:tc>
        <w:tc>
          <w:tcPr>
            <w:tcW w:w="5399" w:type="dxa"/>
            <w:hideMark/>
          </w:tcPr>
          <w:p w14:paraId="52EC877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Automatyczne występowanie i używanie (wystawianie) certyfikatów PKI X.509.</w:t>
            </w:r>
          </w:p>
        </w:tc>
        <w:tc>
          <w:tcPr>
            <w:tcW w:w="1984" w:type="dxa"/>
            <w:noWrap/>
            <w:hideMark/>
          </w:tcPr>
          <w:p w14:paraId="5714BD1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6C81B87" w14:textId="77777777" w:rsidTr="00F94F28">
        <w:trPr>
          <w:trHeight w:val="1122"/>
        </w:trPr>
        <w:tc>
          <w:tcPr>
            <w:tcW w:w="980" w:type="dxa"/>
            <w:noWrap/>
            <w:hideMark/>
          </w:tcPr>
          <w:p w14:paraId="2D1C802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2.25</w:t>
            </w:r>
          </w:p>
        </w:tc>
        <w:tc>
          <w:tcPr>
            <w:tcW w:w="5399" w:type="dxa"/>
            <w:hideMark/>
          </w:tcPr>
          <w:p w14:paraId="50AC0031" w14:textId="77777777" w:rsidR="00FE2379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Mechanizmy uwierzytelniania w oparciu o:</w:t>
            </w:r>
          </w:p>
          <w:p w14:paraId="65859DC0" w14:textId="77777777" w:rsidR="00FE2379" w:rsidRPr="00CE3252" w:rsidRDefault="00C44074" w:rsidP="001636E3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Login i hasło</w:t>
            </w:r>
          </w:p>
          <w:p w14:paraId="3ADBBCE5" w14:textId="77777777" w:rsidR="00FE2379" w:rsidRPr="00CE3252" w:rsidRDefault="00C44074" w:rsidP="001636E3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Karty z certyfikatami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smartcard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).</w:t>
            </w:r>
          </w:p>
          <w:p w14:paraId="7CD2989D" w14:textId="77777777" w:rsidR="00FE2379" w:rsidRPr="00CE3252" w:rsidRDefault="00C44074" w:rsidP="001636E3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Wirtualne karty (logowanie w oparciu o certyfikat chroniony poprzez moduł TPM).</w:t>
            </w:r>
          </w:p>
          <w:p w14:paraId="021684A0" w14:textId="77777777" w:rsidR="001636E3" w:rsidRDefault="00C44074" w:rsidP="001636E3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Wirtualnej tożsamości użytkownika potwierdzanej za pomocą usług katalogowych </w:t>
            </w:r>
          </w:p>
          <w:p w14:paraId="396C416A" w14:textId="382F1A73" w:rsidR="00C44074" w:rsidRPr="00CE3252" w:rsidRDefault="00C44074" w:rsidP="001636E3">
            <w:pPr>
              <w:pStyle w:val="Akapitzlist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PINu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. Mechanizm musi być ze specyfikacją FIDO.</w:t>
            </w:r>
          </w:p>
        </w:tc>
        <w:tc>
          <w:tcPr>
            <w:tcW w:w="1984" w:type="dxa"/>
            <w:noWrap/>
            <w:hideMark/>
          </w:tcPr>
          <w:p w14:paraId="091647A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45E25A7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5D4CA8F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2.26</w:t>
            </w:r>
          </w:p>
        </w:tc>
        <w:tc>
          <w:tcPr>
            <w:tcW w:w="5399" w:type="dxa"/>
            <w:hideMark/>
          </w:tcPr>
          <w:p w14:paraId="3F6B927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Mechanizmy wieloskładnikowego uwierzytelniania.</w:t>
            </w:r>
          </w:p>
        </w:tc>
        <w:tc>
          <w:tcPr>
            <w:tcW w:w="1984" w:type="dxa"/>
            <w:noWrap/>
            <w:hideMark/>
          </w:tcPr>
          <w:p w14:paraId="1CDF844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F074CE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7B5ED7D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2.27</w:t>
            </w:r>
          </w:p>
        </w:tc>
        <w:tc>
          <w:tcPr>
            <w:tcW w:w="5399" w:type="dxa"/>
            <w:hideMark/>
          </w:tcPr>
          <w:p w14:paraId="39648ED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Wsparcie do uwierzytelnienia urządzenia na bazie certyfikatu.</w:t>
            </w:r>
          </w:p>
        </w:tc>
        <w:tc>
          <w:tcPr>
            <w:tcW w:w="1984" w:type="dxa"/>
            <w:noWrap/>
            <w:hideMark/>
          </w:tcPr>
          <w:p w14:paraId="61C9351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6CBF5AC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561F5DE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2.28</w:t>
            </w:r>
          </w:p>
        </w:tc>
        <w:tc>
          <w:tcPr>
            <w:tcW w:w="5399" w:type="dxa"/>
            <w:hideMark/>
          </w:tcPr>
          <w:p w14:paraId="0C61D16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ograniczający możliwość uruchamiania aplikacji tylko do podpisanych cyfrowo (zaufanych) aplikacji zgodnie z politykami określonymi w organizacji.</w:t>
            </w:r>
          </w:p>
        </w:tc>
        <w:tc>
          <w:tcPr>
            <w:tcW w:w="1984" w:type="dxa"/>
            <w:noWrap/>
            <w:hideMark/>
          </w:tcPr>
          <w:p w14:paraId="1FABA45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05F95AC" w14:textId="77777777" w:rsidTr="00F94F28">
        <w:trPr>
          <w:trHeight w:val="765"/>
        </w:trPr>
        <w:tc>
          <w:tcPr>
            <w:tcW w:w="980" w:type="dxa"/>
            <w:noWrap/>
            <w:hideMark/>
          </w:tcPr>
          <w:p w14:paraId="299C821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2.29</w:t>
            </w:r>
          </w:p>
        </w:tc>
        <w:tc>
          <w:tcPr>
            <w:tcW w:w="5399" w:type="dxa"/>
            <w:hideMark/>
          </w:tcPr>
          <w:p w14:paraId="743714C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tworzenia list zabronionych lub dopuszczonych do uruchamiania aplikacji, możliwość zarządzania listami centralnie za pomocą polityk. Możliwość blokowania aplikacji w zależności od wydawcy, nazwy produktu, nazwy pliku wykonywalnego, wersji pliku.</w:t>
            </w:r>
          </w:p>
        </w:tc>
        <w:tc>
          <w:tcPr>
            <w:tcW w:w="1984" w:type="dxa"/>
            <w:noWrap/>
            <w:hideMark/>
          </w:tcPr>
          <w:p w14:paraId="002401A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C41F4A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DFD979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2.30</w:t>
            </w:r>
          </w:p>
        </w:tc>
        <w:tc>
          <w:tcPr>
            <w:tcW w:w="5399" w:type="dxa"/>
            <w:hideMark/>
          </w:tcPr>
          <w:p w14:paraId="34AD553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Izolacja mechanizmów bezpieczeństwa w dedykowanym środowisku wirtualnym.</w:t>
            </w:r>
          </w:p>
        </w:tc>
        <w:tc>
          <w:tcPr>
            <w:tcW w:w="1984" w:type="dxa"/>
            <w:noWrap/>
            <w:hideMark/>
          </w:tcPr>
          <w:p w14:paraId="78ABA76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41DE55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952B90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2.31</w:t>
            </w:r>
          </w:p>
        </w:tc>
        <w:tc>
          <w:tcPr>
            <w:tcW w:w="5399" w:type="dxa"/>
            <w:hideMark/>
          </w:tcPr>
          <w:p w14:paraId="4492CED2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automatyzacji dołączania do domeny </w:t>
            </w:r>
          </w:p>
          <w:p w14:paraId="35902039" w14:textId="11AA1275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 odłączania się od domeny.</w:t>
            </w:r>
          </w:p>
        </w:tc>
        <w:tc>
          <w:tcPr>
            <w:tcW w:w="1984" w:type="dxa"/>
            <w:noWrap/>
            <w:hideMark/>
          </w:tcPr>
          <w:p w14:paraId="753101C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907092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9F32CEB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2.32</w:t>
            </w:r>
          </w:p>
        </w:tc>
        <w:tc>
          <w:tcPr>
            <w:tcW w:w="5399" w:type="dxa"/>
            <w:hideMark/>
          </w:tcPr>
          <w:p w14:paraId="410EFAC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selektywnego usuwania konfiguracji oraz danych określonych jako dane organizacji.</w:t>
            </w:r>
          </w:p>
        </w:tc>
        <w:tc>
          <w:tcPr>
            <w:tcW w:w="1984" w:type="dxa"/>
            <w:noWrap/>
            <w:hideMark/>
          </w:tcPr>
          <w:p w14:paraId="76B7821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1B7469D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DF79BDA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2.33</w:t>
            </w:r>
          </w:p>
        </w:tc>
        <w:tc>
          <w:tcPr>
            <w:tcW w:w="5399" w:type="dxa"/>
            <w:hideMark/>
          </w:tcPr>
          <w:p w14:paraId="3F22BCF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Wbudowane narzędzia służące do administracji, do wykonywania kopii zapasowych polityk i ich odtwarzania oraz generowania raportów z ustawień polityk.</w:t>
            </w:r>
          </w:p>
        </w:tc>
        <w:tc>
          <w:tcPr>
            <w:tcW w:w="1984" w:type="dxa"/>
            <w:noWrap/>
            <w:hideMark/>
          </w:tcPr>
          <w:p w14:paraId="32B7D6C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239BD6C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F1CE952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2.34</w:t>
            </w:r>
          </w:p>
        </w:tc>
        <w:tc>
          <w:tcPr>
            <w:tcW w:w="5399" w:type="dxa"/>
            <w:hideMark/>
          </w:tcPr>
          <w:p w14:paraId="132FEB6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Wsparcie dla środowisk Java i .NET Framework 4.x – możliwość uruchomienia aplikacji działających we wskazanych środowiskach.</w:t>
            </w:r>
          </w:p>
        </w:tc>
        <w:tc>
          <w:tcPr>
            <w:tcW w:w="1984" w:type="dxa"/>
            <w:noWrap/>
            <w:hideMark/>
          </w:tcPr>
          <w:p w14:paraId="30665E3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4427FA8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C24B6B8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2.35</w:t>
            </w:r>
          </w:p>
        </w:tc>
        <w:tc>
          <w:tcPr>
            <w:tcW w:w="5399" w:type="dxa"/>
            <w:hideMark/>
          </w:tcPr>
          <w:p w14:paraId="07828C8F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Wsparcie dla JScript i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VBScript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– możliwość uruchamiania interpretera poleceń.</w:t>
            </w:r>
          </w:p>
        </w:tc>
        <w:tc>
          <w:tcPr>
            <w:tcW w:w="1984" w:type="dxa"/>
            <w:noWrap/>
            <w:hideMark/>
          </w:tcPr>
          <w:p w14:paraId="36570A0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E328732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4CC37E1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2.36</w:t>
            </w:r>
          </w:p>
        </w:tc>
        <w:tc>
          <w:tcPr>
            <w:tcW w:w="5399" w:type="dxa"/>
            <w:hideMark/>
          </w:tcPr>
          <w:p w14:paraId="02C8F8CC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Zdalna pomoc i współdzielenie aplikacji – możliwość zdalnego przejęcia sesji zalogowanego użytkownika celem rozwiązania problemu z komputerem.</w:t>
            </w:r>
          </w:p>
        </w:tc>
        <w:tc>
          <w:tcPr>
            <w:tcW w:w="1984" w:type="dxa"/>
            <w:noWrap/>
            <w:hideMark/>
          </w:tcPr>
          <w:p w14:paraId="72FD65A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5D7C2FC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37988EA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2.37</w:t>
            </w:r>
          </w:p>
        </w:tc>
        <w:tc>
          <w:tcPr>
            <w:tcW w:w="5399" w:type="dxa"/>
            <w:hideMark/>
          </w:tcPr>
          <w:p w14:paraId="18866DA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pozwalający na dostosowanie konfiguracji systemu dla wielu użytkowników w organizacji bez konieczności tworzenia obrazu instalacyjnego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provisioning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).</w:t>
            </w:r>
          </w:p>
        </w:tc>
        <w:tc>
          <w:tcPr>
            <w:tcW w:w="1984" w:type="dxa"/>
            <w:noWrap/>
            <w:hideMark/>
          </w:tcPr>
          <w:p w14:paraId="782A324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26969A4" w14:textId="77777777" w:rsidTr="00F94F28">
        <w:trPr>
          <w:trHeight w:val="765"/>
        </w:trPr>
        <w:tc>
          <w:tcPr>
            <w:tcW w:w="980" w:type="dxa"/>
            <w:noWrap/>
            <w:hideMark/>
          </w:tcPr>
          <w:p w14:paraId="415FF452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2.38</w:t>
            </w:r>
          </w:p>
        </w:tc>
        <w:tc>
          <w:tcPr>
            <w:tcW w:w="5399" w:type="dxa"/>
            <w:hideMark/>
          </w:tcPr>
          <w:p w14:paraId="192CBF2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</w:tc>
        <w:tc>
          <w:tcPr>
            <w:tcW w:w="1984" w:type="dxa"/>
            <w:noWrap/>
            <w:hideMark/>
          </w:tcPr>
          <w:p w14:paraId="64AE6BC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1E7454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710682D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2.39</w:t>
            </w:r>
          </w:p>
        </w:tc>
        <w:tc>
          <w:tcPr>
            <w:tcW w:w="5399" w:type="dxa"/>
            <w:hideMark/>
          </w:tcPr>
          <w:p w14:paraId="21D5FF7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Rozwiązanie umożliwiające wdrożenie nowego obrazu poprzez zdalną instalację.</w:t>
            </w:r>
          </w:p>
        </w:tc>
        <w:tc>
          <w:tcPr>
            <w:tcW w:w="1984" w:type="dxa"/>
            <w:noWrap/>
            <w:hideMark/>
          </w:tcPr>
          <w:p w14:paraId="29B578C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3393AFE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058BC1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2.40</w:t>
            </w:r>
          </w:p>
        </w:tc>
        <w:tc>
          <w:tcPr>
            <w:tcW w:w="5399" w:type="dxa"/>
            <w:hideMark/>
          </w:tcPr>
          <w:p w14:paraId="373459E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Transakcyjny system plików pozwalający na stosowanie przydziałów (ang.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quota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 na dysku dla użytkowników oraz zapewniający większą niezawodność i pozwalający tworzyć kopie zapasowe.</w:t>
            </w:r>
          </w:p>
        </w:tc>
        <w:tc>
          <w:tcPr>
            <w:tcW w:w="1984" w:type="dxa"/>
            <w:noWrap/>
            <w:hideMark/>
          </w:tcPr>
          <w:p w14:paraId="6E6AD34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3D5652E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598EC3B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2.41</w:t>
            </w:r>
          </w:p>
        </w:tc>
        <w:tc>
          <w:tcPr>
            <w:tcW w:w="5399" w:type="dxa"/>
            <w:hideMark/>
          </w:tcPr>
          <w:p w14:paraId="26AB51A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Zarządzanie kontami użytkowników sieci oraz urządzeniami sieciowymi tj. drukarki, modemy, woluminy dyskowe, usługi katalogowe.</w:t>
            </w:r>
          </w:p>
        </w:tc>
        <w:tc>
          <w:tcPr>
            <w:tcW w:w="1984" w:type="dxa"/>
            <w:noWrap/>
            <w:hideMark/>
          </w:tcPr>
          <w:p w14:paraId="156737D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FCE9B29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C97732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2.42</w:t>
            </w:r>
          </w:p>
        </w:tc>
        <w:tc>
          <w:tcPr>
            <w:tcW w:w="5399" w:type="dxa"/>
            <w:hideMark/>
          </w:tcPr>
          <w:p w14:paraId="7AF61D0B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Oprogramowanie dla tworzenia kopii zapasowych (Backup); automatyczne wykonywanie kopii plików </w:t>
            </w:r>
          </w:p>
          <w:p w14:paraId="79293FAF" w14:textId="4F153098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możliwością automatycznego przywrócenia wersji wcześniejszej.</w:t>
            </w:r>
          </w:p>
        </w:tc>
        <w:tc>
          <w:tcPr>
            <w:tcW w:w="1984" w:type="dxa"/>
            <w:noWrap/>
            <w:hideMark/>
          </w:tcPr>
          <w:p w14:paraId="3E7D165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2DA1AA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4235D6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2.43</w:t>
            </w:r>
          </w:p>
        </w:tc>
        <w:tc>
          <w:tcPr>
            <w:tcW w:w="5399" w:type="dxa"/>
            <w:hideMark/>
          </w:tcPr>
          <w:p w14:paraId="2BC2BBF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przywracania obrazu plików systemowych do uprzednio zapisanej postaci.</w:t>
            </w:r>
          </w:p>
        </w:tc>
        <w:tc>
          <w:tcPr>
            <w:tcW w:w="1984" w:type="dxa"/>
            <w:noWrap/>
            <w:hideMark/>
          </w:tcPr>
          <w:p w14:paraId="68B0D4A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79EBEC2" w14:textId="77777777" w:rsidTr="00F94F28">
        <w:trPr>
          <w:trHeight w:val="765"/>
        </w:trPr>
        <w:tc>
          <w:tcPr>
            <w:tcW w:w="980" w:type="dxa"/>
            <w:noWrap/>
            <w:hideMark/>
          </w:tcPr>
          <w:p w14:paraId="643D3D4D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2.44</w:t>
            </w:r>
          </w:p>
        </w:tc>
        <w:tc>
          <w:tcPr>
            <w:tcW w:w="5399" w:type="dxa"/>
            <w:hideMark/>
          </w:tcPr>
          <w:p w14:paraId="2586224E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Identyfikacja sieci komputerowych, do których jest podłączony system operacyjny, zapamiętywanie ustawień i przypisywanie do min. 3 kategorii bezpieczeństwa </w:t>
            </w:r>
          </w:p>
          <w:p w14:paraId="1C659B80" w14:textId="34EA8F3F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(z predefiniowanymi odpowiednio do kategorii ustawieniami zapory sieciowej, udostępniania plików itp.).</w:t>
            </w:r>
          </w:p>
        </w:tc>
        <w:tc>
          <w:tcPr>
            <w:tcW w:w="1984" w:type="dxa"/>
            <w:noWrap/>
            <w:hideMark/>
          </w:tcPr>
          <w:p w14:paraId="010B3FE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7526503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008E36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2.45</w:t>
            </w:r>
          </w:p>
        </w:tc>
        <w:tc>
          <w:tcPr>
            <w:tcW w:w="5399" w:type="dxa"/>
            <w:hideMark/>
          </w:tcPr>
          <w:p w14:paraId="4008E45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1984" w:type="dxa"/>
            <w:noWrap/>
            <w:hideMark/>
          </w:tcPr>
          <w:p w14:paraId="302C876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F646D60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6EF9F695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2.46</w:t>
            </w:r>
          </w:p>
        </w:tc>
        <w:tc>
          <w:tcPr>
            <w:tcW w:w="5399" w:type="dxa"/>
            <w:hideMark/>
          </w:tcPr>
          <w:p w14:paraId="725A6A39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szyfrowania dysków wewnętrznych </w:t>
            </w:r>
          </w:p>
          <w:p w14:paraId="0675B1D0" w14:textId="25DEE095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 zewnętrznych z możliwością szyfrowania ograniczonego do danych użytkownika.</w:t>
            </w:r>
          </w:p>
        </w:tc>
        <w:tc>
          <w:tcPr>
            <w:tcW w:w="1984" w:type="dxa"/>
            <w:noWrap/>
            <w:hideMark/>
          </w:tcPr>
          <w:p w14:paraId="6C33197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7AD4BE9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4AC4EDF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2.47</w:t>
            </w:r>
          </w:p>
        </w:tc>
        <w:tc>
          <w:tcPr>
            <w:tcW w:w="5399" w:type="dxa"/>
            <w:hideMark/>
          </w:tcPr>
          <w:p w14:paraId="7FEAF55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Wbudowane w równoważny system operacyjny narzędzie do szyfrowania dysków przenośnych, z możliwością centralnego zarządzania poprzez polityki grupowe, pozwalające na wymuszenie szyfrowania dysków przenośnych.</w:t>
            </w:r>
          </w:p>
        </w:tc>
        <w:tc>
          <w:tcPr>
            <w:tcW w:w="1984" w:type="dxa"/>
            <w:noWrap/>
            <w:hideMark/>
          </w:tcPr>
          <w:p w14:paraId="73D2590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0088856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E460DAC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2.48</w:t>
            </w:r>
          </w:p>
        </w:tc>
        <w:tc>
          <w:tcPr>
            <w:tcW w:w="5399" w:type="dxa"/>
            <w:hideMark/>
          </w:tcPr>
          <w:p w14:paraId="60876C2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Możliwość tworzenia i przechowywania kopii zapasowych kluczy odzyskiwania do szyfrowania partycji w usługach katalogowych.</w:t>
            </w:r>
          </w:p>
        </w:tc>
        <w:tc>
          <w:tcPr>
            <w:tcW w:w="1984" w:type="dxa"/>
            <w:noWrap/>
            <w:hideMark/>
          </w:tcPr>
          <w:p w14:paraId="464C168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4A2887D3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26348E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2.49</w:t>
            </w:r>
          </w:p>
        </w:tc>
        <w:tc>
          <w:tcPr>
            <w:tcW w:w="5399" w:type="dxa"/>
            <w:hideMark/>
          </w:tcPr>
          <w:p w14:paraId="05F06A9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reinstalacji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systemu.</w:t>
            </w:r>
          </w:p>
        </w:tc>
        <w:tc>
          <w:tcPr>
            <w:tcW w:w="1984" w:type="dxa"/>
            <w:noWrap/>
            <w:hideMark/>
          </w:tcPr>
          <w:p w14:paraId="7334C2F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1A9A4C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FEF7A8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2.50</w:t>
            </w:r>
          </w:p>
        </w:tc>
        <w:tc>
          <w:tcPr>
            <w:tcW w:w="5399" w:type="dxa"/>
            <w:hideMark/>
          </w:tcPr>
          <w:p w14:paraId="713B59F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instalacji i uruchamiania równoważnego systemu operacyjnego z pamięci zewnętrznej (USB).</w:t>
            </w:r>
          </w:p>
        </w:tc>
        <w:tc>
          <w:tcPr>
            <w:tcW w:w="1984" w:type="dxa"/>
            <w:noWrap/>
            <w:hideMark/>
          </w:tcPr>
          <w:p w14:paraId="0CF72DE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8296D8D" w14:textId="77777777" w:rsidTr="00F94F28">
        <w:trPr>
          <w:trHeight w:val="1275"/>
        </w:trPr>
        <w:tc>
          <w:tcPr>
            <w:tcW w:w="980" w:type="dxa"/>
            <w:noWrap/>
            <w:hideMark/>
          </w:tcPr>
          <w:p w14:paraId="64244628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2.51</w:t>
            </w:r>
          </w:p>
        </w:tc>
        <w:tc>
          <w:tcPr>
            <w:tcW w:w="5399" w:type="dxa"/>
            <w:hideMark/>
          </w:tcPr>
          <w:p w14:paraId="5EA445C5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pozwalająca we współpracy z serwerem firmowym na bezpieczny dostęp zarządzanych komputerów przenośnych znajdujących się na zewnątrz sieci firmowej do zasobów wewnętrznych firmy. Dostęp musi być realizowany w sposób transparentny dla użytkownika końcowego, bez konieczności stosowania dodatkowego rozwiązania VPN. Funkcjonalność musi być realizowana przez system operacyjny na stacji klienckiej ze wsparciem odpowiedniego serwera, transmisja musi być zabezpieczona z wykorzystaniem IPSEC.</w:t>
            </w:r>
          </w:p>
        </w:tc>
        <w:tc>
          <w:tcPr>
            <w:tcW w:w="1984" w:type="dxa"/>
            <w:noWrap/>
            <w:hideMark/>
          </w:tcPr>
          <w:p w14:paraId="5F1588A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12DE12FA" w14:textId="77777777" w:rsidTr="00F94F28">
        <w:trPr>
          <w:trHeight w:val="1020"/>
        </w:trPr>
        <w:tc>
          <w:tcPr>
            <w:tcW w:w="980" w:type="dxa"/>
            <w:noWrap/>
            <w:hideMark/>
          </w:tcPr>
          <w:p w14:paraId="485C9B1B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2.52</w:t>
            </w:r>
          </w:p>
        </w:tc>
        <w:tc>
          <w:tcPr>
            <w:tcW w:w="5399" w:type="dxa"/>
            <w:hideMark/>
          </w:tcPr>
          <w:p w14:paraId="7CD3334E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Funkcjonalność pozwalająca we współpracy z serwerem firmowym na automatyczne tworzenie w oddziałach zdalnych kopii (ang.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caching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) najczęściej używanych plików znajdujących się na serwerach w lokalizacji centralnej. Funkcjonalność musi być realizowana przez system operacyjny na stacji klienckiej ze wsparciem odpowiedniego serwera i obsługiwać pliki przekazywane </w:t>
            </w:r>
          </w:p>
          <w:p w14:paraId="23B72F54" w14:textId="4EC5296E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użyciem protokołów HTTP i SMB.</w:t>
            </w:r>
          </w:p>
        </w:tc>
        <w:tc>
          <w:tcPr>
            <w:tcW w:w="1984" w:type="dxa"/>
            <w:noWrap/>
            <w:hideMark/>
          </w:tcPr>
          <w:p w14:paraId="459F7F29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2FAC17E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6C8AB472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2.53</w:t>
            </w:r>
          </w:p>
        </w:tc>
        <w:tc>
          <w:tcPr>
            <w:tcW w:w="5399" w:type="dxa"/>
            <w:hideMark/>
          </w:tcPr>
          <w:p w14:paraId="2039590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umożliwiający wykonywanie działań administratorskich w zakresie polityk zarządzania komputerami PC na kopiach tychże polityk. </w:t>
            </w:r>
          </w:p>
        </w:tc>
        <w:tc>
          <w:tcPr>
            <w:tcW w:w="1984" w:type="dxa"/>
            <w:noWrap/>
            <w:hideMark/>
          </w:tcPr>
          <w:p w14:paraId="53190C5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A863DC8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68DDC37B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2.54</w:t>
            </w:r>
          </w:p>
        </w:tc>
        <w:tc>
          <w:tcPr>
            <w:tcW w:w="5399" w:type="dxa"/>
            <w:hideMark/>
          </w:tcPr>
          <w:p w14:paraId="1EA1352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pozwalająca na przydzielenie poszczególnym użytkownikom, w zależności od przydzielonych uprawnień praw: przeglądania, otwierania, edytowania, tworzenia, usuwania, aplikowania polityk zarządzania komputerami PC.</w:t>
            </w:r>
          </w:p>
        </w:tc>
        <w:tc>
          <w:tcPr>
            <w:tcW w:w="1984" w:type="dxa"/>
            <w:noWrap/>
            <w:hideMark/>
          </w:tcPr>
          <w:p w14:paraId="2981FAF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0D92540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0AFD1041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2.55</w:t>
            </w:r>
          </w:p>
        </w:tc>
        <w:tc>
          <w:tcPr>
            <w:tcW w:w="5399" w:type="dxa"/>
            <w:hideMark/>
          </w:tcPr>
          <w:p w14:paraId="296544F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Funkcjonalność pozwalająca na tworzenie raportów pokazujących różnice pomiędzy wersjami polityk zarządzania komputerami PC, oraz pomiędzy dwoma różnymi politykami. </w:t>
            </w:r>
          </w:p>
        </w:tc>
        <w:tc>
          <w:tcPr>
            <w:tcW w:w="1984" w:type="dxa"/>
            <w:noWrap/>
            <w:hideMark/>
          </w:tcPr>
          <w:p w14:paraId="2D145A4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27C57A3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2576C398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2.56</w:t>
            </w:r>
          </w:p>
        </w:tc>
        <w:tc>
          <w:tcPr>
            <w:tcW w:w="5399" w:type="dxa"/>
            <w:hideMark/>
          </w:tcPr>
          <w:p w14:paraId="583A72A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skanowania dysków twardych pod względem występowania niechcianego, niebezpiecznego oprogramowania, wirusów w momencie braku możliwości uruchomienia systemu operacyjnego zainstalowanego na komputerze PC.</w:t>
            </w:r>
          </w:p>
        </w:tc>
        <w:tc>
          <w:tcPr>
            <w:tcW w:w="1984" w:type="dxa"/>
            <w:noWrap/>
            <w:hideMark/>
          </w:tcPr>
          <w:p w14:paraId="554DBDEF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670A990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73ACB9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2.57</w:t>
            </w:r>
          </w:p>
        </w:tc>
        <w:tc>
          <w:tcPr>
            <w:tcW w:w="5399" w:type="dxa"/>
            <w:hideMark/>
          </w:tcPr>
          <w:p w14:paraId="45A0AB8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umożliwiający na odzyskanie skasowanych danych z dysków twardych komputerów.</w:t>
            </w:r>
          </w:p>
        </w:tc>
        <w:tc>
          <w:tcPr>
            <w:tcW w:w="1984" w:type="dxa"/>
            <w:noWrap/>
            <w:hideMark/>
          </w:tcPr>
          <w:p w14:paraId="3FE248A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C2865B3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C9E1B6E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2.58</w:t>
            </w:r>
          </w:p>
        </w:tc>
        <w:tc>
          <w:tcPr>
            <w:tcW w:w="5399" w:type="dxa"/>
            <w:hideMark/>
          </w:tcPr>
          <w:p w14:paraId="788F1C0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umożliwiający na wyczyszczenie dysków twardych zgodnie z dyrektywą US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Department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of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Defense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DoD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) 5220.22-M. </w:t>
            </w:r>
          </w:p>
        </w:tc>
        <w:tc>
          <w:tcPr>
            <w:tcW w:w="1984" w:type="dxa"/>
            <w:noWrap/>
            <w:hideMark/>
          </w:tcPr>
          <w:p w14:paraId="25334D4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05D1570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4D253C0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2.59</w:t>
            </w:r>
          </w:p>
        </w:tc>
        <w:tc>
          <w:tcPr>
            <w:tcW w:w="5399" w:type="dxa"/>
            <w:hideMark/>
          </w:tcPr>
          <w:p w14:paraId="43E3D0C8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umożliwiający na naprawę kluczowych plików systemowych systemu operacyjnego w momencie braku możliwości jego uruchomienia. </w:t>
            </w:r>
          </w:p>
        </w:tc>
        <w:tc>
          <w:tcPr>
            <w:tcW w:w="1984" w:type="dxa"/>
            <w:noWrap/>
            <w:hideMark/>
          </w:tcPr>
          <w:p w14:paraId="15CD4F0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C72A41C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0E0C1A05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2.60</w:t>
            </w:r>
          </w:p>
        </w:tc>
        <w:tc>
          <w:tcPr>
            <w:tcW w:w="5399" w:type="dxa"/>
            <w:hideMark/>
          </w:tcPr>
          <w:p w14:paraId="014EEB5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umożliwiająca edytowanie kluczowych elementów systemu operacyjnego w momencie braku możliwości jego uruchomienia.</w:t>
            </w:r>
          </w:p>
        </w:tc>
        <w:tc>
          <w:tcPr>
            <w:tcW w:w="1984" w:type="dxa"/>
            <w:noWrap/>
            <w:hideMark/>
          </w:tcPr>
          <w:p w14:paraId="4BA823CF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063C977" w14:textId="77777777" w:rsidTr="00F94F28">
        <w:trPr>
          <w:trHeight w:val="765"/>
        </w:trPr>
        <w:tc>
          <w:tcPr>
            <w:tcW w:w="980" w:type="dxa"/>
            <w:noWrap/>
            <w:hideMark/>
          </w:tcPr>
          <w:p w14:paraId="250E8A82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2.61</w:t>
            </w:r>
          </w:p>
        </w:tc>
        <w:tc>
          <w:tcPr>
            <w:tcW w:w="5399" w:type="dxa"/>
            <w:hideMark/>
          </w:tcPr>
          <w:p w14:paraId="1688B3EB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przesyłania aplikacji na stację roboczą użytkownika oparty na rozwiązaniu klient – serwer, </w:t>
            </w:r>
          </w:p>
          <w:p w14:paraId="39E469E1" w14:textId="4D642914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wbudowanym rozwiązaniem do zarządzania aplikacjami umożliwiającym przydzielanie, aktualizację, konfigurację ustawień, kontrolę dostępu użytkowników do aplikacji z uwzględnieniem polityki licencjonowania specyficznej dla zarządzanych aplikacji.</w:t>
            </w:r>
          </w:p>
        </w:tc>
        <w:tc>
          <w:tcPr>
            <w:tcW w:w="1984" w:type="dxa"/>
            <w:noWrap/>
            <w:hideMark/>
          </w:tcPr>
          <w:p w14:paraId="0ABEAF9D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D715DB9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1F34B33F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2.62</w:t>
            </w:r>
          </w:p>
        </w:tc>
        <w:tc>
          <w:tcPr>
            <w:tcW w:w="5399" w:type="dxa"/>
            <w:hideMark/>
          </w:tcPr>
          <w:p w14:paraId="43487DF1" w14:textId="77777777" w:rsidR="001636E3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umożliwiający równoczesne uruchomienie na komputerze PC dwóch lub więcej aplikacji mogących powodować pomiędzy sobą problemy </w:t>
            </w:r>
          </w:p>
          <w:p w14:paraId="43CD49A2" w14:textId="156AF512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 kompatybilnością.</w:t>
            </w:r>
          </w:p>
        </w:tc>
        <w:tc>
          <w:tcPr>
            <w:tcW w:w="1984" w:type="dxa"/>
            <w:noWrap/>
            <w:hideMark/>
          </w:tcPr>
          <w:p w14:paraId="358EAC36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E2812B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1254E5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2.63</w:t>
            </w:r>
          </w:p>
        </w:tc>
        <w:tc>
          <w:tcPr>
            <w:tcW w:w="5399" w:type="dxa"/>
            <w:hideMark/>
          </w:tcPr>
          <w:p w14:paraId="4F3B01B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Mechanizm umożliwiający równoczesne uruchomienie wielu różnych wersji tej samej aplikacji.</w:t>
            </w:r>
          </w:p>
        </w:tc>
        <w:tc>
          <w:tcPr>
            <w:tcW w:w="1984" w:type="dxa"/>
            <w:noWrap/>
            <w:hideMark/>
          </w:tcPr>
          <w:p w14:paraId="25BCFC4E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0333D19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26353F8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2.64</w:t>
            </w:r>
          </w:p>
        </w:tc>
        <w:tc>
          <w:tcPr>
            <w:tcW w:w="5399" w:type="dxa"/>
            <w:hideMark/>
          </w:tcPr>
          <w:p w14:paraId="7799283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pozwalająca na dostarczanie aplikacji bez przerywania pracy użytkownikom końcowym stacji roboczej.</w:t>
            </w:r>
          </w:p>
        </w:tc>
        <w:tc>
          <w:tcPr>
            <w:tcW w:w="1984" w:type="dxa"/>
            <w:noWrap/>
            <w:hideMark/>
          </w:tcPr>
          <w:p w14:paraId="49A96927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09E8B0F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5FD42B5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2.65</w:t>
            </w:r>
          </w:p>
        </w:tc>
        <w:tc>
          <w:tcPr>
            <w:tcW w:w="5399" w:type="dxa"/>
            <w:hideMark/>
          </w:tcPr>
          <w:p w14:paraId="0FF50F5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Funkcjonalność umożliwiająca na zaktualizowanie systemu bez potrzeby aktualizacji lub przebudowywania paczek aplikacji. </w:t>
            </w:r>
          </w:p>
        </w:tc>
        <w:tc>
          <w:tcPr>
            <w:tcW w:w="1984" w:type="dxa"/>
            <w:noWrap/>
            <w:hideMark/>
          </w:tcPr>
          <w:p w14:paraId="4759870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5424785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D49A50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2.66</w:t>
            </w:r>
          </w:p>
        </w:tc>
        <w:tc>
          <w:tcPr>
            <w:tcW w:w="5399" w:type="dxa"/>
            <w:hideMark/>
          </w:tcPr>
          <w:p w14:paraId="3D4CCA92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pozwalająca wykorzystywać wspólne komponenty wirtualnych aplikacji.</w:t>
            </w:r>
          </w:p>
        </w:tc>
        <w:tc>
          <w:tcPr>
            <w:tcW w:w="1984" w:type="dxa"/>
            <w:noWrap/>
            <w:hideMark/>
          </w:tcPr>
          <w:p w14:paraId="4604126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5E61567A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7ABE6DD6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2.67</w:t>
            </w:r>
          </w:p>
        </w:tc>
        <w:tc>
          <w:tcPr>
            <w:tcW w:w="5399" w:type="dxa"/>
            <w:hideMark/>
          </w:tcPr>
          <w:p w14:paraId="7688B79B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pozwalająca konfigurować skojarzenia plików z aplikacjami dostarczonymi przez mechanizm przesyłania aplikacji na stację roboczą użytkownika.</w:t>
            </w:r>
          </w:p>
        </w:tc>
        <w:tc>
          <w:tcPr>
            <w:tcW w:w="1984" w:type="dxa"/>
            <w:noWrap/>
            <w:hideMark/>
          </w:tcPr>
          <w:p w14:paraId="75F8A1BA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3C6A5B8E" w14:textId="77777777" w:rsidTr="00F94F28">
        <w:trPr>
          <w:trHeight w:val="510"/>
        </w:trPr>
        <w:tc>
          <w:tcPr>
            <w:tcW w:w="980" w:type="dxa"/>
            <w:noWrap/>
            <w:hideMark/>
          </w:tcPr>
          <w:p w14:paraId="573F748A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2.68</w:t>
            </w:r>
          </w:p>
        </w:tc>
        <w:tc>
          <w:tcPr>
            <w:tcW w:w="5399" w:type="dxa"/>
            <w:hideMark/>
          </w:tcPr>
          <w:p w14:paraId="3866B36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umożliwiająca kontrolę i dostarczanie aplikacji w oparciu o grupy bezpieczeństwa zdefiniowane w centralnym systemie katalogowym.</w:t>
            </w:r>
          </w:p>
        </w:tc>
        <w:tc>
          <w:tcPr>
            <w:tcW w:w="1984" w:type="dxa"/>
            <w:noWrap/>
            <w:hideMark/>
          </w:tcPr>
          <w:p w14:paraId="56FCD45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76F772D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747238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2.69</w:t>
            </w:r>
          </w:p>
        </w:tc>
        <w:tc>
          <w:tcPr>
            <w:tcW w:w="5399" w:type="dxa"/>
            <w:hideMark/>
          </w:tcPr>
          <w:p w14:paraId="5F2B2D83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Mechanizm przesyłania aplikacji za pomocą protokołów RTSP, RTSPS, HTTP, HTTPS, SMB. </w:t>
            </w:r>
          </w:p>
        </w:tc>
        <w:tc>
          <w:tcPr>
            <w:tcW w:w="1984" w:type="dxa"/>
            <w:noWrap/>
            <w:hideMark/>
          </w:tcPr>
          <w:p w14:paraId="167DE64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5F7047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DFDFF39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2.70</w:t>
            </w:r>
          </w:p>
        </w:tc>
        <w:tc>
          <w:tcPr>
            <w:tcW w:w="5399" w:type="dxa"/>
            <w:hideMark/>
          </w:tcPr>
          <w:p w14:paraId="6434E21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umożliwiająca dostarczanie aplikacji poprzez sieć Internet.</w:t>
            </w:r>
          </w:p>
        </w:tc>
        <w:tc>
          <w:tcPr>
            <w:tcW w:w="1984" w:type="dxa"/>
            <w:noWrap/>
            <w:hideMark/>
          </w:tcPr>
          <w:p w14:paraId="5BD21831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44074" w:rsidRPr="00CE3252" w14:paraId="225737B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0731BF4" w14:textId="77777777" w:rsidR="00C44074" w:rsidRPr="00CE3252" w:rsidRDefault="00C44074" w:rsidP="001636E3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2.71</w:t>
            </w:r>
          </w:p>
        </w:tc>
        <w:tc>
          <w:tcPr>
            <w:tcW w:w="5399" w:type="dxa"/>
            <w:hideMark/>
          </w:tcPr>
          <w:p w14:paraId="2B042780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Funkcjonalność synchronizacji ustawień aplikacji pomiędzy wieloma komputerami.</w:t>
            </w:r>
          </w:p>
        </w:tc>
        <w:tc>
          <w:tcPr>
            <w:tcW w:w="1984" w:type="dxa"/>
            <w:noWrap/>
            <w:hideMark/>
          </w:tcPr>
          <w:p w14:paraId="596C1464" w14:textId="77777777" w:rsidR="00C44074" w:rsidRPr="00CE3252" w:rsidRDefault="00C44074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505FC4FA" w14:textId="77777777" w:rsidR="00F4493A" w:rsidRPr="00CE3252" w:rsidRDefault="00F4493A" w:rsidP="001636E3">
      <w:pPr>
        <w:spacing w:line="240" w:lineRule="auto"/>
        <w:rPr>
          <w:rFonts w:cstheme="minorHAnsi"/>
          <w:sz w:val="22"/>
        </w:rPr>
      </w:pPr>
    </w:p>
    <w:p w14:paraId="53447DE1" w14:textId="4CB5C220" w:rsidR="003C029F" w:rsidRPr="00CE3252" w:rsidRDefault="001B0A0C" w:rsidP="001636E3">
      <w:pPr>
        <w:pStyle w:val="Nagwek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Pakiet nr 2- </w:t>
      </w:r>
      <w:r w:rsidR="004F38FF" w:rsidRPr="00CE3252">
        <w:rPr>
          <w:rFonts w:asciiTheme="minorHAnsi" w:hAnsiTheme="minorHAnsi" w:cstheme="minorHAnsi"/>
          <w:sz w:val="22"/>
          <w:szCs w:val="22"/>
        </w:rPr>
        <w:t>MONITOR</w:t>
      </w:r>
      <w:r>
        <w:rPr>
          <w:rFonts w:asciiTheme="minorHAnsi" w:hAnsiTheme="minorHAnsi" w:cstheme="minorHAnsi"/>
          <w:sz w:val="22"/>
          <w:szCs w:val="22"/>
        </w:rPr>
        <w:t xml:space="preserve">- 2 szt. </w:t>
      </w:r>
    </w:p>
    <w:p w14:paraId="77511B77" w14:textId="77777777" w:rsidR="00F94F28" w:rsidRPr="00CE3252" w:rsidRDefault="00F94F28" w:rsidP="001636E3">
      <w:pPr>
        <w:spacing w:line="240" w:lineRule="auto"/>
        <w:rPr>
          <w:rFonts w:cstheme="minorHAnsi"/>
          <w:sz w:val="22"/>
        </w:rPr>
      </w:pPr>
    </w:p>
    <w:tbl>
      <w:tblPr>
        <w:tblStyle w:val="Siatkatabelijasna"/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847"/>
        <w:gridCol w:w="2552"/>
        <w:gridCol w:w="1984"/>
      </w:tblGrid>
      <w:tr w:rsidR="00F94F28" w:rsidRPr="00CE3252" w14:paraId="0DE0554D" w14:textId="77777777" w:rsidTr="00F94F28">
        <w:trPr>
          <w:trHeight w:val="900"/>
        </w:trPr>
        <w:tc>
          <w:tcPr>
            <w:tcW w:w="980" w:type="dxa"/>
            <w:vAlign w:val="center"/>
            <w:hideMark/>
          </w:tcPr>
          <w:p w14:paraId="4DCF3A0D" w14:textId="77777777" w:rsidR="00F94F28" w:rsidRPr="00CE3252" w:rsidRDefault="00F94F28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Numer pozycji</w:t>
            </w:r>
          </w:p>
        </w:tc>
        <w:tc>
          <w:tcPr>
            <w:tcW w:w="2847" w:type="dxa"/>
            <w:noWrap/>
            <w:vAlign w:val="center"/>
            <w:hideMark/>
          </w:tcPr>
          <w:p w14:paraId="21F2F68A" w14:textId="77777777" w:rsidR="00F94F28" w:rsidRPr="00CE3252" w:rsidRDefault="00F94F28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Nazwa elementu, parametru lub cechy</w:t>
            </w:r>
          </w:p>
        </w:tc>
        <w:tc>
          <w:tcPr>
            <w:tcW w:w="2552" w:type="dxa"/>
            <w:vAlign w:val="center"/>
            <w:hideMark/>
          </w:tcPr>
          <w:p w14:paraId="00E8E29B" w14:textId="77777777" w:rsidR="00F94F28" w:rsidRPr="00CE3252" w:rsidRDefault="00F94F28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Wymagane minimalne parametry techniczne</w:t>
            </w:r>
          </w:p>
        </w:tc>
        <w:tc>
          <w:tcPr>
            <w:tcW w:w="1984" w:type="dxa"/>
            <w:vAlign w:val="center"/>
            <w:hideMark/>
          </w:tcPr>
          <w:p w14:paraId="0149F8F4" w14:textId="77777777" w:rsidR="00F94F28" w:rsidRPr="00CE3252" w:rsidRDefault="00F94F28" w:rsidP="001636E3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Dane techniczne oferowanego urządzenia (Nazwa producenta/Model urządzenia)</w:t>
            </w:r>
          </w:p>
        </w:tc>
      </w:tr>
      <w:tr w:rsidR="00F94F28" w:rsidRPr="00CE3252" w14:paraId="027AA07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9A5DE0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</w:t>
            </w:r>
          </w:p>
        </w:tc>
        <w:tc>
          <w:tcPr>
            <w:tcW w:w="2847" w:type="dxa"/>
            <w:noWrap/>
            <w:hideMark/>
          </w:tcPr>
          <w:p w14:paraId="3B42DD9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Rodzaj podświetlenia</w:t>
            </w:r>
          </w:p>
        </w:tc>
        <w:tc>
          <w:tcPr>
            <w:tcW w:w="2552" w:type="dxa"/>
            <w:noWrap/>
            <w:hideMark/>
          </w:tcPr>
          <w:p w14:paraId="0F3B2AF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LED</w:t>
            </w:r>
          </w:p>
        </w:tc>
        <w:tc>
          <w:tcPr>
            <w:tcW w:w="1984" w:type="dxa"/>
            <w:noWrap/>
            <w:hideMark/>
          </w:tcPr>
          <w:p w14:paraId="6BED1CE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C825B8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56AA0E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</w:t>
            </w:r>
          </w:p>
        </w:tc>
        <w:tc>
          <w:tcPr>
            <w:tcW w:w="2847" w:type="dxa"/>
            <w:noWrap/>
            <w:hideMark/>
          </w:tcPr>
          <w:p w14:paraId="56AC06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Kolor obudowy</w:t>
            </w:r>
          </w:p>
        </w:tc>
        <w:tc>
          <w:tcPr>
            <w:tcW w:w="2552" w:type="dxa"/>
            <w:noWrap/>
            <w:hideMark/>
          </w:tcPr>
          <w:p w14:paraId="2090B65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Czarny</w:t>
            </w:r>
          </w:p>
        </w:tc>
        <w:tc>
          <w:tcPr>
            <w:tcW w:w="1984" w:type="dxa"/>
            <w:noWrap/>
            <w:hideMark/>
          </w:tcPr>
          <w:p w14:paraId="6AB0D25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E667B0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FFE108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</w:p>
        </w:tc>
        <w:tc>
          <w:tcPr>
            <w:tcW w:w="2847" w:type="dxa"/>
            <w:noWrap/>
            <w:hideMark/>
          </w:tcPr>
          <w:p w14:paraId="60CDC82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Matryca</w:t>
            </w:r>
          </w:p>
        </w:tc>
        <w:tc>
          <w:tcPr>
            <w:tcW w:w="2552" w:type="dxa"/>
            <w:noWrap/>
            <w:hideMark/>
          </w:tcPr>
          <w:p w14:paraId="5183DB8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IPS</w:t>
            </w:r>
          </w:p>
        </w:tc>
        <w:tc>
          <w:tcPr>
            <w:tcW w:w="1984" w:type="dxa"/>
            <w:noWrap/>
            <w:hideMark/>
          </w:tcPr>
          <w:p w14:paraId="4A89AAB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4535F75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C89B75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3.4</w:t>
            </w:r>
          </w:p>
        </w:tc>
        <w:tc>
          <w:tcPr>
            <w:tcW w:w="2847" w:type="dxa"/>
            <w:noWrap/>
            <w:hideMark/>
          </w:tcPr>
          <w:p w14:paraId="2A4C817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Przekątna</w:t>
            </w:r>
          </w:p>
        </w:tc>
        <w:tc>
          <w:tcPr>
            <w:tcW w:w="2552" w:type="dxa"/>
            <w:noWrap/>
            <w:hideMark/>
          </w:tcPr>
          <w:p w14:paraId="540F96C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24,1" (61 cm)</w:t>
            </w:r>
          </w:p>
        </w:tc>
        <w:tc>
          <w:tcPr>
            <w:tcW w:w="1984" w:type="dxa"/>
            <w:noWrap/>
            <w:hideMark/>
          </w:tcPr>
          <w:p w14:paraId="75186DB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434B0C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25FD4F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3.5</w:t>
            </w:r>
          </w:p>
        </w:tc>
        <w:tc>
          <w:tcPr>
            <w:tcW w:w="2847" w:type="dxa"/>
            <w:noWrap/>
            <w:hideMark/>
          </w:tcPr>
          <w:p w14:paraId="7179352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Naturalna rozdzielczość</w:t>
            </w:r>
          </w:p>
        </w:tc>
        <w:tc>
          <w:tcPr>
            <w:tcW w:w="2552" w:type="dxa"/>
            <w:noWrap/>
            <w:hideMark/>
          </w:tcPr>
          <w:p w14:paraId="51F9394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1920 x 1200 (16:10)</w:t>
            </w:r>
          </w:p>
        </w:tc>
        <w:tc>
          <w:tcPr>
            <w:tcW w:w="1984" w:type="dxa"/>
            <w:noWrap/>
            <w:hideMark/>
          </w:tcPr>
          <w:p w14:paraId="6117AC2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BDE149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46DD2B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3.6</w:t>
            </w:r>
          </w:p>
        </w:tc>
        <w:tc>
          <w:tcPr>
            <w:tcW w:w="2847" w:type="dxa"/>
            <w:noWrap/>
            <w:hideMark/>
          </w:tcPr>
          <w:p w14:paraId="1439F1A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Rozmiar wyświetlanego obrazu (W x S)</w:t>
            </w:r>
          </w:p>
        </w:tc>
        <w:tc>
          <w:tcPr>
            <w:tcW w:w="2552" w:type="dxa"/>
            <w:noWrap/>
            <w:hideMark/>
          </w:tcPr>
          <w:p w14:paraId="0DF8637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518,4 x 324,0 mm</w:t>
            </w:r>
          </w:p>
        </w:tc>
        <w:tc>
          <w:tcPr>
            <w:tcW w:w="1984" w:type="dxa"/>
            <w:noWrap/>
            <w:hideMark/>
          </w:tcPr>
          <w:p w14:paraId="0D0CB73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71E7C35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1C8F3F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3.7</w:t>
            </w:r>
          </w:p>
        </w:tc>
        <w:tc>
          <w:tcPr>
            <w:tcW w:w="2847" w:type="dxa"/>
            <w:noWrap/>
            <w:hideMark/>
          </w:tcPr>
          <w:p w14:paraId="2544486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Rozmiar piksela</w:t>
            </w:r>
          </w:p>
        </w:tc>
        <w:tc>
          <w:tcPr>
            <w:tcW w:w="2552" w:type="dxa"/>
            <w:noWrap/>
            <w:hideMark/>
          </w:tcPr>
          <w:p w14:paraId="4799C8E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0,270 x 0,270 mm</w:t>
            </w:r>
          </w:p>
        </w:tc>
        <w:tc>
          <w:tcPr>
            <w:tcW w:w="1984" w:type="dxa"/>
            <w:noWrap/>
            <w:hideMark/>
          </w:tcPr>
          <w:p w14:paraId="71BCC53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4F86068C" w14:textId="77777777" w:rsidTr="00F94F28">
        <w:trPr>
          <w:trHeight w:val="600"/>
        </w:trPr>
        <w:tc>
          <w:tcPr>
            <w:tcW w:w="980" w:type="dxa"/>
            <w:vMerge w:val="restart"/>
            <w:noWrap/>
            <w:hideMark/>
          </w:tcPr>
          <w:p w14:paraId="633F0A6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3.8</w:t>
            </w:r>
          </w:p>
        </w:tc>
        <w:tc>
          <w:tcPr>
            <w:tcW w:w="2847" w:type="dxa"/>
            <w:vMerge w:val="restart"/>
            <w:noWrap/>
            <w:hideMark/>
          </w:tcPr>
          <w:p w14:paraId="047FB54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Liczba kolorów</w:t>
            </w:r>
          </w:p>
        </w:tc>
        <w:tc>
          <w:tcPr>
            <w:tcW w:w="2552" w:type="dxa"/>
            <w:hideMark/>
          </w:tcPr>
          <w:p w14:paraId="3259B7FD" w14:textId="0771CBCE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10-bitowe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): 1,07 miliarda z palety 543 miliardów kolorów 13-bitowych</w:t>
            </w:r>
          </w:p>
        </w:tc>
        <w:tc>
          <w:tcPr>
            <w:tcW w:w="1984" w:type="dxa"/>
            <w:noWrap/>
            <w:hideMark/>
          </w:tcPr>
          <w:p w14:paraId="36F426E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7F8D6570" w14:textId="77777777" w:rsidTr="00F94F28">
        <w:trPr>
          <w:trHeight w:val="600"/>
        </w:trPr>
        <w:tc>
          <w:tcPr>
            <w:tcW w:w="980" w:type="dxa"/>
            <w:vMerge/>
            <w:noWrap/>
          </w:tcPr>
          <w:p w14:paraId="00823B64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847" w:type="dxa"/>
            <w:vMerge/>
            <w:noWrap/>
          </w:tcPr>
          <w:p w14:paraId="1F2D261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221A69F7" w14:textId="3DC6D766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8-bitowe: 16,77 miliona z palety 543 miliardów kolorów 13-bitowych</w:t>
            </w:r>
          </w:p>
        </w:tc>
        <w:tc>
          <w:tcPr>
            <w:tcW w:w="1984" w:type="dxa"/>
            <w:noWrap/>
          </w:tcPr>
          <w:p w14:paraId="6A5FFD82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2A277E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3B60864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3.9</w:t>
            </w:r>
          </w:p>
        </w:tc>
        <w:tc>
          <w:tcPr>
            <w:tcW w:w="2847" w:type="dxa"/>
            <w:noWrap/>
            <w:hideMark/>
          </w:tcPr>
          <w:p w14:paraId="596CD4D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Kąty widzenia (pionowo / poziomo)</w:t>
            </w:r>
          </w:p>
        </w:tc>
        <w:tc>
          <w:tcPr>
            <w:tcW w:w="2552" w:type="dxa"/>
            <w:noWrap/>
            <w:hideMark/>
          </w:tcPr>
          <w:p w14:paraId="3F2F421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178° / 178°</w:t>
            </w:r>
          </w:p>
        </w:tc>
        <w:tc>
          <w:tcPr>
            <w:tcW w:w="1984" w:type="dxa"/>
            <w:noWrap/>
            <w:hideMark/>
          </w:tcPr>
          <w:p w14:paraId="1307F082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3C9A24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DDDC59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3.10</w:t>
            </w:r>
          </w:p>
        </w:tc>
        <w:tc>
          <w:tcPr>
            <w:tcW w:w="2847" w:type="dxa"/>
            <w:noWrap/>
            <w:hideMark/>
          </w:tcPr>
          <w:p w14:paraId="5FF2C77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Jasność</w:t>
            </w:r>
          </w:p>
        </w:tc>
        <w:tc>
          <w:tcPr>
            <w:tcW w:w="2552" w:type="dxa"/>
            <w:noWrap/>
            <w:hideMark/>
          </w:tcPr>
          <w:p w14:paraId="7FDAF93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410 cd/m²</w:t>
            </w:r>
          </w:p>
        </w:tc>
        <w:tc>
          <w:tcPr>
            <w:tcW w:w="1984" w:type="dxa"/>
            <w:noWrap/>
            <w:hideMark/>
          </w:tcPr>
          <w:p w14:paraId="0E98B7A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3CC13B5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9639B9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3.11</w:t>
            </w:r>
          </w:p>
        </w:tc>
        <w:tc>
          <w:tcPr>
            <w:tcW w:w="2847" w:type="dxa"/>
            <w:noWrap/>
            <w:hideMark/>
          </w:tcPr>
          <w:p w14:paraId="3D54DE3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Rekomendowana jasność do kalibracji</w:t>
            </w:r>
          </w:p>
        </w:tc>
        <w:tc>
          <w:tcPr>
            <w:tcW w:w="2552" w:type="dxa"/>
            <w:noWrap/>
            <w:hideMark/>
          </w:tcPr>
          <w:p w14:paraId="7BDE1FE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220 cd/m²</w:t>
            </w:r>
          </w:p>
        </w:tc>
        <w:tc>
          <w:tcPr>
            <w:tcW w:w="1984" w:type="dxa"/>
            <w:noWrap/>
            <w:hideMark/>
          </w:tcPr>
          <w:p w14:paraId="137AA9A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34204F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71CF9F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3.12</w:t>
            </w:r>
          </w:p>
        </w:tc>
        <w:tc>
          <w:tcPr>
            <w:tcW w:w="2847" w:type="dxa"/>
            <w:noWrap/>
            <w:hideMark/>
          </w:tcPr>
          <w:p w14:paraId="1DAF6D0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Kontrast</w:t>
            </w:r>
          </w:p>
        </w:tc>
        <w:tc>
          <w:tcPr>
            <w:tcW w:w="2552" w:type="dxa"/>
            <w:noWrap/>
            <w:hideMark/>
          </w:tcPr>
          <w:p w14:paraId="6DF7552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1350:01:00</w:t>
            </w:r>
          </w:p>
        </w:tc>
        <w:tc>
          <w:tcPr>
            <w:tcW w:w="1984" w:type="dxa"/>
            <w:noWrap/>
            <w:hideMark/>
          </w:tcPr>
          <w:p w14:paraId="448A934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219046F8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6C4FA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3.13</w:t>
            </w:r>
          </w:p>
        </w:tc>
        <w:tc>
          <w:tcPr>
            <w:tcW w:w="2847" w:type="dxa"/>
            <w:noWrap/>
            <w:hideMark/>
          </w:tcPr>
          <w:p w14:paraId="2DD9555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Czas reakcji (typowy)</w:t>
            </w:r>
          </w:p>
        </w:tc>
        <w:tc>
          <w:tcPr>
            <w:tcW w:w="2552" w:type="dxa"/>
            <w:noWrap/>
            <w:hideMark/>
          </w:tcPr>
          <w:p w14:paraId="05ABCF0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22 ms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black-white-black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2B3168D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254B96CA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6FF4E6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3.14</w:t>
            </w:r>
          </w:p>
        </w:tc>
        <w:tc>
          <w:tcPr>
            <w:tcW w:w="2847" w:type="dxa"/>
            <w:noWrap/>
            <w:hideMark/>
          </w:tcPr>
          <w:p w14:paraId="7B702CC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Wejścia sygnałowe</w:t>
            </w:r>
          </w:p>
        </w:tc>
        <w:tc>
          <w:tcPr>
            <w:tcW w:w="2552" w:type="dxa"/>
            <w:noWrap/>
            <w:hideMark/>
          </w:tcPr>
          <w:p w14:paraId="1973645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, DVI-D</w:t>
            </w:r>
          </w:p>
        </w:tc>
        <w:tc>
          <w:tcPr>
            <w:tcW w:w="1984" w:type="dxa"/>
            <w:noWrap/>
            <w:hideMark/>
          </w:tcPr>
          <w:p w14:paraId="7ADDAD3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761B3EC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FE47BA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3.15</w:t>
            </w:r>
          </w:p>
        </w:tc>
        <w:tc>
          <w:tcPr>
            <w:tcW w:w="2847" w:type="dxa"/>
            <w:noWrap/>
            <w:hideMark/>
          </w:tcPr>
          <w:p w14:paraId="5B689F51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Wyjścia sygnałowe (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loop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through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)</w:t>
            </w:r>
          </w:p>
        </w:tc>
        <w:tc>
          <w:tcPr>
            <w:tcW w:w="2552" w:type="dxa"/>
            <w:noWrap/>
            <w:hideMark/>
          </w:tcPr>
          <w:p w14:paraId="57B4C49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(do połączeń szeregowych)</w:t>
            </w:r>
          </w:p>
        </w:tc>
        <w:tc>
          <w:tcPr>
            <w:tcW w:w="1984" w:type="dxa"/>
            <w:noWrap/>
            <w:hideMark/>
          </w:tcPr>
          <w:p w14:paraId="4CE77A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5AA61C8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A4048B1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3.16</w:t>
            </w:r>
          </w:p>
        </w:tc>
        <w:tc>
          <w:tcPr>
            <w:tcW w:w="2847" w:type="dxa"/>
            <w:noWrap/>
            <w:hideMark/>
          </w:tcPr>
          <w:p w14:paraId="7F316D9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Cyfrowa częstotliwość odświeżania</w:t>
            </w:r>
          </w:p>
        </w:tc>
        <w:tc>
          <w:tcPr>
            <w:tcW w:w="2552" w:type="dxa"/>
            <w:noWrap/>
            <w:hideMark/>
          </w:tcPr>
          <w:p w14:paraId="26470C8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31 - 76 kHz / 59 - 61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EB897D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71DFEA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1A11F7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3.17</w:t>
            </w:r>
          </w:p>
        </w:tc>
        <w:tc>
          <w:tcPr>
            <w:tcW w:w="2847" w:type="dxa"/>
            <w:noWrap/>
            <w:hideMark/>
          </w:tcPr>
          <w:p w14:paraId="0D40E97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Funkcje</w:t>
            </w:r>
          </w:p>
        </w:tc>
        <w:tc>
          <w:tcPr>
            <w:tcW w:w="2552" w:type="dxa"/>
            <w:noWrap/>
            <w:hideMark/>
          </w:tcPr>
          <w:p w14:paraId="0E48DD1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USB-B, USB-A x2</w:t>
            </w:r>
          </w:p>
        </w:tc>
        <w:tc>
          <w:tcPr>
            <w:tcW w:w="1984" w:type="dxa"/>
            <w:noWrap/>
            <w:hideMark/>
          </w:tcPr>
          <w:p w14:paraId="1C56559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74A8F6F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4BE6DF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3.18</w:t>
            </w:r>
          </w:p>
        </w:tc>
        <w:tc>
          <w:tcPr>
            <w:tcW w:w="2847" w:type="dxa"/>
            <w:noWrap/>
            <w:hideMark/>
          </w:tcPr>
          <w:p w14:paraId="688D396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Standard</w:t>
            </w:r>
          </w:p>
        </w:tc>
        <w:tc>
          <w:tcPr>
            <w:tcW w:w="2552" w:type="dxa"/>
            <w:noWrap/>
            <w:hideMark/>
          </w:tcPr>
          <w:p w14:paraId="0CE0FA3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2.0</w:t>
            </w:r>
          </w:p>
        </w:tc>
        <w:tc>
          <w:tcPr>
            <w:tcW w:w="1984" w:type="dxa"/>
            <w:noWrap/>
            <w:hideMark/>
          </w:tcPr>
          <w:p w14:paraId="2DECE8B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4D051B3C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1185CC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3.19</w:t>
            </w:r>
          </w:p>
        </w:tc>
        <w:tc>
          <w:tcPr>
            <w:tcW w:w="2847" w:type="dxa"/>
            <w:noWrap/>
            <w:hideMark/>
          </w:tcPr>
          <w:p w14:paraId="6EACAE9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Zasilacz</w:t>
            </w:r>
          </w:p>
        </w:tc>
        <w:tc>
          <w:tcPr>
            <w:tcW w:w="2552" w:type="dxa"/>
            <w:noWrap/>
            <w:hideMark/>
          </w:tcPr>
          <w:p w14:paraId="71B29E5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AC 100 - 240 V: 50 / 60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C712E2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C4FB66F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57F2B12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3.20</w:t>
            </w:r>
          </w:p>
        </w:tc>
        <w:tc>
          <w:tcPr>
            <w:tcW w:w="2847" w:type="dxa"/>
            <w:noWrap/>
            <w:hideMark/>
          </w:tcPr>
          <w:p w14:paraId="1481FAC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Maksymalny pobór mocy</w:t>
            </w:r>
          </w:p>
        </w:tc>
        <w:tc>
          <w:tcPr>
            <w:tcW w:w="2552" w:type="dxa"/>
            <w:noWrap/>
            <w:hideMark/>
          </w:tcPr>
          <w:p w14:paraId="597EA28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56 W</w:t>
            </w:r>
          </w:p>
        </w:tc>
        <w:tc>
          <w:tcPr>
            <w:tcW w:w="1984" w:type="dxa"/>
            <w:noWrap/>
            <w:hideMark/>
          </w:tcPr>
          <w:p w14:paraId="6A2EB12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CFF4CE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91684C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3.21</w:t>
            </w:r>
          </w:p>
        </w:tc>
        <w:tc>
          <w:tcPr>
            <w:tcW w:w="2847" w:type="dxa"/>
            <w:noWrap/>
            <w:hideMark/>
          </w:tcPr>
          <w:p w14:paraId="2FF1D3C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Typowy pobór mocy</w:t>
            </w:r>
          </w:p>
        </w:tc>
        <w:tc>
          <w:tcPr>
            <w:tcW w:w="2552" w:type="dxa"/>
            <w:noWrap/>
            <w:hideMark/>
          </w:tcPr>
          <w:p w14:paraId="6B56B702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26 W</w:t>
            </w:r>
          </w:p>
        </w:tc>
        <w:tc>
          <w:tcPr>
            <w:tcW w:w="1984" w:type="dxa"/>
            <w:noWrap/>
            <w:hideMark/>
          </w:tcPr>
          <w:p w14:paraId="78B7C4A1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765301F7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935E98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3.22</w:t>
            </w:r>
          </w:p>
        </w:tc>
        <w:tc>
          <w:tcPr>
            <w:tcW w:w="2847" w:type="dxa"/>
            <w:noWrap/>
            <w:hideMark/>
          </w:tcPr>
          <w:p w14:paraId="144B941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 trybie oszczędzania energii</w:t>
            </w:r>
          </w:p>
        </w:tc>
        <w:tc>
          <w:tcPr>
            <w:tcW w:w="2552" w:type="dxa"/>
            <w:noWrap/>
            <w:hideMark/>
          </w:tcPr>
          <w:p w14:paraId="327CFFD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0,6 W lub mniej</w:t>
            </w:r>
          </w:p>
        </w:tc>
        <w:tc>
          <w:tcPr>
            <w:tcW w:w="1984" w:type="dxa"/>
            <w:noWrap/>
            <w:hideMark/>
          </w:tcPr>
          <w:p w14:paraId="00707C0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41C0ED80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97F505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3.23</w:t>
            </w:r>
          </w:p>
        </w:tc>
        <w:tc>
          <w:tcPr>
            <w:tcW w:w="2847" w:type="dxa"/>
            <w:noWrap/>
            <w:hideMark/>
          </w:tcPr>
          <w:p w14:paraId="543B4A9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Stablizacja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jasności</w:t>
            </w:r>
          </w:p>
        </w:tc>
        <w:tc>
          <w:tcPr>
            <w:tcW w:w="2552" w:type="dxa"/>
            <w:noWrap/>
            <w:hideMark/>
          </w:tcPr>
          <w:p w14:paraId="01AA5DC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7FDC4E9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747D80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1640E4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3.24</w:t>
            </w:r>
          </w:p>
        </w:tc>
        <w:tc>
          <w:tcPr>
            <w:tcW w:w="2847" w:type="dxa"/>
            <w:noWrap/>
            <w:hideMark/>
          </w:tcPr>
          <w:p w14:paraId="1685B921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Digital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Uniformity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Equalizer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(DUE)</w:t>
            </w:r>
          </w:p>
        </w:tc>
        <w:tc>
          <w:tcPr>
            <w:tcW w:w="2552" w:type="dxa"/>
            <w:noWrap/>
            <w:hideMark/>
          </w:tcPr>
          <w:p w14:paraId="231BE4F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02B46C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EB110C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A36545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3.25</w:t>
            </w:r>
          </w:p>
        </w:tc>
        <w:tc>
          <w:tcPr>
            <w:tcW w:w="2847" w:type="dxa"/>
            <w:noWrap/>
            <w:hideMark/>
          </w:tcPr>
          <w:p w14:paraId="514D60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Funkcje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Work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-and-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Flow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08A5F4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7776ABF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80B108D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9DCA21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3.26</w:t>
            </w:r>
          </w:p>
        </w:tc>
        <w:tc>
          <w:tcPr>
            <w:tcW w:w="2847" w:type="dxa"/>
            <w:noWrap/>
            <w:hideMark/>
          </w:tcPr>
          <w:p w14:paraId="70432E5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Predefiniowane tryby pracy</w:t>
            </w:r>
          </w:p>
        </w:tc>
        <w:tc>
          <w:tcPr>
            <w:tcW w:w="2552" w:type="dxa"/>
            <w:noWrap/>
            <w:hideMark/>
          </w:tcPr>
          <w:p w14:paraId="5C566FBD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  <w:t>CAL Switch (DICOM, CAL1, CAL2, Custom, sRGB, Text)</w:t>
            </w:r>
          </w:p>
        </w:tc>
        <w:tc>
          <w:tcPr>
            <w:tcW w:w="1984" w:type="dxa"/>
            <w:noWrap/>
            <w:hideMark/>
          </w:tcPr>
          <w:p w14:paraId="7B098A4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</w:p>
        </w:tc>
      </w:tr>
      <w:tr w:rsidR="00F94F28" w:rsidRPr="00CE3252" w14:paraId="6DC640B9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1B86B8C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3.27</w:t>
            </w:r>
          </w:p>
        </w:tc>
        <w:tc>
          <w:tcPr>
            <w:tcW w:w="2847" w:type="dxa"/>
            <w:noWrap/>
            <w:hideMark/>
          </w:tcPr>
          <w:p w14:paraId="1A6B960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Digital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Uniformity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Equalizer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C67DF1E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7E7417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164AB7E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69ADEDA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3.28</w:t>
            </w:r>
          </w:p>
        </w:tc>
        <w:tc>
          <w:tcPr>
            <w:tcW w:w="2847" w:type="dxa"/>
            <w:noWrap/>
            <w:hideMark/>
          </w:tcPr>
          <w:p w14:paraId="5082B74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Hybrid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Gamma PXL</w:t>
            </w:r>
          </w:p>
        </w:tc>
        <w:tc>
          <w:tcPr>
            <w:tcW w:w="2552" w:type="dxa"/>
            <w:noWrap/>
            <w:hideMark/>
          </w:tcPr>
          <w:p w14:paraId="41BDB439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5B7C69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E57D9E6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4B7D9DA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3.29</w:t>
            </w:r>
          </w:p>
        </w:tc>
        <w:tc>
          <w:tcPr>
            <w:tcW w:w="2847" w:type="dxa"/>
            <w:noWrap/>
            <w:hideMark/>
          </w:tcPr>
          <w:p w14:paraId="2D15611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Dodatkowa funkcja</w:t>
            </w:r>
          </w:p>
        </w:tc>
        <w:tc>
          <w:tcPr>
            <w:tcW w:w="2552" w:type="dxa"/>
            <w:noWrap/>
            <w:hideMark/>
          </w:tcPr>
          <w:p w14:paraId="28397D6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Point-and-Focus</w:t>
            </w:r>
          </w:p>
        </w:tc>
        <w:tc>
          <w:tcPr>
            <w:tcW w:w="1984" w:type="dxa"/>
            <w:noWrap/>
            <w:hideMark/>
          </w:tcPr>
          <w:p w14:paraId="408CA30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BDA117B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3B4F44E4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3.30</w:t>
            </w:r>
          </w:p>
        </w:tc>
        <w:tc>
          <w:tcPr>
            <w:tcW w:w="2847" w:type="dxa"/>
            <w:noWrap/>
            <w:hideMark/>
          </w:tcPr>
          <w:p w14:paraId="6B12AD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Certyfikat CE</w:t>
            </w:r>
          </w:p>
        </w:tc>
        <w:tc>
          <w:tcPr>
            <w:tcW w:w="2552" w:type="dxa"/>
            <w:noWrap/>
            <w:hideMark/>
          </w:tcPr>
          <w:p w14:paraId="46A55C6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50D73A0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E48BD98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7DD8DF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3.31</w:t>
            </w:r>
          </w:p>
        </w:tc>
        <w:tc>
          <w:tcPr>
            <w:tcW w:w="2847" w:type="dxa"/>
            <w:noWrap/>
            <w:hideMark/>
          </w:tcPr>
          <w:p w14:paraId="799B7D4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IEC60601-1</w:t>
            </w:r>
          </w:p>
        </w:tc>
        <w:tc>
          <w:tcPr>
            <w:tcW w:w="2552" w:type="dxa"/>
            <w:noWrap/>
            <w:hideMark/>
          </w:tcPr>
          <w:p w14:paraId="5D21794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6837C335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6C8D8FE2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79E34EF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3.32</w:t>
            </w:r>
          </w:p>
        </w:tc>
        <w:tc>
          <w:tcPr>
            <w:tcW w:w="2847" w:type="dxa"/>
            <w:noWrap/>
            <w:hideMark/>
          </w:tcPr>
          <w:p w14:paraId="5B61579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RCM</w:t>
            </w:r>
          </w:p>
        </w:tc>
        <w:tc>
          <w:tcPr>
            <w:tcW w:w="2552" w:type="dxa"/>
            <w:noWrap/>
            <w:hideMark/>
          </w:tcPr>
          <w:p w14:paraId="406A207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426D0CB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732727EE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0DD5D54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3.33</w:t>
            </w:r>
          </w:p>
        </w:tc>
        <w:tc>
          <w:tcPr>
            <w:tcW w:w="2847" w:type="dxa"/>
            <w:noWrap/>
            <w:hideMark/>
          </w:tcPr>
          <w:p w14:paraId="5F63C827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RoHS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2026553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0F5DCE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752C9D4" w14:textId="77777777" w:rsidTr="00F94F28">
        <w:trPr>
          <w:trHeight w:val="300"/>
        </w:trPr>
        <w:tc>
          <w:tcPr>
            <w:tcW w:w="980" w:type="dxa"/>
            <w:noWrap/>
          </w:tcPr>
          <w:p w14:paraId="37814B32" w14:textId="3781EFBF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3.34</w:t>
            </w:r>
          </w:p>
        </w:tc>
        <w:tc>
          <w:tcPr>
            <w:tcW w:w="2847" w:type="dxa"/>
            <w:noWrap/>
          </w:tcPr>
          <w:p w14:paraId="762E8684" w14:textId="0ED748B5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Dołączone akcesoria</w:t>
            </w:r>
          </w:p>
        </w:tc>
        <w:tc>
          <w:tcPr>
            <w:tcW w:w="2552" w:type="dxa"/>
            <w:noWrap/>
          </w:tcPr>
          <w:p w14:paraId="09AAFA38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Kabel zasilający (3 m) kabel sygnałowy 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(3 m)</w:t>
            </w:r>
          </w:p>
          <w:p w14:paraId="5EA29F1B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  <w:t>Kabel USB-A - USB-B (3 m)</w:t>
            </w:r>
          </w:p>
          <w:p w14:paraId="71EB6F7C" w14:textId="3482E822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  <w:t>I</w:t>
            </w:r>
            <w:proofErr w:type="spellStart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nstrukcja</w:t>
            </w:r>
            <w:proofErr w:type="spellEnd"/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 xml:space="preserve"> obsługi</w:t>
            </w:r>
          </w:p>
        </w:tc>
        <w:tc>
          <w:tcPr>
            <w:tcW w:w="1984" w:type="dxa"/>
            <w:noWrap/>
          </w:tcPr>
          <w:p w14:paraId="7020D9DC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096BA5" w:rsidRPr="00CE3252" w14:paraId="10E41528" w14:textId="77777777" w:rsidTr="00096BA5">
        <w:trPr>
          <w:trHeight w:val="300"/>
        </w:trPr>
        <w:tc>
          <w:tcPr>
            <w:tcW w:w="980" w:type="dxa"/>
            <w:noWrap/>
          </w:tcPr>
          <w:p w14:paraId="04CD414B" w14:textId="5D7216CD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3.35</w:t>
            </w:r>
          </w:p>
        </w:tc>
        <w:tc>
          <w:tcPr>
            <w:tcW w:w="2847" w:type="dxa"/>
            <w:noWrap/>
          </w:tcPr>
          <w:p w14:paraId="514E86AE" w14:textId="64D2154E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Oprogramowanie</w:t>
            </w:r>
          </w:p>
        </w:tc>
        <w:tc>
          <w:tcPr>
            <w:tcW w:w="2552" w:type="dxa"/>
            <w:noWrap/>
          </w:tcPr>
          <w:p w14:paraId="4C919009" w14:textId="6A884B9E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Oprogramowanie do kontroli jakości obrazu, umożliwia kompleksowe zarządzanie monitorami, w tym przeprowadzanie kalibracji i testów zgodności</w:t>
            </w:r>
          </w:p>
        </w:tc>
        <w:tc>
          <w:tcPr>
            <w:tcW w:w="1984" w:type="dxa"/>
            <w:noWrap/>
          </w:tcPr>
          <w:p w14:paraId="074F8669" w14:textId="59E57561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096BA5" w:rsidRPr="00CE3252" w14:paraId="6F29D176" w14:textId="77777777" w:rsidTr="00096BA5">
        <w:trPr>
          <w:trHeight w:val="300"/>
        </w:trPr>
        <w:tc>
          <w:tcPr>
            <w:tcW w:w="980" w:type="dxa"/>
            <w:noWrap/>
          </w:tcPr>
          <w:p w14:paraId="123A9CC7" w14:textId="74B1FB80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3.36</w:t>
            </w:r>
          </w:p>
        </w:tc>
        <w:tc>
          <w:tcPr>
            <w:tcW w:w="2847" w:type="dxa"/>
            <w:noWrap/>
          </w:tcPr>
          <w:p w14:paraId="6D9D4B51" w14:textId="1F4AC6DE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Kalibracja</w:t>
            </w:r>
          </w:p>
        </w:tc>
        <w:tc>
          <w:tcPr>
            <w:tcW w:w="2552" w:type="dxa"/>
            <w:noWrap/>
          </w:tcPr>
          <w:p w14:paraId="465F5823" w14:textId="12BBE348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cstheme="minorHAnsi"/>
                <w:color w:val="000000"/>
                <w:sz w:val="22"/>
              </w:rPr>
              <w:t>Kalibracja monitora do wartości zgodnych z krzywą DICOM zgodnie z aktualnymi przepisami i normami (Rozporządzenie Ministra Zdrowia z dn. 11.01.2023 r.).</w:t>
            </w:r>
          </w:p>
        </w:tc>
        <w:tc>
          <w:tcPr>
            <w:tcW w:w="1984" w:type="dxa"/>
            <w:noWrap/>
          </w:tcPr>
          <w:p w14:paraId="52C51E57" w14:textId="52D50186" w:rsidR="00096BA5" w:rsidRPr="00CE3252" w:rsidRDefault="00096BA5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F94F28" w:rsidRPr="00CE3252" w14:paraId="3B7245A1" w14:textId="77777777" w:rsidTr="00F94F28">
        <w:trPr>
          <w:trHeight w:val="300"/>
        </w:trPr>
        <w:tc>
          <w:tcPr>
            <w:tcW w:w="980" w:type="dxa"/>
            <w:noWrap/>
            <w:hideMark/>
          </w:tcPr>
          <w:p w14:paraId="265BBC64" w14:textId="03BA422E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  <w:r w:rsidR="00096BA5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7</w:t>
            </w:r>
          </w:p>
        </w:tc>
        <w:tc>
          <w:tcPr>
            <w:tcW w:w="2847" w:type="dxa"/>
            <w:noWrap/>
            <w:hideMark/>
          </w:tcPr>
          <w:p w14:paraId="2857015A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Gwarancja</w:t>
            </w:r>
          </w:p>
        </w:tc>
        <w:tc>
          <w:tcPr>
            <w:tcW w:w="2552" w:type="dxa"/>
            <w:noWrap/>
            <w:hideMark/>
          </w:tcPr>
          <w:p w14:paraId="2CDB95F0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5 lat</w:t>
            </w:r>
          </w:p>
        </w:tc>
        <w:tc>
          <w:tcPr>
            <w:tcW w:w="1984" w:type="dxa"/>
            <w:noWrap/>
            <w:hideMark/>
          </w:tcPr>
          <w:p w14:paraId="7F13F386" w14:textId="77777777" w:rsidR="00F94F28" w:rsidRPr="00CE3252" w:rsidRDefault="00F94F28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A66FE" w:rsidRPr="00CE3252" w14:paraId="3F36B367" w14:textId="77777777" w:rsidTr="00F94F28">
        <w:trPr>
          <w:trHeight w:val="300"/>
        </w:trPr>
        <w:tc>
          <w:tcPr>
            <w:tcW w:w="980" w:type="dxa"/>
            <w:noWrap/>
          </w:tcPr>
          <w:p w14:paraId="21A35118" w14:textId="0A1B71B2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  <w:r w:rsidR="00096BA5"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8</w:t>
            </w:r>
          </w:p>
        </w:tc>
        <w:tc>
          <w:tcPr>
            <w:tcW w:w="2847" w:type="dxa"/>
            <w:noWrap/>
          </w:tcPr>
          <w:p w14:paraId="116ADA64" w14:textId="487ADEE2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Rok produkcji</w:t>
            </w:r>
          </w:p>
        </w:tc>
        <w:tc>
          <w:tcPr>
            <w:tcW w:w="2552" w:type="dxa"/>
            <w:noWrap/>
          </w:tcPr>
          <w:p w14:paraId="4B48EB8B" w14:textId="3619AA57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  <w:t>2024</w:t>
            </w:r>
          </w:p>
        </w:tc>
        <w:tc>
          <w:tcPr>
            <w:tcW w:w="1984" w:type="dxa"/>
            <w:noWrap/>
          </w:tcPr>
          <w:p w14:paraId="47811CB2" w14:textId="77777777" w:rsidR="004A66FE" w:rsidRPr="00CE3252" w:rsidRDefault="004A66FE" w:rsidP="001636E3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2D09E29E" w14:textId="77777777" w:rsidR="007B1240" w:rsidRPr="00CE3252" w:rsidRDefault="007B1240" w:rsidP="001636E3">
      <w:pPr>
        <w:spacing w:line="240" w:lineRule="auto"/>
        <w:rPr>
          <w:rFonts w:cstheme="minorHAnsi"/>
          <w:sz w:val="22"/>
        </w:rPr>
      </w:pPr>
    </w:p>
    <w:sectPr w:rsidR="007B1240" w:rsidRPr="00CE3252" w:rsidSect="00262185">
      <w:headerReference w:type="default" r:id="rId7"/>
      <w:footerReference w:type="default" r:id="rId8"/>
      <w:pgSz w:w="11906" w:h="16838"/>
      <w:pgMar w:top="212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A0EF0" w14:textId="77777777" w:rsidR="00C25566" w:rsidRDefault="00C25566" w:rsidP="00262185">
      <w:pPr>
        <w:spacing w:after="0" w:line="240" w:lineRule="auto"/>
      </w:pPr>
      <w:r>
        <w:separator/>
      </w:r>
    </w:p>
  </w:endnote>
  <w:endnote w:type="continuationSeparator" w:id="0">
    <w:p w14:paraId="399267DB" w14:textId="77777777" w:rsidR="00C25566" w:rsidRDefault="00C25566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41B9" w14:textId="77777777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2B28D" wp14:editId="6FE8776E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07D0B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443A973E" wp14:editId="16C90F1A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510669184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C554" w14:textId="77777777" w:rsidR="00C25566" w:rsidRDefault="00C25566" w:rsidP="00262185">
      <w:pPr>
        <w:spacing w:after="0" w:line="240" w:lineRule="auto"/>
      </w:pPr>
      <w:r>
        <w:separator/>
      </w:r>
    </w:p>
  </w:footnote>
  <w:footnote w:type="continuationSeparator" w:id="0">
    <w:p w14:paraId="0C67BE48" w14:textId="77777777" w:rsidR="00C25566" w:rsidRDefault="00C25566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03C1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317E591B" wp14:editId="572D3A0C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263967994" name="Obraz 26396799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18C502" wp14:editId="3A4AD816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E618E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64508F4B" wp14:editId="01961F25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584845889" name="Obraz 1584845889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1D21D516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35F87BE5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tel. +48323463615,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fax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. +48322414733 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e-mail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: sekretariat@sswch.pl</w:t>
    </w:r>
  </w:p>
  <w:p w14:paraId="18B5BDEF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0F444714" w14:textId="77777777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57B52" wp14:editId="59C8F16C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A8A02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B06"/>
    <w:multiLevelType w:val="hybridMultilevel"/>
    <w:tmpl w:val="68505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3C2A"/>
    <w:multiLevelType w:val="hybridMultilevel"/>
    <w:tmpl w:val="2040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6B6F"/>
    <w:multiLevelType w:val="hybridMultilevel"/>
    <w:tmpl w:val="5C26962A"/>
    <w:lvl w:ilvl="0" w:tplc="C5AA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0E"/>
    <w:multiLevelType w:val="hybridMultilevel"/>
    <w:tmpl w:val="EF040970"/>
    <w:lvl w:ilvl="0" w:tplc="BED2280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CC2FD5"/>
    <w:multiLevelType w:val="hybridMultilevel"/>
    <w:tmpl w:val="74CE7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7FD9"/>
    <w:multiLevelType w:val="multilevel"/>
    <w:tmpl w:val="B00A1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156453"/>
    <w:multiLevelType w:val="hybridMultilevel"/>
    <w:tmpl w:val="030C1D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3E4791"/>
    <w:multiLevelType w:val="hybridMultilevel"/>
    <w:tmpl w:val="8F005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554F"/>
    <w:multiLevelType w:val="hybridMultilevel"/>
    <w:tmpl w:val="05A28044"/>
    <w:lvl w:ilvl="0" w:tplc="71D69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97269">
    <w:abstractNumId w:val="0"/>
  </w:num>
  <w:num w:numId="2" w16cid:durableId="1995718337">
    <w:abstractNumId w:val="1"/>
  </w:num>
  <w:num w:numId="3" w16cid:durableId="1226843947">
    <w:abstractNumId w:val="5"/>
  </w:num>
  <w:num w:numId="4" w16cid:durableId="937173766">
    <w:abstractNumId w:val="6"/>
  </w:num>
  <w:num w:numId="5" w16cid:durableId="1962763259">
    <w:abstractNumId w:val="3"/>
  </w:num>
  <w:num w:numId="6" w16cid:durableId="614336476">
    <w:abstractNumId w:val="8"/>
  </w:num>
  <w:num w:numId="7" w16cid:durableId="573055327">
    <w:abstractNumId w:val="2"/>
  </w:num>
  <w:num w:numId="8" w16cid:durableId="837965725">
    <w:abstractNumId w:val="7"/>
  </w:num>
  <w:num w:numId="9" w16cid:durableId="128858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F"/>
    <w:rsid w:val="00062FE4"/>
    <w:rsid w:val="00096BA5"/>
    <w:rsid w:val="00153E50"/>
    <w:rsid w:val="001636E3"/>
    <w:rsid w:val="00194EC5"/>
    <w:rsid w:val="001B0A0C"/>
    <w:rsid w:val="00226956"/>
    <w:rsid w:val="00260F40"/>
    <w:rsid w:val="00262185"/>
    <w:rsid w:val="00362D09"/>
    <w:rsid w:val="003C029F"/>
    <w:rsid w:val="003F57F9"/>
    <w:rsid w:val="004A66FE"/>
    <w:rsid w:val="004F38FF"/>
    <w:rsid w:val="00525F8A"/>
    <w:rsid w:val="00535200"/>
    <w:rsid w:val="00564B55"/>
    <w:rsid w:val="0057013C"/>
    <w:rsid w:val="005B0107"/>
    <w:rsid w:val="005C20FD"/>
    <w:rsid w:val="005D4D5A"/>
    <w:rsid w:val="006A10B4"/>
    <w:rsid w:val="007B1240"/>
    <w:rsid w:val="008C14A4"/>
    <w:rsid w:val="008F529C"/>
    <w:rsid w:val="009838FE"/>
    <w:rsid w:val="009A6CBA"/>
    <w:rsid w:val="009C7096"/>
    <w:rsid w:val="00B35B29"/>
    <w:rsid w:val="00B64941"/>
    <w:rsid w:val="00C02EEE"/>
    <w:rsid w:val="00C25566"/>
    <w:rsid w:val="00C44074"/>
    <w:rsid w:val="00CA25E7"/>
    <w:rsid w:val="00CE3252"/>
    <w:rsid w:val="00DC6FF2"/>
    <w:rsid w:val="00DC736E"/>
    <w:rsid w:val="00E0446F"/>
    <w:rsid w:val="00E14C58"/>
    <w:rsid w:val="00E66282"/>
    <w:rsid w:val="00F055EA"/>
    <w:rsid w:val="00F16F15"/>
    <w:rsid w:val="00F36547"/>
    <w:rsid w:val="00F4493A"/>
    <w:rsid w:val="00F94F28"/>
    <w:rsid w:val="00FC6DD7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92EE"/>
  <w15:chartTrackingRefBased/>
  <w15:docId w15:val="{D2543007-D2B8-4C27-8CE5-C157106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2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styleId="Akapitzlist">
    <w:name w:val="List Paragraph"/>
    <w:basedOn w:val="Normalny"/>
    <w:uiPriority w:val="34"/>
    <w:qFormat/>
    <w:rsid w:val="003C0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2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4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B649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\Documents\Niestandardowe%20szablony%20pakietu%20Office\szablon%20papieru%20firmowego%20SSW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papieru firmowego SSWCH</Template>
  <TotalTime>17</TotalTime>
  <Pages>13</Pages>
  <Words>2969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7</cp:revision>
  <cp:lastPrinted>2024-12-31T08:30:00Z</cp:lastPrinted>
  <dcterms:created xsi:type="dcterms:W3CDTF">2024-12-30T13:39:00Z</dcterms:created>
  <dcterms:modified xsi:type="dcterms:W3CDTF">2024-12-31T08:51:00Z</dcterms:modified>
</cp:coreProperties>
</file>