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overflowPunct w:val="tru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 xml:space="preserve">Załącznik nr 1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do Materiałów Informacyjnych i Szczegółowych Warunków Konkursu</w:t>
      </w:r>
    </w:p>
    <w:p>
      <w:pPr>
        <w:pStyle w:val="Normal"/>
        <w:overflowPunct w:val="tru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Heading3"/>
        <w:numPr>
          <w:ilvl w:val="2"/>
          <w:numId w:val="1"/>
        </w:numPr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mallCaps/>
          <w:sz w:val="22"/>
          <w:szCs w:val="22"/>
          <w:lang w:val="pt-PT"/>
        </w:rPr>
        <w:t xml:space="preserve">F O R M U L A R Z   O F E R T Y </w:t>
      </w:r>
    </w:p>
    <w:p>
      <w:pPr>
        <w:pStyle w:val="Normal"/>
        <w:rPr>
          <w:rFonts w:ascii="Calibri" w:hAnsi="Calibri" w:cs="Calibri" w:asciiTheme="minorHAnsi" w:cstheme="minorHAnsi" w:hAnsiTheme="minorHAnsi"/>
          <w:smallCaps/>
          <w:sz w:val="22"/>
          <w:szCs w:val="22"/>
          <w:lang w:val="pt-PT"/>
        </w:rPr>
      </w:pPr>
      <w:r>
        <w:rPr>
          <w:rFonts w:cs="Calibri" w:cstheme="minorHAnsi" w:ascii="Calibri" w:hAnsi="Calibri"/>
          <w:smallCaps/>
          <w:sz w:val="22"/>
          <w:szCs w:val="22"/>
          <w:lang w:val="pt-PT"/>
        </w:rPr>
      </w:r>
    </w:p>
    <w:p>
      <w:pPr>
        <w:pStyle w:val="Normal"/>
        <w:spacing w:lineRule="auto" w:line="276"/>
        <w:ind w:left="142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  <w:lang w:val="pt-PT"/>
        </w:rPr>
        <w:t xml:space="preserve">dot. Postępowania Konkursowego Nr 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  <w:lang w:val="pt-PT"/>
        </w:rPr>
        <w:t>1/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  <w:lang w:val="pt-PT"/>
        </w:rPr>
        <w:t>202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  <w:lang w:val="pt-PT"/>
        </w:rPr>
        <w:t>5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  <w:lang w:val="pt-PT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obejmującego zamówienie </w:t>
      </w:r>
      <w:bookmarkStart w:id="0" w:name="_Hlk185837739"/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w zakresie udzielania świadczeń zdrowotnych w Poradni Zdrowia Psychicznego przez lekarzy specjalistów psychiatrii lub 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lekarzy 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>w trakcie specjalizacji z psychiatrii, przez okres 12 miesięcy</w:t>
      </w:r>
      <w:bookmarkEnd w:id="0"/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>- uzupełniające.</w:t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b/>
          <w:i/>
          <w:i/>
          <w:smallCaps/>
          <w:sz w:val="22"/>
          <w:szCs w:val="22"/>
          <w:lang w:val="pt-PT"/>
        </w:rPr>
      </w:pPr>
      <w:r>
        <w:rPr>
          <w:rFonts w:cs="Calibri" w:cstheme="minorHAnsi" w:ascii="Calibri" w:hAnsi="Calibri"/>
          <w:b/>
          <w:i/>
          <w:smallCaps/>
          <w:sz w:val="22"/>
          <w:szCs w:val="22"/>
          <w:lang w:val="pt-PT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6379" w:leader="none"/>
        </w:tabs>
        <w:overflowPunct w:val="true"/>
        <w:ind w:hanging="426" w:left="42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Dane Oferenta:</w:t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overflowPunct w:val="tru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Pełna nazwa Oferenta</w:t>
      </w:r>
    </w:p>
    <w:p>
      <w:pPr>
        <w:pStyle w:val="Normal"/>
        <w:overflowPunct w:val="tru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tru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</w:p>
    <w:p>
      <w:pPr>
        <w:pStyle w:val="Normal"/>
        <w:overflowPunct w:val="tru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true"/>
        <w:ind w:left="283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Regon ........................................ NIP ........................................ PESEL …………………………</w:t>
      </w:r>
    </w:p>
    <w:p>
      <w:pPr>
        <w:pStyle w:val="Normal"/>
        <w:overflowPunct w:val="tru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tru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tru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Adres Oferenta:</w:t>
      </w:r>
    </w:p>
    <w:p>
      <w:pPr>
        <w:pStyle w:val="Normal"/>
        <w:overflowPunct w:val="true"/>
        <w:ind w:left="540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cstheme="minorHAnsi" w:ascii="Calibri" w:hAnsi="Calibri"/>
          <w:sz w:val="22"/>
          <w:szCs w:val="22"/>
        </w:rPr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ul. ............................................................................... nr …………..…… </w:t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kod pocztowy ........................... miejscowość .........................................................................</w:t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Adres zamieszkania Oferenta (osoby fizycznej):</w:t>
      </w:r>
    </w:p>
    <w:p>
      <w:pPr>
        <w:pStyle w:val="Normal"/>
        <w:overflowPunct w:val="true"/>
        <w:ind w:left="283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ul. ............................................................................... nr …………..…… </w:t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kod pocztowy .............................. miejscowość .........................................................................</w:t>
      </w:r>
    </w:p>
    <w:p>
      <w:pPr>
        <w:pStyle w:val="Normal"/>
        <w:overflowPunct w:val="true"/>
        <w:ind w:left="5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Dane kontaktowe:</w:t>
      </w:r>
    </w:p>
    <w:p>
      <w:pPr>
        <w:pStyle w:val="Normal"/>
        <w:overflowPunct w:val="true"/>
        <w:ind w:left="283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</w:t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sz w:val="22"/>
          <w:szCs w:val="22"/>
        </w:rPr>
        <w:t xml:space="preserve">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tel. ........................................................ mail: ………….……….……………………..…………</w:t>
      </w:r>
    </w:p>
    <w:p>
      <w:pPr>
        <w:pStyle w:val="Normal"/>
        <w:overflowPunct w:val="true"/>
        <w:ind w:left="567"/>
        <w:jc w:val="both"/>
        <w:rPr>
          <w:rFonts w:ascii="Calibri" w:hAnsi="Calibri" w:cs="Calibri" w:asciiTheme="minorHAnsi" w:cstheme="minorHAnsi" w:hAnsiTheme="minorHAnsi"/>
          <w:b/>
          <w:i/>
          <w:i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color w:val="FF0000"/>
          <w:sz w:val="22"/>
          <w:szCs w:val="22"/>
        </w:rPr>
        <w:t>UWAGA: wszystkie informacje dotyczące postępowania są przesyłane na podany mail</w:t>
      </w:r>
    </w:p>
    <w:p>
      <w:pPr>
        <w:pStyle w:val="Normal"/>
        <w:overflowPunct w:val="tru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true"/>
        <w:ind w:hanging="426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Oferowany czas trwania umowy to ……..… miesięcy,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u w:val="single"/>
        </w:rPr>
        <w:t xml:space="preserve">preferowany to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u w:val="single"/>
        </w:rPr>
        <w:t>do 31.12.2025r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u w:val="single"/>
        </w:rPr>
        <w:t xml:space="preserve">. </w:t>
      </w:r>
    </w:p>
    <w:p>
      <w:pPr>
        <w:pStyle w:val="Normal"/>
        <w:overflowPunct w:val="true"/>
        <w:ind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true"/>
        <w:ind w:hanging="426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Oferuję termin płatności 10 dni, od dnia otrzymania prawidłowo wystawionej faktury VAT (rachunku).</w:t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true"/>
        <w:ind w:hanging="426" w:left="42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Oferuję sposób realizacji przedmiotu umowy zgodnie z wymaganiami NFZ i potrzebami Szpitala.</w:t>
      </w:r>
    </w:p>
    <w:p>
      <w:pPr>
        <w:pStyle w:val="Normal"/>
        <w:overflowPunct w:val="true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</w:tabs>
        <w:overflowPunct w:val="true"/>
        <w:ind w:hanging="426" w:left="42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Oferuję dodatkowo ponad wymagany standard:</w:t>
      </w:r>
    </w:p>
    <w:p>
      <w:pPr>
        <w:pStyle w:val="Normal"/>
        <w:overflowPunct w:val="true"/>
        <w:ind w:left="283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overflowPunct w:val="true"/>
        <w:ind w:left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>
      <w:pPr>
        <w:pStyle w:val="Normal"/>
        <w:overflowPunct w:val="true"/>
        <w:ind w:left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overflowPunct w:val="true"/>
        <w:jc w:val="right"/>
        <w:rPr>
          <w:rFonts w:ascii="Calibri" w:hAnsi="Calibri" w:eastAsia="Arial" w:cs="Calibri" w:asciiTheme="minorHAnsi" w:cstheme="minorHAnsi" w:hAnsiTheme="minorHAnsi"/>
          <w:i/>
          <w:i/>
          <w:sz w:val="22"/>
          <w:szCs w:val="22"/>
        </w:rPr>
      </w:pPr>
      <w:r>
        <w:rPr>
          <w:rFonts w:eastAsia="Arial" w:cs="Calibri" w:cstheme="minorHAnsi" w:ascii="Calibri" w:hAnsi="Calibri"/>
          <w:i/>
          <w:sz w:val="22"/>
          <w:szCs w:val="22"/>
        </w:rPr>
      </w:r>
    </w:p>
    <w:p>
      <w:pPr>
        <w:pStyle w:val="Normal"/>
        <w:overflowPunct w:val="true"/>
        <w:jc w:val="right"/>
        <w:rPr>
          <w:rFonts w:ascii="Calibri" w:hAnsi="Calibri" w:eastAsia="Arial" w:cs="Calibri" w:asciiTheme="minorHAnsi" w:cstheme="minorHAnsi" w:hAnsiTheme="minorHAnsi"/>
          <w:i/>
          <w:i/>
          <w:sz w:val="22"/>
          <w:szCs w:val="22"/>
        </w:rPr>
      </w:pPr>
      <w:r>
        <w:rPr>
          <w:rFonts w:eastAsia="Arial" w:cs="Calibri" w:cstheme="minorHAnsi" w:ascii="Calibri" w:hAnsi="Calibri"/>
          <w:i/>
          <w:sz w:val="22"/>
          <w:szCs w:val="22"/>
        </w:rPr>
      </w:r>
    </w:p>
    <w:p>
      <w:pPr>
        <w:pStyle w:val="Normal"/>
        <w:overflowPunct w:val="true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...........................…..............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134" w:right="851" w:gutter="0" w:header="0" w:top="1134" w:footer="709" w:bottom="1418"/>
          <w:pgNumType w:start="9" w:fmt="decimal"/>
          <w:formProt w:val="false"/>
          <w:textDirection w:val="lrTb"/>
          <w:docGrid w:type="default" w:linePitch="360" w:charSpace="0"/>
        </w:sectPr>
        <w:pStyle w:val="Normal"/>
        <w:overflowPunct w:val="true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i/>
          <w:sz w:val="22"/>
          <w:szCs w:val="22"/>
        </w:rPr>
        <w:t xml:space="preserve">                 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ab/>
        <w:t>pieczątka i podpis Oferenta</w:t>
      </w:r>
    </w:p>
    <w:p>
      <w:pPr>
        <w:pStyle w:val="Normal"/>
        <w:shd w:val="clear" w:color="auto" w:fill="FFFFFF"/>
        <w:jc w:val="center"/>
        <w:rPr>
          <w:rFonts w:ascii="Calibri" w:hAnsi="Calibri" w:cs="Calibri" w:asciiTheme="minorHAnsi" w:cstheme="minorHAnsi" w:hAnsiTheme="minorHAnsi"/>
          <w:b/>
          <w:smallCaps/>
          <w:sz w:val="22"/>
          <w:szCs w:val="22"/>
          <w:lang w:val="pt-PT"/>
        </w:rPr>
      </w:pPr>
      <w:r>
        <w:rPr>
          <w:rFonts w:cs="Calibri" w:cstheme="minorHAnsi" w:ascii="Calibri" w:hAnsi="Calibri"/>
          <w:b/>
          <w:smallCaps/>
          <w:sz w:val="22"/>
          <w:szCs w:val="22"/>
          <w:lang w:val="pt-PT"/>
        </w:rPr>
      </w:r>
    </w:p>
    <w:p>
      <w:pPr>
        <w:pStyle w:val="Normal"/>
        <w:spacing w:lineRule="auto" w:line="276"/>
        <w:ind w:left="142"/>
        <w:jc w:val="center"/>
        <w:rPr>
          <w:u w:val="none"/>
        </w:rPr>
      </w:pPr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  <w:lang w:val="pt-PT"/>
        </w:rPr>
        <w:t xml:space="preserve">dot. Postępowania Konkursowego Nr </w:t>
      </w:r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  <w:lang w:val="pt-PT"/>
        </w:rPr>
        <w:t>1/</w:t>
      </w:r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  <w:lang w:val="pt-PT"/>
        </w:rPr>
        <w:t>202</w:t>
      </w:r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  <w:lang w:val="pt-PT"/>
        </w:rPr>
        <w:t>5</w:t>
      </w:r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  <w:lang w:val="pt-PT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</w:rPr>
        <w:t xml:space="preserve">obejmującego zamówienie </w:t>
      </w:r>
      <w:bookmarkStart w:id="1" w:name="_Hlk185837739_kopia_1"/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</w:rPr>
        <w:t xml:space="preserve">w zakresie udzielania świadczeń zdrowotnych w Poradni Zdrowia Psychicznego przez lekarzy specjalistów psychiatrii lub </w:t>
      </w:r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</w:rPr>
        <w:t xml:space="preserve">lekarzy </w:t>
      </w:r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</w:rPr>
        <w:t>w trakcie specjalizacji z psychiatrii, przez okres 12 miesięcy</w:t>
      </w:r>
      <w:bookmarkEnd w:id="1"/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mallCaps/>
          <w:color w:val="000000"/>
          <w:sz w:val="22"/>
          <w:szCs w:val="22"/>
          <w:u w:val="none"/>
        </w:rPr>
        <w:t>- uzupełniające.</w:t>
      </w:r>
    </w:p>
    <w:p>
      <w:pPr>
        <w:pStyle w:val="Normal"/>
        <w:spacing w:lineRule="auto" w:line="276"/>
        <w:ind w:left="142"/>
        <w:jc w:val="center"/>
        <w:rPr>
          <w:rFonts w:ascii="Calibri" w:hAnsi="Calibri" w:cs="Calibri" w:asciiTheme="minorHAnsi" w:cstheme="minorHAnsi" w:hAnsiTheme="minorHAnsi"/>
          <w:smallCaps/>
          <w:sz w:val="22"/>
          <w:szCs w:val="22"/>
        </w:rPr>
      </w:pPr>
      <w:r>
        <w:rPr>
          <w:rFonts w:cs="Calibri" w:cstheme="minorHAnsi" w:ascii="Calibri" w:hAnsi="Calibri"/>
          <w:smallCaps/>
          <w:sz w:val="22"/>
          <w:szCs w:val="22"/>
        </w:rPr>
      </w:r>
    </w:p>
    <w:p>
      <w:pPr>
        <w:pStyle w:val="Normal"/>
        <w:shd w:val="clear" w:color="auto" w:fill="FFFFFF"/>
        <w:jc w:val="center"/>
        <w:rPr>
          <w:rFonts w:ascii="Calibri" w:hAnsi="Calibri" w:cs="Calibri" w:asciiTheme="minorHAnsi" w:cstheme="minorHAnsi" w:hAnsiTheme="minorHAnsi"/>
          <w:smallCaps/>
          <w:sz w:val="22"/>
          <w:szCs w:val="22"/>
        </w:rPr>
      </w:pPr>
      <w:r>
        <w:rPr>
          <w:rFonts w:cs="Calibri" w:cstheme="minorHAnsi" w:ascii="Calibri" w:hAnsi="Calibri"/>
          <w:smallCaps/>
          <w:sz w:val="22"/>
          <w:szCs w:val="22"/>
        </w:rPr>
      </w:r>
    </w:p>
    <w:tbl>
      <w:tblPr>
        <w:tblW w:w="1559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"/>
        <w:gridCol w:w="5669"/>
        <w:gridCol w:w="3969"/>
        <w:gridCol w:w="2269"/>
        <w:gridCol w:w="2693"/>
      </w:tblGrid>
      <w:tr>
        <w:trPr>
          <w:trHeight w:val="718" w:hRule="atLeast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color w:val="000000"/>
                <w:sz w:val="22"/>
                <w:szCs w:val="22"/>
                <w:u w:val="single"/>
              </w:rPr>
              <w:t xml:space="preserve">PORADNIA ZDROWIA PSYCHICZNEGO </w:t>
            </w:r>
          </w:p>
        </w:tc>
      </w:tr>
      <w:tr>
        <w:trPr>
          <w:trHeight w:val="1054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sz w:val="22"/>
                <w:szCs w:val="22"/>
              </w:rPr>
              <w:t>Numer pozycji w Pakiecie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sz w:val="22"/>
                <w:szCs w:val="22"/>
              </w:rPr>
              <w:t>Przedmiot Zamówienia Wymagania Udzielającego Zamówienie, które oferent bezwzględnie musi spełnić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284" w:leader="none"/>
              </w:tabs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kern w:val="0"/>
                <w:sz w:val="22"/>
                <w:szCs w:val="22"/>
                <w:lang w:eastAsia="pl-PL"/>
              </w:rPr>
              <w:t>Kwalifikacje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284" w:leader="none"/>
              </w:tabs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kern w:val="0"/>
                <w:sz w:val="22"/>
                <w:szCs w:val="22"/>
                <w:lang w:eastAsia="pl-PL"/>
              </w:rPr>
              <w:t xml:space="preserve">Oferowana ilość godzin miesięcznie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284" w:leader="none"/>
              </w:tabs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kern w:val="0"/>
                <w:sz w:val="22"/>
                <w:szCs w:val="22"/>
                <w:lang w:eastAsia="pl-PL"/>
              </w:rPr>
              <w:t>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smallCap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sz w:val="22"/>
                <w:szCs w:val="22"/>
              </w:rPr>
              <w:t xml:space="preserve">Oferowana cena za zabezpieczenie świadczeń  zdrowotnych wykonywanych zgodnie 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sz w:val="22"/>
                <w:szCs w:val="22"/>
              </w:rPr>
              <w:t>z wymaganiami NFZ</w:t>
            </w:r>
          </w:p>
        </w:tc>
      </w:tr>
      <w:tr>
        <w:trPr>
          <w:trHeight w:val="3977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eastAsia="Lucida Sans Unicode" w:cs="Calibri" w:asciiTheme="minorHAnsi" w:cstheme="minorHAnsi" w:hAnsiTheme="minorHAnsi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hi-IN" w:bidi="hi-IN"/>
              </w:rPr>
              <w:t xml:space="preserve">Udzielanie świadczeń zdrowotnych w Poradni Zdrowia Psychicznego przez lekarzy specjalistów psychiatrii lub </w:t>
            </w:r>
            <w:r>
              <w:rPr>
                <w:rFonts w:eastAsia="Lucida Sans Unicode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hi-IN" w:bidi="hi-IN"/>
              </w:rPr>
              <w:t xml:space="preserve">lekarzy </w:t>
            </w:r>
            <w:r>
              <w:rPr>
                <w:rFonts w:eastAsia="Lucida Sans Unicode" w:cs="Calibri" w:ascii="Calibri" w:hAnsi="Calibri" w:asciiTheme="minorHAnsi" w:cstheme="minorHAnsi" w:hAnsiTheme="minorHAnsi"/>
                <w:b/>
                <w:bCs/>
                <w:sz w:val="22"/>
                <w:szCs w:val="22"/>
                <w:lang w:eastAsia="hi-IN" w:bidi="hi-IN"/>
              </w:rPr>
              <w:t>w trakcie specjalizacji z psychiatrii</w:t>
            </w:r>
          </w:p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rFonts w:eastAsia="Calibri" w:cs="Calibri" w:cstheme="minorHAnsi" w:ascii="Calibri" w:hAnsi="Calibri"/>
                <w:b/>
                <w:bCs/>
                <w:sz w:val="22"/>
                <w:szCs w:val="22"/>
                <w:lang w:eastAsia="hi-IN" w:bidi="hi-IN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od poniedziałku do piątku w godzinach rozpoczęcia i zakończenia realizacji świadczeń od 7:00 do 14:35 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sz w:val="22"/>
                <w:szCs w:val="22"/>
              </w:rPr>
              <w:t>zgodnie z wymogami NFZ i potrzebami Szpitala</w:t>
            </w:r>
          </w:p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wymagania: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"/>
              </w:numPr>
              <w:ind w:hanging="360" w:left="340"/>
              <w:rPr>
                <w:rFonts w:ascii="Calibri" w:hAnsi="Calibri" w:cs="Calibri" w:asciiTheme="minorHAnsi" w:cstheme="minorHAnsi" w:hAnsiTheme="minorHAnsi"/>
                <w:szCs w:val="22"/>
                <w:lang w:eastAsia="pl-PL"/>
              </w:rPr>
            </w:pPr>
            <w:r>
              <w:rPr>
                <w:rFonts w:cs="Calibri" w:cstheme="minorHAnsi"/>
                <w:szCs w:val="22"/>
                <w:lang w:eastAsia="pl-PL"/>
              </w:rPr>
              <w:t xml:space="preserve">Lekarz specjalista w dziedzinie psychiatrii lub </w:t>
            </w:r>
            <w:r>
              <w:rPr>
                <w:rFonts w:cs="Calibri" w:cstheme="minorHAnsi"/>
                <w:szCs w:val="22"/>
                <w:lang w:eastAsia="pl-PL"/>
              </w:rPr>
              <w:t xml:space="preserve">lekarz </w:t>
            </w:r>
            <w:r>
              <w:rPr>
                <w:rFonts w:cs="Calibri" w:cstheme="minorHAnsi"/>
                <w:szCs w:val="22"/>
                <w:lang w:eastAsia="pl-PL"/>
              </w:rPr>
              <w:t>w trakcie specjalizacji w dziedzinie psychiatrii</w:t>
            </w:r>
          </w:p>
          <w:p>
            <w:pPr>
              <w:pStyle w:val="ListParagraph"/>
              <w:spacing w:before="0" w:after="200"/>
              <w:ind w:left="1039"/>
              <w:contextualSpacing/>
              <w:rPr>
                <w:rFonts w:ascii="Calibri" w:hAnsi="Calibri" w:eastAsia="Lucida Sans Unicode" w:cs="Calibri" w:asciiTheme="minorHAnsi" w:cstheme="minorHAnsi" w:hAnsiTheme="minorHAnsi"/>
                <w:b/>
                <w:bCs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b/>
                <w:bCs/>
                <w:szCs w:val="22"/>
                <w:lang w:eastAsia="hi-IN" w:bidi="hi-I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sz w:val="22"/>
                <w:szCs w:val="22"/>
              </w:rPr>
              <w:t>……………………………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sz w:val="22"/>
                <w:szCs w:val="22"/>
              </w:rPr>
              <w:br/>
              <w:t xml:space="preserve">%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sz w:val="22"/>
                <w:szCs w:val="22"/>
              </w:rPr>
              <w:t xml:space="preserve">za 1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sz w:val="22"/>
                <w:szCs w:val="22"/>
              </w:rPr>
              <w:t>punkt NFZ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i/>
          <w:i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color w:val="FF0000"/>
          <w:sz w:val="22"/>
          <w:szCs w:val="22"/>
        </w:rPr>
        <w:t>Uwaga: W celu uniknięcia wezwania do uzupełnienia oferty oraz przedłużania tym czasu trwania postępowania konkursowego proszę wypełnić wszystkie kolumny.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mallCaps/>
          <w:color w:val="FF0000"/>
          <w:sz w:val="22"/>
          <w:szCs w:val="22"/>
        </w:rPr>
      </w:pPr>
      <w:r>
        <w:rPr>
          <w:rFonts w:cs="Calibri" w:cstheme="minorHAnsi" w:ascii="Calibri" w:hAnsi="Calibri"/>
          <w:b/>
          <w:smallCaps/>
          <w:color w:val="FF0000"/>
          <w:sz w:val="22"/>
          <w:szCs w:val="22"/>
        </w:rPr>
      </w:r>
    </w:p>
    <w:p>
      <w:pPr>
        <w:pStyle w:val="Normal"/>
        <w:overflowPunct w:val="true"/>
        <w:jc w:val="right"/>
        <w:rPr>
          <w:rFonts w:ascii="Calibri" w:hAnsi="Calibri" w:cs="Calibri" w:asciiTheme="minorHAnsi" w:cstheme="minorHAnsi" w:hAnsiTheme="minorHAnsi"/>
          <w:b/>
          <w:i/>
          <w:i/>
          <w:smallCaps/>
          <w:sz w:val="22"/>
          <w:szCs w:val="22"/>
        </w:rPr>
      </w:pPr>
      <w:r>
        <w:rPr>
          <w:rFonts w:cs="Calibri" w:cstheme="minorHAnsi" w:ascii="Calibri" w:hAnsi="Calibri"/>
          <w:b/>
          <w:i/>
          <w:smallCaps/>
          <w:sz w:val="22"/>
          <w:szCs w:val="22"/>
        </w:rPr>
      </w:r>
    </w:p>
    <w:p>
      <w:pPr>
        <w:pStyle w:val="Normal"/>
        <w:overflowPunct w:val="true"/>
        <w:jc w:val="right"/>
        <w:rPr>
          <w:rFonts w:ascii="Calibri" w:hAnsi="Calibri" w:cs="Calibri" w:asciiTheme="minorHAnsi" w:cstheme="minorHAnsi" w:hAnsiTheme="minorHAnsi"/>
          <w:b/>
          <w:i/>
          <w:i/>
          <w:smallCaps/>
          <w:sz w:val="22"/>
          <w:szCs w:val="22"/>
        </w:rPr>
      </w:pPr>
      <w:r>
        <w:rPr>
          <w:rFonts w:cs="Calibri" w:cstheme="minorHAnsi" w:ascii="Calibri" w:hAnsi="Calibri"/>
          <w:b/>
          <w:i/>
          <w:smallCaps/>
          <w:sz w:val="22"/>
          <w:szCs w:val="22"/>
        </w:rPr>
      </w:r>
    </w:p>
    <w:p>
      <w:pPr>
        <w:pStyle w:val="Normal"/>
        <w:overflowPunct w:val="true"/>
        <w:jc w:val="right"/>
        <w:rPr>
          <w:rFonts w:ascii="Calibri" w:hAnsi="Calibri" w:cs="Calibri" w:asciiTheme="minorHAnsi" w:cstheme="minorHAnsi" w:hAnsiTheme="minorHAnsi"/>
          <w:b/>
          <w:i/>
          <w:i/>
          <w:smallCaps/>
          <w:sz w:val="22"/>
          <w:szCs w:val="22"/>
        </w:rPr>
      </w:pPr>
      <w:r>
        <w:rPr>
          <w:rFonts w:cs="Calibri" w:cstheme="minorHAnsi" w:ascii="Calibri" w:hAnsi="Calibri"/>
          <w:b/>
          <w:i/>
          <w:smallCaps/>
          <w:sz w:val="22"/>
          <w:szCs w:val="22"/>
        </w:rPr>
      </w:r>
    </w:p>
    <w:p>
      <w:pPr>
        <w:pStyle w:val="Normal"/>
        <w:overflowPunct w:val="true"/>
        <w:jc w:val="right"/>
        <w:rPr>
          <w:rFonts w:ascii="Calibri" w:hAnsi="Calibri" w:cs="Calibri" w:asciiTheme="minorHAnsi" w:cstheme="minorHAnsi" w:hAnsiTheme="minorHAnsi"/>
          <w:b/>
          <w:i/>
          <w:i/>
          <w:smallCaps/>
          <w:sz w:val="22"/>
          <w:szCs w:val="22"/>
        </w:rPr>
      </w:pPr>
      <w:r>
        <w:rPr>
          <w:rFonts w:cs="Calibri" w:cstheme="minorHAnsi" w:ascii="Calibri" w:hAnsi="Calibri"/>
          <w:b/>
          <w:i/>
          <w:smallCaps/>
          <w:sz w:val="22"/>
          <w:szCs w:val="22"/>
        </w:rPr>
      </w:r>
    </w:p>
    <w:p>
      <w:pPr>
        <w:pStyle w:val="Normal"/>
        <w:overflowPunct w:val="true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mallCaps/>
          <w:sz w:val="22"/>
          <w:szCs w:val="22"/>
        </w:rPr>
        <w:t>data i podpis oferenta…………………………………………</w:t>
      </w:r>
      <w:r>
        <w:rPr>
          <w:rFonts w:cs="Calibri" w:ascii="Calibri" w:hAnsi="Calibri" w:asciiTheme="minorHAnsi" w:cstheme="minorHAnsi" w:hAnsiTheme="minorHAnsi"/>
          <w:b/>
          <w:smallCaps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 xml:space="preserve">                                                  </w:t>
      </w:r>
    </w:p>
    <w:sectPr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851" w:right="852" w:gutter="0" w:header="0" w:top="567" w:footer="709" w:bottom="766"/>
      <w:pgNumType w:start="9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Palatino Linotype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58b6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2"/>
      <w:sz w:val="24"/>
      <w:szCs w:val="24"/>
      <w:lang w:eastAsia="zh-CN" w:val="pl-PL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verflowPunct w:val="true"/>
      <w:outlineLvl w:val="2"/>
    </w:pPr>
    <w:rPr>
      <w:rFonts w:ascii="Times New Roman" w:hAnsi="Times New Roman" w:cs="Times New Roman"/>
      <w:b/>
      <w:sz w:val="4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Calibri" w:cs="Symbol"/>
      <w:color w:val="000000"/>
      <w:kern w:val="2"/>
      <w:sz w:val="12"/>
      <w:szCs w:val="12"/>
      <w:lang w:eastAsia="pl-PL"/>
    </w:rPr>
  </w:style>
  <w:style w:type="character" w:styleId="WW8Num3z0" w:customStyle="1">
    <w:name w:val="WW8Num3z0"/>
    <w:qFormat/>
    <w:rPr>
      <w:sz w:val="20"/>
      <w:szCs w:val="20"/>
    </w:rPr>
  </w:style>
  <w:style w:type="character" w:styleId="WW8Num4z0" w:customStyle="1">
    <w:name w:val="WW8Num4z0"/>
    <w:qFormat/>
    <w:rPr>
      <w:b/>
      <w:i w:val="false"/>
      <w:sz w:val="22"/>
      <w:szCs w:val="22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  <w:i w:val="false"/>
      <w:sz w:val="22"/>
      <w:szCs w:val="22"/>
    </w:rPr>
  </w:style>
  <w:style w:type="character" w:styleId="WW8Num7z0" w:customStyle="1">
    <w:name w:val="WW8Num7z0"/>
    <w:qFormat/>
    <w:rPr>
      <w:rFonts w:ascii="Symbol" w:hAnsi="Symbol" w:eastAsia="Calibri" w:cs="Symbol"/>
      <w:color w:val="000000"/>
      <w:kern w:val="2"/>
      <w:sz w:val="12"/>
      <w:szCs w:val="12"/>
      <w:lang w:eastAsia="pl-PL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b/>
      <w:i w:val="false"/>
      <w:sz w:val="22"/>
      <w:szCs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Domylnaczcionkaakapitu2" w:customStyle="1">
    <w:name w:val="Domyślna czcionka akapitu2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>
      <w:b/>
      <w:i w:val="false"/>
      <w:color w:val="auto"/>
      <w:sz w:val="22"/>
      <w:szCs w:val="22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Symbol" w:hAnsi="Symbol" w:eastAsia="Times New Roman" w:cs="Aria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Wingdings" w:hAnsi="Wingdings" w:cs="Wingdings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b w:val="false"/>
      <w:i w:val="false"/>
      <w:sz w:val="28"/>
    </w:rPr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b/>
      <w:i w:val="false"/>
      <w:sz w:val="28"/>
    </w:rPr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>
      <w:b w:val="false"/>
      <w:i w:val="false"/>
      <w:sz w:val="24"/>
    </w:rPr>
  </w:style>
  <w:style w:type="character" w:styleId="WW8Num28z0" w:customStyle="1">
    <w:name w:val="WW8Num28z0"/>
    <w:qFormat/>
    <w:rPr>
      <w:rFonts w:ascii="Wingdings" w:hAnsi="Wingdings" w:cs="Wingdings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29z0" w:customStyle="1">
    <w:name w:val="WW8Num29z0"/>
    <w:qFormat/>
    <w:rPr>
      <w:rFonts w:ascii="Wingdings" w:hAnsi="Wingdings" w:cs="Wingdings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rFonts w:ascii="Wingdings" w:hAnsi="Wingdings" w:cs="Wingdings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Wingdings" w:hAnsi="Wingdings" w:cs="Wingdings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Domylnaczcionkaakapitu1" w:customStyle="1">
    <w:name w:val="Domyślna czcionka akapitu1"/>
    <w:qFormat/>
    <w:rPr/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qFormat/>
    <w:rPr>
      <w:rFonts w:ascii="Arial" w:hAnsi="Arial" w:cs="Arial"/>
      <w:sz w:val="24"/>
      <w:szCs w:val="24"/>
    </w:rPr>
  </w:style>
  <w:style w:type="character" w:styleId="StopkaZnak" w:customStyle="1">
    <w:name w:val="Stopka Znak"/>
    <w:qFormat/>
    <w:rPr>
      <w:rFonts w:ascii="Arial" w:hAnsi="Arial" w:cs="Arial"/>
      <w:sz w:val="24"/>
      <w:szCs w:val="24"/>
    </w:rPr>
  </w:style>
  <w:style w:type="character" w:styleId="PageNumber">
    <w:name w:val="page number"/>
    <w:basedOn w:val="Domylnaczcionkaakapitu1"/>
    <w:rPr/>
  </w:style>
  <w:style w:type="character" w:styleId="Strong">
    <w:name w:val="Strong"/>
    <w:qFormat/>
    <w:rPr>
      <w:b/>
      <w:bCs/>
    </w:rPr>
  </w:style>
  <w:style w:type="character" w:styleId="PlandokumentuZnak" w:customStyle="1">
    <w:name w:val="Plan dokumentu Znak"/>
    <w:qFormat/>
    <w:rPr>
      <w:rFonts w:ascii="Tahoma" w:hAnsi="Tahoma" w:cs="Tahoma"/>
      <w:sz w:val="16"/>
      <w:szCs w:val="16"/>
    </w:rPr>
  </w:style>
  <w:style w:type="character" w:styleId="Nagwek2Znak" w:customStyle="1">
    <w:name w:val="Nagłówek 2 Znak"/>
    <w:qFormat/>
    <w:rPr>
      <w:rFonts w:eastAsia="Times New Roman"/>
      <w:b/>
      <w:sz w:val="28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TekstprzypisukocowegoZnak" w:customStyle="1">
    <w:name w:val="Tekst przypisu końcowego Znak"/>
    <w:qFormat/>
    <w:rPr/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6z8" w:customStyle="1">
    <w:name w:val="WW8Num26z8"/>
    <w:qFormat/>
    <w:rPr/>
  </w:style>
  <w:style w:type="character" w:styleId="WW8Num26z7" w:customStyle="1">
    <w:name w:val="WW8Num26z7"/>
    <w:qFormat/>
    <w:rPr/>
  </w:style>
  <w:style w:type="character" w:styleId="WW8Num26z6" w:customStyle="1">
    <w:name w:val="WW8Num26z6"/>
    <w:qFormat/>
    <w:rPr/>
  </w:style>
  <w:style w:type="character" w:styleId="WW8Num26z5" w:customStyle="1">
    <w:name w:val="WW8Num26z5"/>
    <w:qFormat/>
    <w:rPr/>
  </w:style>
  <w:style w:type="character" w:styleId="WW8Num26z4" w:customStyle="1">
    <w:name w:val="WW8Num26z4"/>
    <w:qFormat/>
    <w:rPr/>
  </w:style>
  <w:style w:type="character" w:styleId="WW8Num26z3" w:customStyle="1">
    <w:name w:val="WW8Num26z3"/>
    <w:qFormat/>
    <w:rPr/>
  </w:style>
  <w:style w:type="character" w:styleId="WW8Num26z2" w:customStyle="1">
    <w:name w:val="WW8Num26z2"/>
    <w:qFormat/>
    <w:rPr/>
  </w:style>
  <w:style w:type="character" w:styleId="WW8Num26z1" w:customStyle="1">
    <w:name w:val="WW8Num26z1"/>
    <w:qFormat/>
    <w:rPr/>
  </w:style>
  <w:style w:type="character" w:styleId="WW8Num25z8" w:customStyle="1">
    <w:name w:val="WW8Num25z8"/>
    <w:qFormat/>
    <w:rPr/>
  </w:style>
  <w:style w:type="character" w:styleId="WW8Num25z7" w:customStyle="1">
    <w:name w:val="WW8Num25z7"/>
    <w:qFormat/>
    <w:rPr/>
  </w:style>
  <w:style w:type="character" w:styleId="WW8Num25z6" w:customStyle="1">
    <w:name w:val="WW8Num25z6"/>
    <w:qFormat/>
    <w:rPr/>
  </w:style>
  <w:style w:type="character" w:styleId="WW8Num25z5" w:customStyle="1">
    <w:name w:val="WW8Num25z5"/>
    <w:qFormat/>
    <w:rPr/>
  </w:style>
  <w:style w:type="character" w:styleId="WW8Num25z4" w:customStyle="1">
    <w:name w:val="WW8Num25z4"/>
    <w:qFormat/>
    <w:rPr/>
  </w:style>
  <w:style w:type="character" w:styleId="WW8Num25z1" w:customStyle="1">
    <w:name w:val="WW8Num25z1"/>
    <w:qFormat/>
    <w:rPr>
      <w:rFonts w:ascii="Symbol" w:hAnsi="Symbol" w:cs="Symbol"/>
      <w:b w:val="false"/>
      <w:i w:val="false"/>
      <w:color w:val="000000"/>
      <w:sz w:val="24"/>
    </w:rPr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19z8" w:customStyle="1">
    <w:name w:val="WW8Num19z8"/>
    <w:qFormat/>
    <w:rPr/>
  </w:style>
  <w:style w:type="character" w:styleId="WW8Num19z7" w:customStyle="1">
    <w:name w:val="WW8Num19z7"/>
    <w:qFormat/>
    <w:rPr/>
  </w:style>
  <w:style w:type="character" w:styleId="WW8Num19z6" w:customStyle="1">
    <w:name w:val="WW8Num19z6"/>
    <w:qFormat/>
    <w:rPr/>
  </w:style>
  <w:style w:type="character" w:styleId="WW8Num19z5" w:customStyle="1">
    <w:name w:val="WW8Num19z5"/>
    <w:qFormat/>
    <w:rPr/>
  </w:style>
  <w:style w:type="character" w:styleId="WW8Num19z4" w:customStyle="1">
    <w:name w:val="WW8Num19z4"/>
    <w:qFormat/>
    <w:rPr/>
  </w:style>
  <w:style w:type="character" w:styleId="WW8Num19z3" w:customStyle="1">
    <w:name w:val="WW8Num19z3"/>
    <w:qFormat/>
    <w:rPr/>
  </w:style>
  <w:style w:type="character" w:styleId="WW8Num19z2" w:customStyle="1">
    <w:name w:val="WW8Num19z2"/>
    <w:qFormat/>
    <w:rPr/>
  </w:style>
  <w:style w:type="character" w:styleId="WW8Num19z1" w:customStyle="1">
    <w:name w:val="WW8Num19z1"/>
    <w:qFormat/>
    <w:rPr/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2" w:customStyle="1">
    <w:name w:val="WW8Num17z2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2" w:customStyle="1">
    <w:name w:val="WW8Num15z2"/>
    <w:qFormat/>
    <w:rPr/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3" w:customStyle="1">
    <w:name w:val="WW8Num13z3"/>
    <w:qFormat/>
    <w:rPr/>
  </w:style>
  <w:style w:type="character" w:styleId="WW8Num13z2" w:customStyle="1">
    <w:name w:val="WW8Num13z2"/>
    <w:qFormat/>
    <w:rPr/>
  </w:style>
  <w:style w:type="character" w:styleId="WW8Num13z1" w:customStyle="1">
    <w:name w:val="WW8Num13z1"/>
    <w:qFormat/>
    <w:rPr/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overflowPunct w:val="true"/>
    </w:pPr>
    <w:rPr>
      <w:rFonts w:ascii="Times New Roman" w:hAnsi="Times New Roman" w:cs="Times New Roman"/>
      <w:b/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qFormat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>
      <w:rFonts w:ascii="Calibri" w:hAnsi="Calibri" w:cs="Calibri"/>
      <w:sz w:val="22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Palatino Linotype" w:hAnsi="Palatino Linotype" w:cs="Palatino Linotype" w:eastAsia="Times New Roman"/>
      <w:color w:val="auto"/>
      <w:kern w:val="2"/>
      <w:sz w:val="26"/>
      <w:szCs w:val="22"/>
      <w:lang w:eastAsia="zh-CN" w:bidi="en-US" w:val="pl-PL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pl-PL" w:bidi="ar-SA"/>
    </w:rPr>
  </w:style>
  <w:style w:type="paragraph" w:styleId="EndnoteText">
    <w:name w:val="endnote text"/>
    <w:basedOn w:val="Normal"/>
    <w:pPr/>
    <w:rPr>
      <w:sz w:val="20"/>
      <w:szCs w:val="20"/>
      <w:lang w:val="x-none"/>
    </w:rPr>
  </w:style>
  <w:style w:type="paragraph" w:styleId="Tekstkomentarza1" w:customStyle="1">
    <w:name w:val="Tekst komentarza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LibreOffice/24.8.3.2$Windows_X86_64 LibreOffice_project/48a6bac9e7e268aeb4c3483fcf825c94556d9f92</Application>
  <AppVersion>15.0000</AppVersion>
  <Pages>3</Pages>
  <Words>319</Words>
  <Characters>3182</Characters>
  <CharactersWithSpaces>3606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2024-12-11T14:26:00Z</dcterms:created>
  <dc:creator>szpital50</dc:creator>
  <dc:description/>
  <dc:language>pl-PL</dc:language>
  <cp:lastModifiedBy/>
  <cp:lastPrinted>2024-04-04T06:52:00Z</cp:lastPrinted>
  <dcterms:modified xsi:type="dcterms:W3CDTF">2025-01-08T14:18:01Z</dcterms:modified>
  <cp:revision>9</cp:revision>
  <dc:subject/>
  <dc:title>Załącznik nr 1 do Materiałów Informacyjnych i Szczegółowych Warunków Konkursu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