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Załącznik nr 3 do Materiałów Informacyjnych i Szczegółowych Warunków Konkursu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UMOWA NR ……………….. </w:t>
      </w:r>
    </w:p>
    <w:p>
      <w:pPr>
        <w:pStyle w:val="Normal"/>
        <w:widowControl w:val="false"/>
        <w:suppressAutoHyphens w:val="true"/>
        <w:spacing w:lineRule="auto" w:line="240" w:before="24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zawarta w dniu ………………….. roku w Chorzowie  pomiędzy:</w:t>
      </w:r>
    </w:p>
    <w:p>
      <w:pPr>
        <w:pStyle w:val="Normal"/>
        <w:widowControl w:val="false"/>
        <w:suppressAutoHyphens w:val="true"/>
        <w:spacing w:lineRule="auto" w:line="240" w:before="24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Szpital Specjalistyczny w Chorzowie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przy ulicy Zjednoczenia 10, 41-500 Chorzów, wpisany do Rejestru Stowarzyszeń, innych Organizacji Społecznych i Zawodowych, Fundacji oraz Samodzielnych Publicznych Zakładów Opieki Zdrowotnej Krajowego Rejestru Sądowego prowadzonego przez Sąd Rejonowy Katowice-Wschód w Katowicach, VIII Wydział Gospodarczy Krajowego Rejestru Sądowego pod numerem KRS: 0000050560, NIP: 627 23 23 217, REGON: 271503395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reprezentowany przez: 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Edyta Taracha-Szewczyk - p.o. Dyrektor, zwany dalej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Udzielającym Zamówienie,</w:t>
      </w:r>
    </w:p>
    <w:p>
      <w:pPr>
        <w:pStyle w:val="NoSpacing"/>
        <w:spacing w:lineRule="auto" w:line="24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spacing w:lineRule="auto" w:line="240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a</w:t>
      </w:r>
    </w:p>
    <w:p>
      <w:pPr>
        <w:pStyle w:val="Normal"/>
        <w:spacing w:lineRule="auto" w:line="24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b w:val="false"/>
          <w:bCs w:val="false"/>
          <w:sz w:val="22"/>
          <w:szCs w:val="22"/>
        </w:rPr>
      </w:pPr>
      <w:r>
        <w:rPr>
          <w:rFonts w:cs="Arial" w:ascii="Calibri" w:hAnsi="Calibri"/>
          <w:b w:val="false"/>
          <w:b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Calibri" w:hAnsi="Calibri"/>
          <w:b w:val="false"/>
          <w:bCs w:val="false"/>
          <w:sz w:val="22"/>
          <w:szCs w:val="22"/>
        </w:rPr>
        <w:t>...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 w:asciiTheme="minorHAnsi" w:hAnsiTheme="minorHAnsi"/>
          <w:b w:val="false"/>
          <w:bCs w:val="false"/>
          <w:sz w:val="22"/>
          <w:szCs w:val="22"/>
        </w:rPr>
        <w:t>zwany dalej</w:t>
      </w:r>
      <w:r>
        <w:rPr>
          <w:rFonts w:cs="Arial" w:ascii="Calibri" w:hAnsi="Calibri" w:asciiTheme="minorHAnsi" w:hAnsiTheme="minorHAnsi"/>
          <w:b/>
          <w:bCs/>
          <w:sz w:val="22"/>
          <w:szCs w:val="22"/>
        </w:rPr>
        <w:t xml:space="preserve"> Przyjmującym Zamówienie</w:t>
      </w:r>
    </w:p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1.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PRZEDMIOT UMOWY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Przedmiotem umowy jest </w:t>
      </w:r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 xml:space="preserve">udzielanie przez </w:t>
      </w:r>
      <w:bookmarkStart w:id="0" w:name="_Hlk91751320"/>
      <w:r>
        <w:rPr>
          <w:rFonts w:cs="Calibri" w:ascii="Calibri" w:hAnsi="Calibri" w:cstheme="minorHAnsi"/>
          <w:sz w:val="22"/>
          <w:szCs w:val="22"/>
        </w:rPr>
        <w:t>Przyjmującego Zamówienie</w:t>
      </w:r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 xml:space="preserve"> </w:t>
      </w:r>
      <w:bookmarkEnd w:id="0"/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>świadczeń zdrowotnych udzielanych pacjentom</w:t>
      </w:r>
      <w:bookmarkStart w:id="1" w:name="_Hlk91751865"/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cstheme="minorHAnsi"/>
          <w:sz w:val="22"/>
          <w:szCs w:val="22"/>
        </w:rPr>
        <w:t>Udzielającego Zamówienie</w:t>
      </w:r>
      <w:bookmarkEnd w:id="1"/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>, zgodnie z</w:t>
      </w:r>
      <w:r>
        <w:rPr>
          <w:rFonts w:cs="Calibri" w:ascii="Calibri" w:hAnsi="Calibri" w:cstheme="minorHAnsi"/>
          <w:sz w:val="22"/>
          <w:szCs w:val="22"/>
        </w:rPr>
        <w:t xml:space="preserve"> przeprowadzonym postępowaniem konkursowym </w:t>
      </w:r>
      <w:r>
        <w:rPr>
          <w:rFonts w:cs="Calibri" w:ascii="Calibri" w:hAnsi="Calibri" w:cstheme="minorHAnsi"/>
          <w:b/>
          <w:bCs/>
          <w:sz w:val="22"/>
          <w:szCs w:val="22"/>
        </w:rPr>
        <w:t xml:space="preserve">nr PK </w:t>
      </w:r>
      <w:r>
        <w:rPr>
          <w:rFonts w:cs="Calibri" w:ascii="Calibri" w:hAnsi="Calibri" w:cstheme="minorHAnsi"/>
          <w:b/>
          <w:bCs/>
          <w:sz w:val="22"/>
          <w:szCs w:val="22"/>
        </w:rPr>
        <w:t>2</w:t>
      </w:r>
      <w:r>
        <w:rPr>
          <w:rFonts w:cs="Calibri" w:ascii="Calibri" w:hAnsi="Calibri" w:cstheme="minorHAnsi"/>
          <w:b/>
          <w:bCs/>
          <w:sz w:val="22"/>
          <w:szCs w:val="22"/>
        </w:rPr>
        <w:t>/2025</w:t>
      </w:r>
      <w:r>
        <w:rPr>
          <w:rFonts w:cs="Calibri" w:ascii="Calibri" w:hAnsi="Calibri" w:cstheme="minorHAnsi"/>
          <w:sz w:val="22"/>
          <w:szCs w:val="22"/>
        </w:rPr>
        <w:t xml:space="preserve"> obejmującym zamówienie w zakresie udzielania świadczeń zdrowotnych</w:t>
      </w:r>
      <w:r>
        <w:rPr>
          <w:rFonts w:cs="Calibri" w:ascii="Calibri" w:hAnsi="Calibri" w:cstheme="minorHAnsi"/>
          <w:b/>
          <w:bCs/>
          <w:sz w:val="22"/>
          <w:szCs w:val="22"/>
        </w:rPr>
        <w:t xml:space="preserve"> w </w:t>
      </w:r>
      <w:r>
        <w:rPr>
          <w:rFonts w:cs="Calibri" w:ascii="Calibri" w:hAnsi="Calibri" w:cstheme="minorHAnsi"/>
          <w:b/>
          <w:bCs/>
          <w:sz w:val="22"/>
          <w:szCs w:val="22"/>
        </w:rPr>
        <w:t xml:space="preserve">ramach specjalistycznych konsultacji </w:t>
      </w:r>
      <w:r>
        <w:rPr>
          <w:rFonts w:cs="Calibri"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w zakresie chorób wewnętrznych, chirurgii ogólnej, dermatologii, ortopedii, neurologii oraz badania EEG</w:t>
      </w:r>
      <w:r>
        <w:rPr>
          <w:rFonts w:cs="Calibri" w:ascii="Calibri" w:hAnsi="Calibri" w:cstheme="minorHAnsi"/>
          <w:b/>
          <w:bCs/>
          <w:sz w:val="22"/>
          <w:szCs w:val="22"/>
        </w:rPr>
        <w:t xml:space="preserve">, przez okres </w:t>
      </w:r>
      <w:r>
        <w:rPr>
          <w:rFonts w:cs="Calibri" w:ascii="Calibri" w:hAnsi="Calibri" w:cstheme="minorHAnsi"/>
          <w:b/>
          <w:bCs/>
          <w:sz w:val="22"/>
          <w:szCs w:val="22"/>
        </w:rPr>
        <w:t>24</w:t>
      </w:r>
      <w:r>
        <w:rPr>
          <w:rFonts w:cs="Calibri" w:ascii="Calibri" w:hAnsi="Calibri" w:cstheme="minorHAnsi"/>
          <w:b/>
          <w:bCs/>
          <w:sz w:val="22"/>
          <w:szCs w:val="22"/>
        </w:rPr>
        <w:t xml:space="preserve"> miesięcy,</w:t>
      </w:r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cstheme="minorHAnsi"/>
          <w:sz w:val="22"/>
          <w:szCs w:val="22"/>
        </w:rPr>
        <w:t xml:space="preserve">zgodnie z posiadanymi kwalifikacjami i bieżącym zapotrzebowaniem Udzielającego Zamówienie </w:t>
      </w:r>
      <w:r>
        <w:rPr>
          <w:rFonts w:cs="Calibri" w:ascii="Calibri" w:hAnsi="Calibri" w:cstheme="minorHAnsi"/>
          <w:sz w:val="22"/>
          <w:szCs w:val="22"/>
        </w:rPr>
        <w:t>oraz kopią Formularza Oferty stanowiącą Załącznik nr 2 do niniejszej umowy</w:t>
      </w:r>
      <w:r>
        <w:rPr>
          <w:rFonts w:cs="Calibri" w:ascii="Calibri" w:hAnsi="Calibri" w:cstheme="minorHAnsi"/>
          <w:sz w:val="22"/>
          <w:szCs w:val="22"/>
        </w:rPr>
        <w:t>.</w:t>
      </w:r>
    </w:p>
    <w:p>
      <w:pPr>
        <w:pStyle w:val="NoSpacing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Zakres udzielanych świadczeń zdrowotnych obejmuje w szczególności:</w:t>
      </w:r>
    </w:p>
    <w:p>
      <w:pPr>
        <w:pStyle w:val="ListParagraph"/>
        <w:widowControl/>
        <w:numPr>
          <w:ilvl w:val="1"/>
          <w:numId w:val="7"/>
        </w:numPr>
        <w:bidi w:val="0"/>
        <w:spacing w:lineRule="auto" w:line="240" w:before="0" w:after="0"/>
        <w:ind w:hanging="340" w:left="397" w:right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  <w:lang w:eastAsia="ar-SA"/>
        </w:rPr>
        <w:t>udzielanie świadczeń zdrowotnych oraz konsultacji medycznych zgodnie z posiadaną specjalizacją na rzecz pacjentów Udzielającego Zamówienie, zgodnie z bieżącymi potrzebami Udzielającego Zamówienie.</w:t>
      </w:r>
    </w:p>
    <w:p>
      <w:pPr>
        <w:pStyle w:val="ListParagraph"/>
        <w:widowControl/>
        <w:numPr>
          <w:ilvl w:val="1"/>
          <w:numId w:val="7"/>
        </w:numPr>
        <w:bidi w:val="0"/>
        <w:spacing w:lineRule="auto" w:line="240" w:before="0" w:after="0"/>
        <w:ind w:hanging="340" w:left="397" w:right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wykonywanie wszystkich niezbędnych badań i innych czynności zgodnie z procedurami obowiązującymi w reprezentowanej specjalizacji i zakresem udzielanych świadczeń medycznych </w:t>
        <w:br/>
        <w:t>u Udzielającego Zamówienie zgodnie z posiadanymi kwalifikacjami Przyjmującego Zamówienie.</w:t>
      </w:r>
    </w:p>
    <w:p>
      <w:pPr>
        <w:pStyle w:val="Normal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ramach należytego wykonywania przedmiotu umowy Przyjmujący Zamówienie jest zobowiązany i uprawniony do współpracy ze wszystkimi komórkami organizacyjnymi Udzielającego Zamówienie </w:t>
        <w:br/>
        <w:t>w zakresie realizacji przedmiotu umowy.</w:t>
      </w:r>
    </w:p>
    <w:p>
      <w:pPr>
        <w:pStyle w:val="Normal"/>
        <w:numPr>
          <w:ilvl w:val="0"/>
          <w:numId w:val="2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Czynności, o których mowa w ust. 1, będą wykonywane w siedzibie Przyjmującego Zamówienie w dniach </w:t>
        <w:br/>
        <w:t>i godzinach określonych w Formularzu Oferty, stanowiącym Załącznik nr 2 do niniejszej umowy, przy użyciu sprzętu stanowiącego własność Przyjmującego Zamówienie, jak również przy użyciu jego wyrobów medycznych i produktów leczniczych.</w:t>
      </w:r>
    </w:p>
    <w:p>
      <w:pPr>
        <w:pStyle w:val="Normal"/>
        <w:numPr>
          <w:ilvl w:val="0"/>
          <w:numId w:val="2"/>
        </w:numPr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Czynności, o których mowa w ust. 1, będą wykonywane na podstawie skierowania wystawionego przez Udzielającego Zamówienie, które powinno zawierać:</w:t>
      </w:r>
    </w:p>
    <w:p>
      <w:pPr>
        <w:pStyle w:val="Normal"/>
        <w:widowControl/>
        <w:numPr>
          <w:ilvl w:val="0"/>
          <w:numId w:val="13"/>
        </w:numPr>
        <w:suppressAutoHyphens w:val="false"/>
        <w:overflowPunct w:val="false"/>
        <w:autoSpaceDE w:val="fals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oznaczenie podmiotu wystawiającego skierowanie wraz z adresem i telefonem,</w:t>
      </w:r>
    </w:p>
    <w:p>
      <w:pPr>
        <w:pStyle w:val="Normal"/>
        <w:widowControl/>
        <w:numPr>
          <w:ilvl w:val="0"/>
          <w:numId w:val="13"/>
        </w:numPr>
        <w:suppressAutoHyphens w:val="false"/>
        <w:overflowPunct w:val="false"/>
        <w:autoSpaceDE w:val="fals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datę wystawienia skierowania,</w:t>
      </w:r>
    </w:p>
    <w:p>
      <w:pPr>
        <w:pStyle w:val="Normal"/>
        <w:widowControl/>
        <w:numPr>
          <w:ilvl w:val="0"/>
          <w:numId w:val="13"/>
        </w:numPr>
        <w:suppressAutoHyphens w:val="false"/>
        <w:overflowPunct w:val="false"/>
        <w:autoSpaceDE w:val="fals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oznaczenie pacjenta w tym PESEL oraz imię i nazwisko,</w:t>
      </w:r>
    </w:p>
    <w:p>
      <w:pPr>
        <w:pStyle w:val="Normal"/>
        <w:widowControl/>
        <w:numPr>
          <w:ilvl w:val="0"/>
          <w:numId w:val="13"/>
        </w:numPr>
        <w:suppressAutoHyphens w:val="false"/>
        <w:overflowPunct w:val="false"/>
        <w:autoSpaceDE w:val="false"/>
        <w:bidi w:val="0"/>
        <w:spacing w:lineRule="auto" w:line="240" w:before="0" w:after="0"/>
        <w:ind w:hanging="340" w:left="454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rozpoznanie kliniczne,</w:t>
      </w:r>
    </w:p>
    <w:p>
      <w:pPr>
        <w:pStyle w:val="Normal"/>
        <w:widowControl/>
        <w:numPr>
          <w:ilvl w:val="0"/>
          <w:numId w:val="13"/>
        </w:numPr>
        <w:suppressAutoHyphens w:val="false"/>
        <w:overflowPunct w:val="false"/>
        <w:autoSpaceDE w:val="false"/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oznaczenie osoby kierującej wraz numerem prawa wykonywania zawodu,</w:t>
      </w:r>
    </w:p>
    <w:p>
      <w:pPr>
        <w:pStyle w:val="Normal"/>
        <w:widowControl/>
        <w:numPr>
          <w:ilvl w:val="0"/>
          <w:numId w:val="13"/>
        </w:numPr>
        <w:bidi w:val="0"/>
        <w:spacing w:lineRule="auto" w:line="240" w:before="0" w:after="0"/>
        <w:ind w:hanging="340" w:left="454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oznaczenie rodzaju podmiotu do którego kieruje się pacjenta.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2.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OBOWIĄZKI PRZYJMUJĄCEGO ZAMÓWIENIE</w:t>
      </w:r>
    </w:p>
    <w:p>
      <w:pPr>
        <w:pStyle w:val="Normal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eastAsia="pl-PL"/>
        </w:rPr>
        <w:t xml:space="preserve">Przyjmujący Zamówienie najpóźniej w dniu poprzedzającym rozpoczęcie udzielania świadczeń </w:t>
        <w:br/>
        <w:t xml:space="preserve">zdrowotnych na podstawie niniejszej umowy zobowiązany jest zawrzeć umowę ubezpieczenia od </w:t>
        <w:br/>
        <w:t xml:space="preserve">odpowiedzialności cywilnej </w:t>
      </w:r>
      <w:r>
        <w:rPr>
          <w:rFonts w:cs="Arial" w:ascii="Calibri" w:hAnsi="Calibri"/>
          <w:sz w:val="22"/>
          <w:szCs w:val="22"/>
        </w:rPr>
        <w:t xml:space="preserve"> i przedłożyć ją Udzielającemu Zamówienie</w:t>
      </w:r>
      <w:r>
        <w:rPr>
          <w:rFonts w:cs="Arial" w:ascii="Calibri" w:hAnsi="Calibri"/>
          <w:sz w:val="22"/>
          <w:szCs w:val="22"/>
          <w:lang w:eastAsia="pl-PL"/>
        </w:rPr>
        <w:t xml:space="preserve">. Przyjmujący Zamówienie </w:t>
        <w:br/>
        <w:t xml:space="preserve">zobowiązany jest także zapewnić ciągłość posiadanego ubezpieczenia od odpowiedzialności cywilnej </w:t>
        <w:br/>
        <w:t>w całym okresie obowiązywania niniejszej umowy oraz przedkładać dowody jej zawarcia Udzielającemu Zamówienie.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oświadcza, że zobowiązuje się do przestrzegania przepisów obowiązujących </w:t>
        <w:br/>
        <w:t xml:space="preserve">w podmiotach leczniczych oraz przepisów Narodowego Funduszu Zdrowia w zakresie udzielanych </w:t>
        <w:br/>
        <w:t>świadczeń zdrowotnych.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zobowiązany jest wykonywać przedmiotowe świadczenia według </w:t>
        <w:br/>
        <w:t xml:space="preserve">zapotrzebowania Udzielającego Zamówienie oraz zgodnie z wymaganiami Narodowego Funduszu Zdrowia i zawartą umową Udzielającego Zamówienie z Narodowym Funduszem Zdrowia, a w przypadku zmian </w:t>
        <w:br/>
        <w:t>dokonanych przez Narodowy Fundusz Zdrowia zobowiązany jest do dostosowania się do tych zmian.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zobowiązany jest do współpracy z personelem udzielającym świadczeń </w:t>
        <w:br/>
        <w:t>zdrowotnych u Udzielającego Zamówienie.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oświadcza, że pracownie diagnostyczne, w których będą wykonywane badania spełniają warunki określone przez Narodowy Fundusz Zdrowia.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zobowiązuje się do wykonywania usługi z należytą starannością, wykorzystując wiedzę i umiejętności medyczne oraz postęp w tym zakresie.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zobowiązuje się do:</w:t>
      </w:r>
    </w:p>
    <w:p>
      <w:pPr>
        <w:pStyle w:val="Normal"/>
        <w:widowControl/>
        <w:numPr>
          <w:ilvl w:val="0"/>
          <w:numId w:val="15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sporządzania dokumentacji medycznej pacjentów Udzielającego Zamówienie zgodnie </w:t>
        <w:br/>
        <w:t>z obowiązującymi przepisami prawa oraz standardem dokumentacji obowiązującej u Udzielającego Zamówienie w tym dokumentacji elektronicznej,</w:t>
      </w:r>
    </w:p>
    <w:p>
      <w:pPr>
        <w:pStyle w:val="Normal"/>
        <w:widowControl/>
        <w:numPr>
          <w:ilvl w:val="0"/>
          <w:numId w:val="15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przekazywania na żądanie Udzielającego Zamówienie informacji dotyczącej realizacji przyjętego </w:t>
        <w:br/>
        <w:t>zamówienia,</w:t>
      </w:r>
    </w:p>
    <w:p>
      <w:pPr>
        <w:pStyle w:val="Normal"/>
        <w:widowControl/>
        <w:numPr>
          <w:ilvl w:val="0"/>
          <w:numId w:val="15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/>
      </w:pPr>
      <w:r>
        <w:rPr>
          <w:rFonts w:cs="Arial" w:ascii="Calibri" w:hAnsi="Calibri"/>
          <w:sz w:val="22"/>
          <w:szCs w:val="22"/>
          <w:lang w:eastAsia="en-US"/>
        </w:rPr>
        <w:t xml:space="preserve">realizacji przedmiotu umowy w sposób umożliwiający realizację potrzeb osób ze szczególnymi </w:t>
        <w:br/>
        <w:t>potrzebami, w rozumieniu Ustawy z dnia 19 lipca 2019 r.</w:t>
      </w:r>
      <w:r>
        <w:rPr>
          <w:rFonts w:cs="Arial" w:ascii="Calibri" w:hAnsi="Calibri"/>
          <w:sz w:val="22"/>
          <w:szCs w:val="22"/>
          <w:shd w:fill="FFFFFF" w:val="clear"/>
          <w:lang w:eastAsia="en-US"/>
        </w:rPr>
        <w:t xml:space="preserve"> o </w:t>
      </w:r>
      <w:r>
        <w:rPr>
          <w:rStyle w:val="Emphasis"/>
          <w:rFonts w:cs="Arial" w:ascii="Calibri" w:hAnsi="Calibri"/>
          <w:i w:val="false"/>
          <w:iCs w:val="false"/>
          <w:sz w:val="22"/>
          <w:szCs w:val="22"/>
          <w:shd w:fill="FFFFFF" w:val="clear"/>
          <w:lang w:eastAsia="en-US"/>
        </w:rPr>
        <w:t xml:space="preserve">zapewnianiu dostępności osobom ze szczególnymi potrzebami, </w:t>
      </w:r>
    </w:p>
    <w:p>
      <w:pPr>
        <w:pStyle w:val="Normal"/>
        <w:widowControl/>
        <w:numPr>
          <w:ilvl w:val="0"/>
          <w:numId w:val="15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</w:rPr>
        <w:t xml:space="preserve">przestrzegania wewnętrznych uregulowań Przyjmującego Zamówienie w zakresie wdrożonego </w:t>
        <w:br/>
        <w:t xml:space="preserve">systemu zarządzania bezpieczeństwem informacji, </w:t>
      </w:r>
    </w:p>
    <w:p>
      <w:pPr>
        <w:pStyle w:val="Normal"/>
        <w:widowControl/>
        <w:numPr>
          <w:ilvl w:val="0"/>
          <w:numId w:val="15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</w:rPr>
        <w:t xml:space="preserve">przestrzegania przepisów w zakresie danych osobowych, </w:t>
      </w:r>
    </w:p>
    <w:p>
      <w:pPr>
        <w:pStyle w:val="Normal"/>
        <w:widowControl/>
        <w:numPr>
          <w:ilvl w:val="0"/>
          <w:numId w:val="15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51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</w:rPr>
        <w:t xml:space="preserve">dbania o bezpieczeństwo powierzonych Przyjmującemu Zamówienie do przetwarzania, </w:t>
        <w:br/>
        <w:t xml:space="preserve">archiwizowania lub przechowywania informacji, zgodnie z obowiązującymi przepisami </w:t>
        <w:br/>
        <w:t>wewnętrznymi Udzielającego Zamówienie</w:t>
      </w:r>
      <w:r>
        <w:rPr>
          <w:rFonts w:cs="Arial" w:ascii="Calibri" w:hAnsi="Calibri"/>
          <w:sz w:val="22"/>
          <w:szCs w:val="22"/>
        </w:rPr>
        <w:t>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4962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  <w:t xml:space="preserve">Przyjmujący Zamówienie zobowiązuje się do zachowania w tajemnicy wszelkich informacji, w których </w:t>
        <w:br/>
        <w:t xml:space="preserve">posiadanie wszedł w czasie obowiązywania niniejszej umowy, a których ujawnienie mogłoby narazić Udzielającego Zamówienie lub osoby trzecie na szkody. W momencie rozwiązania lub wygaśnięcia umowy Przyjmujący Zamówienie zobowiązany jest zwrócić wszelkie posiadane przez siebie dokumenty </w:t>
        <w:br/>
        <w:t>i materiały, związane z działalnością Udzielającego Zamówienie</w:t>
      </w:r>
      <w:r>
        <w:rPr>
          <w:rFonts w:cs="Arial" w:ascii="Calibri" w:hAnsi="Calibri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-4962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zobowiązuje się do dbania o bezpieczeństwo informacji w zakresie zgodnym </w:t>
        <w:br/>
        <w:t>z wykonywanym przedmiotem umowy.</w:t>
      </w:r>
    </w:p>
    <w:p>
      <w:pPr>
        <w:pStyle w:val="Normal"/>
        <w:numPr>
          <w:ilvl w:val="0"/>
          <w:numId w:val="1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Cs/>
          <w:sz w:val="22"/>
          <w:szCs w:val="22"/>
        </w:rPr>
        <w:t xml:space="preserve">Przyjmujący Zamówienie zobowiązuje się do zarejestrowania umowy podwykonawstwa na rzecz </w:t>
      </w:r>
      <w:r>
        <w:rPr>
          <w:rFonts w:cs="Arial" w:ascii="Calibri" w:hAnsi="Calibri"/>
          <w:bCs/>
          <w:sz w:val="22"/>
          <w:szCs w:val="22"/>
        </w:rPr>
        <w:t>Udzielającego Zamówienie w</w:t>
      </w:r>
      <w:r>
        <w:rPr>
          <w:rFonts w:cs="Arial" w:ascii="Calibri" w:hAnsi="Calibri"/>
          <w:bCs/>
          <w:sz w:val="22"/>
          <w:szCs w:val="22"/>
        </w:rPr>
        <w:t xml:space="preserve"> portalu potencjału – zgodnie z wytycznymi NFZ </w:t>
      </w:r>
      <w:r>
        <w:rPr>
          <w:rFonts w:cs="Arial" w:ascii="Calibri" w:hAnsi="Calibri"/>
          <w:bCs/>
          <w:sz w:val="22"/>
          <w:szCs w:val="22"/>
        </w:rPr>
        <w:t>(jeśli dotyczy)</w:t>
      </w:r>
      <w:r>
        <w:rPr>
          <w:rFonts w:cs="Arial" w:ascii="Calibri" w:hAnsi="Calibri"/>
          <w:bCs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3.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DPOWIEDZIALNOŚĆ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 xml:space="preserve"> PRZYJMUJĄCEGO ZAMÓWIENIE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ma obowiązek wykonywać przedmiot umowy terminowo, zgodnie ze </w:t>
        <w:br/>
        <w:t xml:space="preserve">wskazaniami aktualnej wiedzy medycznej, dostępnymi metodami i środkami zapobiegania, </w:t>
        <w:br/>
        <w:t>rozpoznawania i leczenia chorób, zgodnie z zasadami etyki zawodowej oraz należytą starannością.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ponosi odpowiedzialność za szkody wyrządzone Udzielającemu Zamówienie </w:t>
        <w:br/>
        <w:t xml:space="preserve">i osobom trzecim nierzetelnym, niedbałym lub niestarannym prowadzeniem dokumentacji medycznej </w:t>
        <w:br/>
        <w:t>i innej, do której prowadzenia zobowiązany jest Przyjmujący Zamówienie.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 w:asciiTheme="minorHAnsi" w:hAnsiTheme="minorHAnsi"/>
          <w:sz w:val="22"/>
          <w:szCs w:val="22"/>
          <w:lang w:eastAsia="en-US"/>
        </w:rPr>
        <w:t xml:space="preserve">Przyjmujący Zamówienie przyjmuje do wiadomości, że wykorzystanie dokumentacji lub innych danych </w:t>
        <w:br/>
        <w:t xml:space="preserve">pozyskanych w związku z realizacją przedmiotu umowy do celów innych niż bezpośrednio służące </w:t>
        <w:br/>
        <w:t>realizacji niniejszej umowy, stanowi rażące naruszenie przez Przyjmującego Zamówienie obowiązków umownych i uprawnia do niezwłocznego rozwiązania umowy z winy Przyjmującego Zamówienie.</w:t>
      </w:r>
    </w:p>
    <w:p>
      <w:pPr>
        <w:pStyle w:val="Normal"/>
        <w:tabs>
          <w:tab w:val="clear" w:pos="708"/>
          <w:tab w:val="left" w:pos="-3060" w:leader="none"/>
        </w:tabs>
        <w:suppressAutoHyphens w:val="false"/>
        <w:spacing w:lineRule="auto" w:line="240"/>
        <w:ind w:hanging="360" w:left="0" w:right="0"/>
        <w:jc w:val="both"/>
        <w:rPr>
          <w:rFonts w:eastAsia="Calibri" w:cs="Arial"/>
          <w:lang w:eastAsia="en-US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 xml:space="preserve">§ </w:t>
      </w:r>
      <w:r>
        <w:rPr>
          <w:rFonts w:cs="Calibri" w:ascii="Calibri" w:hAnsi="Calibri" w:cstheme="minorHAnsi"/>
          <w:b/>
          <w:sz w:val="22"/>
          <w:szCs w:val="22"/>
        </w:rPr>
        <w:t>4</w:t>
      </w:r>
      <w:r>
        <w:rPr>
          <w:rFonts w:cs="Calibri" w:ascii="Calibri" w:hAnsi="Calibri" w:cstheme="minorHAnsi"/>
          <w:b/>
          <w:sz w:val="22"/>
          <w:szCs w:val="22"/>
        </w:rPr>
        <w:t>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OŚWIADCZENIA</w:t>
      </w: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 xml:space="preserve"> PRZYJMUJĄCEGO ZAMÓWIENIE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16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  <w:lang w:eastAsia="pl-PL"/>
        </w:rPr>
        <w:t>P</w:t>
      </w:r>
      <w:r>
        <w:rPr>
          <w:rFonts w:eastAsia="Times New Roman" w:cs="Arial" w:ascii="Calibri" w:hAnsi="Calibri"/>
          <w:sz w:val="22"/>
          <w:szCs w:val="22"/>
          <w:lang w:eastAsia="pl-PL"/>
        </w:rPr>
        <w:t xml:space="preserve">rzyjmujący Zamówienie oświadcza, że nie jest objęty zakazem o którym mowa w art. 132 ust. 3 ustawy </w:t>
        <w:br/>
        <w:t>z dnia 27 sierpnia 2004 roku o świadczeniach opieki zdrowotnej finansowanych ze środków publicznych.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Zamówienie, że osoby wskazane przez niego do wykonywania świadczeń oświadcza, że aby udzielać świadczeń zdrowotnych określonych w § 1 niniejszej umowy posiadają odpowiednią wiedzę </w:t>
        <w:br/>
        <w:t>i kwalifikacje zawodowe zgodnie z przepisami prawa i niezbędnymi wymogami w tym zakresie.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Przyjmujący Zamówienie zobowiązuje się do przystępowania do realizacji przedmiotu umowy w stanie psychofizycznym pozwalającym na właściwe i staranne wykonywanie.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oświadcza, że nie ciąży na nim wyrok sądów powszechnych, ani zawodowych </w:t>
        <w:br/>
        <w:t xml:space="preserve">sądów, który uniemożliwiłby mu wykonywanie niniejszej umowy, a także oświadcza, że niezwłocznie </w:t>
        <w:br/>
        <w:t>poinformuje Udzielającego Zamówienie o wystąpieniu sytuacji, o których mowa w niniejszym punkcie.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zobowiązuje się do sporządzania dokumentacji medycznej oraz </w:t>
        <w:br/>
        <w:t>sprawozdawczości statystycznej na zasadach obowiązujących podmioty lecznicze.</w:t>
      </w:r>
    </w:p>
    <w:p>
      <w:pPr>
        <w:pStyle w:val="Normal"/>
        <w:numPr>
          <w:ilvl w:val="0"/>
          <w:numId w:val="16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Przyjmujący Zamówienie oświadcza, że: </w:t>
      </w:r>
    </w:p>
    <w:p>
      <w:pPr>
        <w:pStyle w:val="Normal"/>
        <w:widowControl/>
        <w:numPr>
          <w:ilvl w:val="0"/>
          <w:numId w:val="17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zobowiązuje się przestrzegać kodeksu etyki zawodowej i praw pacjenta,</w:t>
      </w:r>
    </w:p>
    <w:p>
      <w:pPr>
        <w:pStyle w:val="Normal"/>
        <w:widowControl/>
        <w:numPr>
          <w:ilvl w:val="0"/>
          <w:numId w:val="17"/>
        </w:numPr>
        <w:tabs>
          <w:tab w:val="clear" w:pos="708"/>
        </w:tabs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 w:cs="Arial"/>
          <w:sz w:val="22"/>
          <w:szCs w:val="22"/>
        </w:rPr>
      </w:pPr>
      <w:r>
        <w:rPr>
          <w:rFonts w:eastAsia="Calibri" w:cs="Arial" w:ascii="Calibri" w:hAnsi="Calibri" w:asciiTheme="minorHAnsi" w:hAnsiTheme="minorHAnsi"/>
          <w:sz w:val="22"/>
          <w:szCs w:val="22"/>
          <w:lang w:eastAsia="en-US"/>
        </w:rPr>
        <w:t>zobowiązuje się postępować zgodnie z zasadami aktualnej wiedzy medycznej i należytej staranności.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bookmarkStart w:id="2" w:name="_Hlk178756196"/>
      <w:r>
        <w:rPr>
          <w:rFonts w:cs="Calibri" w:ascii="Calibri" w:hAnsi="Calibri" w:cstheme="minorHAnsi"/>
          <w:b/>
          <w:sz w:val="22"/>
          <w:szCs w:val="22"/>
        </w:rPr>
        <w:t xml:space="preserve">§ </w:t>
      </w:r>
      <w:r>
        <w:rPr>
          <w:rFonts w:cs="Calibri" w:ascii="Calibri" w:hAnsi="Calibri" w:cstheme="minorHAnsi"/>
          <w:b/>
          <w:sz w:val="22"/>
          <w:szCs w:val="22"/>
        </w:rPr>
        <w:t>5</w:t>
      </w:r>
      <w:r>
        <w:rPr>
          <w:rFonts w:cs="Calibri" w:ascii="Calibri" w:hAnsi="Calibri" w:cstheme="minorHAnsi"/>
          <w:b/>
          <w:sz w:val="22"/>
          <w:szCs w:val="22"/>
        </w:rPr>
        <w:t xml:space="preserve"> .</w:t>
      </w:r>
      <w:bookmarkEnd w:id="2"/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KONTROLA</w:t>
      </w:r>
    </w:p>
    <w:p>
      <w:pPr>
        <w:pStyle w:val="Normal"/>
        <w:spacing w:lineRule="auto" w:line="240"/>
        <w:jc w:val="both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Przyjmujący Zamówienie</w:t>
      </w:r>
      <w:r>
        <w:rPr>
          <w:rFonts w:cs="Calibri" w:ascii="Calibri" w:hAnsi="Calibri" w:asciiTheme="minorHAnsi" w:cstheme="minorHAnsi" w:hAnsiTheme="minorHAnsi"/>
          <w:bCs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>
      <w:pPr>
        <w:pStyle w:val="NoSpacing"/>
        <w:spacing w:lineRule="auto" w:line="24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 xml:space="preserve">§ </w:t>
      </w:r>
      <w:r>
        <w:rPr>
          <w:rFonts w:cs="Calibri" w:ascii="Calibri" w:hAnsi="Calibri" w:cstheme="minorHAnsi"/>
          <w:b/>
          <w:sz w:val="22"/>
          <w:szCs w:val="22"/>
        </w:rPr>
        <w:t>6</w:t>
      </w:r>
      <w:r>
        <w:rPr>
          <w:rFonts w:cs="Calibri" w:ascii="Calibri" w:hAnsi="Calibri" w:cstheme="minorHAnsi"/>
          <w:b/>
          <w:sz w:val="22"/>
          <w:szCs w:val="22"/>
        </w:rPr>
        <w:t>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OKRES OBOWIĄZYWANIA UMOWY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Umowa została zawarta na czas określony od dnia  …………………. r. do dnia …………………….r. </w:t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Każda ze stron może rozwiązać niniejszą umowę z zachowaniem 3 -miesięcznego  okresu wypowiedzenia, ze skutkiem na koniec miesiąca kalendarzowego. </w:t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Udzielający Zamówienie może rozwiązać umowę bez zachowania okresu wypowiedzenia w przypadku gdy:</w:t>
      </w:r>
    </w:p>
    <w:p>
      <w:pPr>
        <w:pStyle w:val="NoSpacing"/>
        <w:widowControl/>
        <w:numPr>
          <w:ilvl w:val="0"/>
          <w:numId w:val="10"/>
        </w:numPr>
        <w:tabs>
          <w:tab w:val="clear" w:pos="708"/>
          <w:tab w:val="left" w:pos="390" w:leader="none"/>
        </w:tabs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Przyjmujący Zamówienie będzie działał na szkodę Udzielającego Zamówienie, co podlega każdorazowo ocenie Udzielającego Zamówienie,</w:t>
      </w:r>
    </w:p>
    <w:p>
      <w:pPr>
        <w:pStyle w:val="NoSpacing"/>
        <w:widowControl/>
        <w:numPr>
          <w:ilvl w:val="0"/>
          <w:numId w:val="10"/>
        </w:numPr>
        <w:tabs>
          <w:tab w:val="clear" w:pos="708"/>
          <w:tab w:val="left" w:pos="390" w:leader="none"/>
        </w:tabs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Przyjmujący Zamówienie nie będzie wykonywał obowiązków wynikających z umowy lub będzie je wykonywał w sposób nienależyty, pomimo pisemnego wezwania i wyznaczenia dodatkowego terminu nie krótszego niż 3 dni.</w:t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Jeżeli w odniesieniu do całości lub części przedmiotu umowy wygaśnie umowa łącząca Udzielając</w:t>
      </w:r>
      <w:r>
        <w:rPr>
          <w:rFonts w:cs="Calibri" w:ascii="Calibri" w:hAnsi="Calibri" w:cstheme="minorHAnsi"/>
          <w:sz w:val="22"/>
          <w:szCs w:val="22"/>
        </w:rPr>
        <w:t>ego</w:t>
      </w:r>
      <w:r>
        <w:rPr>
          <w:rFonts w:cs="Calibri" w:ascii="Calibri" w:hAnsi="Calibri" w:cstheme="minorHAnsi"/>
          <w:sz w:val="22"/>
          <w:szCs w:val="22"/>
        </w:rPr>
        <w:t xml:space="preserve"> Zamówienie</w:t>
      </w:r>
      <w:r>
        <w:rPr>
          <w:rFonts w:cs="Calibri" w:ascii="Calibri" w:hAnsi="Calibri" w:cstheme="minorHAnsi"/>
          <w:kern w:val="2"/>
          <w:sz w:val="22"/>
          <w:szCs w:val="22"/>
          <w:lang w:eastAsia="zh-CN"/>
        </w:rPr>
        <w:t xml:space="preserve"> </w:t>
      </w:r>
      <w:r>
        <w:rPr>
          <w:rFonts w:cs="Calibri" w:ascii="Calibri" w:hAnsi="Calibri" w:cstheme="minorHAnsi"/>
          <w:sz w:val="22"/>
          <w:szCs w:val="22"/>
        </w:rPr>
        <w:t>z Narodowym Funduszem Zdrowia, niniejsza umowa również wygaśnie w odpowiedniej części, o czym Udzielający Zamówienie zobowiązuje się niezwłocznie pisemnie powiadomić Przyjmującego Zamówienie.</w:t>
      </w:r>
    </w:p>
    <w:p>
      <w:pPr>
        <w:pStyle w:val="NoSpacing"/>
        <w:numPr>
          <w:ilvl w:val="0"/>
          <w:numId w:val="3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W przypadku rozwiązania lub ustania niniejszej umowy, Przyjmujący Zamówienie zobowiązuje się do przekazania w terminie najpóźniej 7 dni od rozwiązania lub ustania umowy całości dokumentacji, </w:t>
        <w:br/>
        <w:t>wraz z jej odpisami i kopiami oraz prowadzonej przez niego sprawozdawczości w formie papierowej i elektronicznej.</w:t>
      </w:r>
    </w:p>
    <w:p>
      <w:pPr>
        <w:pStyle w:val="NoSpacing"/>
        <w:spacing w:lineRule="auto" w:line="24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7.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WYNAGRODZENIE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b w:val="false"/>
          <w:bCs w:val="false"/>
          <w:sz w:val="22"/>
          <w:szCs w:val="22"/>
          <w:u w:val="none"/>
        </w:rPr>
      </w:pPr>
      <w:r>
        <w:rPr>
          <w:rFonts w:cs="Calibri" w:ascii="Calibri" w:hAnsi="Calibri" w:cstheme="minorHAnsi"/>
          <w:b w:val="false"/>
          <w:bCs w:val="false"/>
          <w:sz w:val="22"/>
          <w:szCs w:val="22"/>
          <w:u w:val="none"/>
        </w:rPr>
        <w:t xml:space="preserve">Udzielający Zamówienie za prawidłowe wykonywanie przedmiotu umowy zobowiązuje się do zapłaty na rzecz Przyjmujący Zamówienie wynagrodzenie </w:t>
      </w:r>
      <w:r>
        <w:rPr>
          <w:rFonts w:cs="Arial" w:ascii="Calibri" w:hAnsi="Calibri"/>
          <w:b w:val="false"/>
          <w:bCs w:val="false"/>
          <w:sz w:val="22"/>
          <w:szCs w:val="22"/>
          <w:u w:val="none"/>
        </w:rPr>
        <w:t xml:space="preserve">proporcjonalne do wykonania oraz obliczone zgodnie </w:t>
        <w:br/>
        <w:t>z Formularzem Oferty stanowiącym Załącznik Nr 2 do niniejszej umowy</w:t>
      </w:r>
      <w:r>
        <w:rPr>
          <w:rFonts w:cs="Calibri" w:ascii="Calibri" w:hAnsi="Calibri" w:cstheme="minorHAnsi"/>
          <w:b w:val="false"/>
          <w:bCs w:val="false"/>
          <w:sz w:val="22"/>
          <w:szCs w:val="22"/>
          <w:u w:val="none"/>
        </w:rPr>
        <w:t>.</w:t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Przyjmujący Zamówienie składa Udzielającemu Zamówienie fakturę za wykonanie przedmiotu niniejszej Umowy w terminie 5 dni po zakończeniu miesiąca kalendarzowego wraz z zestawieniem </w:t>
      </w:r>
      <w:r>
        <w:rPr>
          <w:rFonts w:cs="Calibri" w:ascii="Calibri" w:hAnsi="Calibri" w:cstheme="minorHAnsi"/>
          <w:sz w:val="22"/>
          <w:szCs w:val="22"/>
        </w:rPr>
        <w:t>udzielonych świadczeń zdrowotnych na rzecz pacjentów Udzielającego Zamówienie</w:t>
      </w:r>
      <w:r>
        <w:rPr>
          <w:rFonts w:cs="Calibri" w:ascii="Calibri" w:hAnsi="Calibri" w:cstheme="minorHAnsi"/>
          <w:sz w:val="22"/>
          <w:szCs w:val="22"/>
        </w:rPr>
        <w:t xml:space="preserve"> stanowiąc</w:t>
      </w:r>
      <w:r>
        <w:rPr>
          <w:rFonts w:cs="Calibri" w:ascii="Calibri" w:hAnsi="Calibri" w:cstheme="minorHAnsi"/>
          <w:sz w:val="22"/>
          <w:szCs w:val="22"/>
        </w:rPr>
        <w:t>ym</w:t>
      </w:r>
      <w:r>
        <w:rPr>
          <w:rFonts w:cs="Calibri" w:ascii="Calibri" w:hAnsi="Calibri" w:cstheme="minorHAnsi"/>
          <w:sz w:val="22"/>
          <w:szCs w:val="22"/>
        </w:rPr>
        <w:t xml:space="preserve"> </w:t>
      </w:r>
      <w:r>
        <w:rPr>
          <w:rFonts w:cs="Calibri" w:ascii="Calibri" w:hAnsi="Calibri" w:cstheme="minorHAnsi"/>
          <w:sz w:val="22"/>
          <w:szCs w:val="22"/>
        </w:rPr>
        <w:t>Z</w:t>
      </w:r>
      <w:r>
        <w:rPr>
          <w:rFonts w:cs="Calibri" w:ascii="Calibri" w:hAnsi="Calibri" w:cstheme="minorHAnsi"/>
          <w:sz w:val="22"/>
          <w:szCs w:val="22"/>
        </w:rPr>
        <w:t xml:space="preserve">ałącznik nr 1 do niniejszej </w:t>
      </w:r>
      <w:r>
        <w:rPr>
          <w:rFonts w:cs="Calibri" w:ascii="Calibri" w:hAnsi="Calibri" w:cstheme="minorHAnsi"/>
          <w:sz w:val="22"/>
          <w:szCs w:val="22"/>
        </w:rPr>
        <w:t>u</w:t>
      </w:r>
      <w:r>
        <w:rPr>
          <w:rFonts w:cs="Calibri" w:ascii="Calibri" w:hAnsi="Calibri" w:cstheme="minorHAnsi"/>
          <w:sz w:val="22"/>
          <w:szCs w:val="22"/>
        </w:rPr>
        <w:t>mowy.</w:t>
      </w:r>
    </w:p>
    <w:p>
      <w:pPr>
        <w:pStyle w:val="NoSpacing"/>
        <w:numPr>
          <w:ilvl w:val="0"/>
          <w:numId w:val="4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Wynagrodzenie zostanie wypłacone </w:t>
      </w:r>
      <w:r>
        <w:rPr>
          <w:rFonts w:cs="Calibri" w:ascii="Calibri" w:hAnsi="Calibri" w:cstheme="minorHAnsi"/>
          <w:sz w:val="22"/>
          <w:szCs w:val="22"/>
        </w:rPr>
        <w:t>na kontro Przyjmującego Zamówienie</w:t>
      </w:r>
      <w:r>
        <w:rPr>
          <w:rFonts w:cs="Calibri" w:ascii="Calibri" w:hAnsi="Calibri" w:cstheme="minorHAnsi"/>
          <w:sz w:val="22"/>
          <w:szCs w:val="22"/>
        </w:rPr>
        <w:t xml:space="preserve"> w terminie 10 dni od otrzymania przez Udzielającego Zamówienie prawidłowo wystawionych dokumentów, o których mowa </w:t>
        <w:br/>
        <w:t>w ust. 2 niniejszego paragrafu.</w:t>
      </w:r>
    </w:p>
    <w:p>
      <w:pPr>
        <w:pStyle w:val="NoSpacing"/>
        <w:numPr>
          <w:ilvl w:val="0"/>
          <w:numId w:val="4"/>
        </w:numPr>
        <w:spacing w:lineRule="auto" w:line="240"/>
        <w:ind w:hanging="426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>Udzielający Zamówienie ma prawo w terminie 3 dni od otrzymania dokumentów, o których mowa w ust. 2 niniejszego paragrafu, zgłosić do Przyjmującego Zamówienie zastrzeżenia co do złożonych dokumentów, jeśli takowe ma celem weryfikacji.</w:t>
      </w:r>
    </w:p>
    <w:p>
      <w:pPr>
        <w:pStyle w:val="BodyText"/>
        <w:numPr>
          <w:ilvl w:val="0"/>
          <w:numId w:val="4"/>
        </w:numPr>
        <w:suppressAutoHyphens w:val="true"/>
        <w:overflowPunct w:val="true"/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Za dokonanie wypłaty uważa się złożenie w banku przez Udzielającego Zamówienie polecenia przelewu na konto Przyjmującego Zamówienie.</w:t>
      </w:r>
    </w:p>
    <w:p>
      <w:pPr>
        <w:pStyle w:val="NoSpacing"/>
        <w:spacing w:lineRule="auto" w:line="24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8.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CESJA PRAW I OBOWIĄZKÓW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Cs/>
          <w:sz w:val="22"/>
          <w:szCs w:val="22"/>
        </w:rPr>
        <w:t xml:space="preserve">Przyjmujący Zamówienie gwarantuje, że jakiekolwiek prawa Przyjmującego Zamówienie związane bezpośrednio lub pośrednio z </w:t>
      </w:r>
      <w:r>
        <w:rPr>
          <w:rFonts w:cs="Calibri" w:ascii="Calibri" w:hAnsi="Calibri" w:cstheme="minorHAnsi"/>
          <w:bCs/>
          <w:sz w:val="22"/>
          <w:szCs w:val="22"/>
        </w:rPr>
        <w:t>u</w:t>
      </w:r>
      <w:r>
        <w:rPr>
          <w:rFonts w:cs="Calibri" w:ascii="Calibri" w:hAnsi="Calibri" w:cstheme="minorHAnsi"/>
          <w:bCs/>
          <w:sz w:val="22"/>
          <w:szCs w:val="22"/>
        </w:rPr>
        <w:t xml:space="preserve">mową, a w tym wierzytelności Przyjmującego Zamówienie z tytułu wykonania </w:t>
      </w:r>
      <w:r>
        <w:rPr>
          <w:rFonts w:cs="Calibri" w:ascii="Calibri" w:hAnsi="Calibri" w:cstheme="minorHAnsi"/>
          <w:bCs/>
          <w:sz w:val="22"/>
          <w:szCs w:val="22"/>
        </w:rPr>
        <w:t>u</w:t>
      </w:r>
      <w:r>
        <w:rPr>
          <w:rFonts w:cs="Calibri" w:ascii="Calibri" w:hAnsi="Calibri" w:cstheme="minorHAnsi"/>
          <w:bCs/>
          <w:sz w:val="22"/>
          <w:szCs w:val="22"/>
        </w:rPr>
        <w:t>mowy i związane z nimi należności uboczne, nie zostaną przeniesione na rzecz osób trzecich bez uprzedniej zgody Udzielającego Zamówienie wyrażonej w formie pisemnej pod rygorem nieważności. Przyjmujący Zamówienie gwarantuje, iż nie dokona jakiejkolwiek czynności prawnej lub też faktycznej, której bezpośrednim lub pośrednim skutkiem będzie zmiana wierzyciela z osoby Udzielającego Zamówienie na inny podmiot</w:t>
      </w:r>
      <w:r>
        <w:rPr>
          <w:rFonts w:cs="Calibri" w:ascii="Calibri" w:hAnsi="Calibri" w:cstheme="minorHAnsi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§ 9.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KARY UMOWNE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numPr>
          <w:ilvl w:val="0"/>
          <w:numId w:val="12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Udzielający Zamówienie może nałożyć na Przyjmującego Zamówienie kary umowne za niewykonanie lub nienależyte wykonanie przez Przyjmującego Zamówienie jego obowiązków wynikających z niniejszej umowy poprzez: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udzielanie świadczeń w sposób i w terminach nieodpowiadających wymogom określonym </w:t>
        <w:br/>
        <w:t>w umowie,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nieudzielanie świadczeń w czasie i miejscu wskazanym przez Udzielającego Zamówienie, w tym nieprzestrzeganie dni i godzin przewidzianych na realizację przedmiotu umowy,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pobieranie nienależnych opłat od pacjentów, w tym obciążanie pacjentów kosztami leków, materiałów opatrunkowych lub wyrobów medycznych,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uniemożliwienie kontroli przeprowadzanej przez Udzielającego Zamówienie,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nieudzielania świadczeń pacjentom w zakresie objętym umową,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nieprawidłowe prowadzenie dokumentacji medycznej,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brak umowy ubezpieczenia od odpowiedzialności cywilnej obejmującej kolejne okresy ochrony ubezpieczeniowej w okresie trwania niniejszej umowy,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nieprawidłowe kwalifikowanie świadczeń,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-3060" w:leader="none"/>
        </w:tabs>
        <w:bidi w:val="0"/>
        <w:spacing w:lineRule="auto" w:line="240" w:before="0" w:after="0"/>
        <w:ind w:hanging="397" w:left="567" w:righ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naruszenie zobowiązania przewidzianego w §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3 i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4 niniejszej 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u</w:t>
      </w: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mowy.</w:t>
      </w:r>
    </w:p>
    <w:p>
      <w:pPr>
        <w:pStyle w:val="Normal"/>
        <w:numPr>
          <w:ilvl w:val="0"/>
          <w:numId w:val="12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 xml:space="preserve">W przypadkach wymienionych w ust. 1 niniejszego paragrafu Udzielający Zamówienie może nałożyć na Przyjmującego Zamówienie karę umowną w wysokości do 100% wartości średniego miesięcznego wynagrodzenia liczonego z ostatnich 3 miesięcy brutto, za każde stwierdzone naruszenie, a Przyjmujący Zamówienie wyraża zgodę na potrącenie pełnej kwoty kary nałożonej z wynagrodzenia za miesiąc, </w:t>
        <w:br/>
        <w:t>w którym Udzielający Zamówienie nałożył karę.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-3060" w:leader="none"/>
        </w:tabs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Cs/>
          <w:sz w:val="22"/>
          <w:szCs w:val="22"/>
          <w:lang w:eastAsia="en-US"/>
        </w:rPr>
        <w:t>Niezależnie od uprawnienia do żądania zapłaty kar umownych Udzielający Zamówienie zastrzega sobie prawo do dochodzenia odszkodowania przewyższającego wysokość kar na zasadach ogólnych.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3060" w:leader="none"/>
        </w:tabs>
        <w:spacing w:lineRule="auto" w:line="240"/>
        <w:ind w:hanging="0"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10.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POSTANOWIENIA ANTYKORUPCYJNE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numPr>
          <w:ilvl w:val="0"/>
          <w:numId w:val="9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>
      <w:pPr>
        <w:pStyle w:val="Normal"/>
        <w:numPr>
          <w:ilvl w:val="0"/>
          <w:numId w:val="9"/>
        </w:numPr>
        <w:spacing w:lineRule="auto" w:line="240"/>
        <w:ind w:hanging="284" w:left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22"/>
          <w:lang w:eastAsia="en-US"/>
        </w:rPr>
        <w:t xml:space="preserve">Przyjmującemu Zamówienie lub osobom wskazanym przez niego do wykonywania świadczeń nie wolno prowadzić żadnych działań, które można uznać za działania na szkodę Udzielającego Zamówienie, </w:t>
        <w:br/>
        <w:t>w szczególności zabronione jest zlecanie wykonywania konsultacji, badań na koszt Udzielającego Zamówienie osobom niebędącym pacjentami Udzielającego Zamówienie.</w:t>
      </w:r>
    </w:p>
    <w:p>
      <w:pPr>
        <w:pStyle w:val="NoSpacing"/>
        <w:spacing w:lineRule="auto" w:line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sz w:val="22"/>
          <w:szCs w:val="22"/>
        </w:rPr>
        <w:t>§ 11.</w:t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  <w:lang w:eastAsia="en-US"/>
        </w:rPr>
        <w:t>POSTANOWIENIA KOŃCOWE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Spacing"/>
        <w:numPr>
          <w:ilvl w:val="0"/>
          <w:numId w:val="5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Wszelkie zmiany niniejszej </w:t>
      </w:r>
      <w:r>
        <w:rPr>
          <w:rFonts w:cs="Calibri" w:ascii="Calibri" w:hAnsi="Calibri" w:cstheme="minorHAnsi"/>
          <w:sz w:val="22"/>
          <w:szCs w:val="22"/>
        </w:rPr>
        <w:t>u</w:t>
      </w:r>
      <w:r>
        <w:rPr>
          <w:rFonts w:cs="Calibri" w:ascii="Calibri" w:hAnsi="Calibri" w:cstheme="minorHAnsi"/>
          <w:sz w:val="22"/>
          <w:szCs w:val="22"/>
        </w:rPr>
        <w:t>mowy wymagają formy pisemnej pod rygorem nieważności.</w:t>
      </w:r>
    </w:p>
    <w:p>
      <w:pPr>
        <w:pStyle w:val="NoSpacing"/>
        <w:numPr>
          <w:ilvl w:val="0"/>
          <w:numId w:val="5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Wszelkie spory mogące wyniknąć na tle realizacji </w:t>
      </w:r>
      <w:r>
        <w:rPr>
          <w:rFonts w:cs="Calibri" w:ascii="Calibri" w:hAnsi="Calibri" w:cstheme="minorHAnsi"/>
          <w:sz w:val="22"/>
          <w:szCs w:val="22"/>
        </w:rPr>
        <w:t>u</w:t>
      </w:r>
      <w:r>
        <w:rPr>
          <w:rFonts w:cs="Calibri" w:ascii="Calibri" w:hAnsi="Calibri" w:cstheme="minorHAnsi"/>
          <w:sz w:val="22"/>
          <w:szCs w:val="22"/>
        </w:rPr>
        <w:t xml:space="preserve">mowy Strony będą starały się rozwiązać w drodze ugody. W przypadku braku możliwości rozwiązania spornej kwestii we wskazany wyżej sposób spór rozstrzygnie sąd właściwy dla siedziby Udzielającego Zamówienie. </w:t>
      </w:r>
    </w:p>
    <w:p>
      <w:pPr>
        <w:pStyle w:val="NoSpacing"/>
        <w:numPr>
          <w:ilvl w:val="0"/>
          <w:numId w:val="5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W sprawach nieuregulowanych niniejszą </w:t>
      </w:r>
      <w:r>
        <w:rPr>
          <w:rFonts w:cs="Calibri" w:ascii="Calibri" w:hAnsi="Calibri" w:cstheme="minorHAnsi"/>
          <w:sz w:val="22"/>
          <w:szCs w:val="22"/>
        </w:rPr>
        <w:t>u</w:t>
      </w:r>
      <w:r>
        <w:rPr>
          <w:rFonts w:cs="Calibri" w:ascii="Calibri" w:hAnsi="Calibri" w:cstheme="minorHAnsi"/>
          <w:sz w:val="22"/>
          <w:szCs w:val="22"/>
        </w:rPr>
        <w:t xml:space="preserve">mową mają zastosowanie przepisy prawa powszechnie obowiązującego. </w:t>
      </w:r>
    </w:p>
    <w:p>
      <w:pPr>
        <w:pStyle w:val="NoSpacing"/>
        <w:numPr>
          <w:ilvl w:val="0"/>
          <w:numId w:val="5"/>
        </w:numPr>
        <w:spacing w:lineRule="auto" w:line="240"/>
        <w:ind w:hanging="360" w:lef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Umowa została sporządzona w dwóch egzemplarzach, po jednym dla każdej ze Stron. 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40"/>
        <w:ind w:hanging="360" w:left="0" w:right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Niniejsze z</w:t>
      </w:r>
      <w:r>
        <w:rPr>
          <w:rFonts w:cs="Arial" w:ascii="Calibri" w:hAnsi="Calibri"/>
          <w:sz w:val="22"/>
          <w:szCs w:val="22"/>
        </w:rPr>
        <w:t>ałączniki stanowią integralną cześć umowy:</w:t>
      </w:r>
    </w:p>
    <w:p>
      <w:pPr>
        <w:pStyle w:val="Normal"/>
        <w:widowControl/>
        <w:numPr>
          <w:ilvl w:val="0"/>
          <w:numId w:val="18"/>
        </w:numPr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Załącznik nr 1 – Potwierdzenie realizacji świadczeń zdrowotnych (wzór),</w:t>
      </w:r>
    </w:p>
    <w:p>
      <w:pPr>
        <w:pStyle w:val="Normal"/>
        <w:widowControl/>
        <w:numPr>
          <w:ilvl w:val="0"/>
          <w:numId w:val="18"/>
        </w:numPr>
        <w:suppressAutoHyphens w:val="false"/>
        <w:bidi w:val="0"/>
        <w:spacing w:lineRule="auto" w:line="240" w:before="0" w:after="0"/>
        <w:ind w:hanging="340" w:left="340" w:right="0"/>
        <w:jc w:val="both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Załącznik nr 2 – Formularz Oferty (kopia).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hanging="0" w:left="340" w:right="0"/>
        <w:jc w:val="both"/>
        <w:rPr>
          <w:rFonts w:cs="Arial"/>
          <w:b/>
          <w:bCs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hanging="0" w:left="340" w:right="0"/>
        <w:jc w:val="both"/>
        <w:rPr>
          <w:rFonts w:cs="Arial"/>
          <w:b/>
          <w:bCs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hanging="0" w:left="340" w:right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 w:cstheme="minorHAnsi"/>
          <w:b/>
          <w:bCs/>
          <w:sz w:val="22"/>
          <w:szCs w:val="22"/>
        </w:rPr>
        <w:t>UDZIELAJĄCY ZAMÓWIENIE</w:t>
      </w:r>
      <w:r>
        <w:rPr>
          <w:rFonts w:cs="Calibri" w:ascii="Calibri" w:hAnsi="Calibri" w:cstheme="minorHAnsi"/>
          <w:b/>
          <w:sz w:val="22"/>
          <w:szCs w:val="22"/>
        </w:rPr>
        <w:tab/>
        <w:tab/>
        <w:t xml:space="preserve">                             </w:t>
        <w:tab/>
        <w:t>PRZYJMUJĄCY ZAMÓWIENIE</w:t>
      </w:r>
    </w:p>
    <w:p>
      <w:pPr>
        <w:pStyle w:val="Normal"/>
        <w:spacing w:lineRule="auto" w:line="240"/>
        <w:rPr>
          <w:rFonts w:ascii="Calibri" w:hAnsi="Calibri" w:eastAsia="Calibri" w:cs="Calibri" w:asciiTheme="minorHAnsi" w:cstheme="minorHAnsi" w:hAnsiTheme="minorHAnsi"/>
          <w:b/>
          <w:sz w:val="22"/>
          <w:szCs w:val="22"/>
          <w:lang w:eastAsia="en-US"/>
        </w:rPr>
      </w:pPr>
      <w:r>
        <w:rPr>
          <w:rFonts w:eastAsia="Calibri" w:cs="Calibri" w:cstheme="minorHAnsi" w:ascii="Calibri" w:hAnsi="Calibri"/>
          <w:b/>
          <w:sz w:val="22"/>
          <w:szCs w:val="22"/>
          <w:lang w:eastAsia="en-US"/>
        </w:rPr>
      </w:r>
    </w:p>
    <w:p>
      <w:pPr>
        <w:pStyle w:val="Normal"/>
        <w:spacing w:lineRule="auto" w:line="240"/>
        <w:rPr>
          <w:rFonts w:ascii="Calibri" w:hAnsi="Calibri" w:eastAsia="Calibri" w:cs="Calibri" w:asciiTheme="minorHAnsi" w:cstheme="minorHAnsi" w:hAnsiTheme="minorHAnsi"/>
          <w:b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b/>
          <w:sz w:val="18"/>
          <w:szCs w:val="18"/>
          <w:lang w:eastAsia="en-US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320" w:right="1121" w:gutter="0" w:header="0" w:top="992" w:footer="709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/>
        <w:jc w:val="both"/>
        <w:rPr>
          <w:rFonts w:cs="Calibri" w:cstheme="minorHAnsi"/>
          <w:sz w:val="22"/>
          <w:szCs w:val="22"/>
        </w:rPr>
      </w:pPr>
      <w:r>
        <w:rPr>
          <w:rFonts w:cs="Arial" w:ascii="Calibri" w:hAnsi="Calibri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>
      <w:pPr>
        <w:pStyle w:val="Normal"/>
        <w:jc w:val="right"/>
        <w:rPr>
          <w:rFonts w:ascii="Arial" w:hAnsi="Arial" w:cs="Arial"/>
          <w:b/>
          <w:i/>
          <w:i/>
          <w:smallCaps/>
          <w:sz w:val="20"/>
          <w:szCs w:val="20"/>
        </w:rPr>
      </w:pPr>
      <w:r>
        <w:rPr>
          <w:rFonts w:cs="Arial"/>
          <w:b/>
          <w:i/>
          <w:smallCaps/>
          <w:sz w:val="20"/>
          <w:szCs w:val="20"/>
        </w:rPr>
        <w:t>ZAŁĄCZNIK NR 1 DO NINIEJSZEJ UMOWY</w:t>
      </w:r>
    </w:p>
    <w:p>
      <w:pPr>
        <w:pStyle w:val="Normal"/>
        <w:jc w:val="right"/>
        <w:rPr>
          <w:rFonts w:ascii="Arial" w:hAnsi="Arial" w:eastAsia="Arial" w:cs="Arial"/>
          <w:b/>
          <w:smallCaps/>
          <w:color w:val="999999"/>
          <w:sz w:val="14"/>
          <w:szCs w:val="14"/>
        </w:rPr>
      </w:pPr>
      <w:r>
        <w:rPr>
          <w:rFonts w:eastAsia="Arial" w:cs="Arial"/>
          <w:b/>
          <w:smallCaps/>
          <w:color w:val="999999"/>
          <w:sz w:val="14"/>
          <w:szCs w:val="14"/>
        </w:rPr>
        <w:t xml:space="preserve">   </w:t>
      </w:r>
    </w:p>
    <w:p>
      <w:pPr>
        <w:pStyle w:val="Normal"/>
        <w:suppressAutoHyphens w:val="false"/>
        <w:jc w:val="both"/>
        <w:rPr>
          <w:rFonts w:ascii="Arial" w:hAnsi="Arial" w:cs="Arial"/>
          <w:b/>
          <w:smallCaps/>
          <w:color w:val="999999"/>
          <w:sz w:val="22"/>
          <w:szCs w:val="14"/>
        </w:rPr>
      </w:pPr>
      <w:r>
        <w:rPr>
          <w:rFonts w:cs="Arial"/>
          <w:b/>
          <w:smallCaps/>
          <w:color w:val="999999"/>
          <w:sz w:val="22"/>
          <w:szCs w:val="14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  <w:t xml:space="preserve">Protokół 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  <w:t>zestawienie udzielonych świadczeń zdrowotnych (zabiegów / badań / konsultacji)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</w:r>
    </w:p>
    <w:p>
      <w:pPr>
        <w:pStyle w:val="Normal"/>
        <w:suppressAutoHyphens w:val="false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cs="Arial"/>
          <w:b/>
          <w:smallCaps/>
          <w:sz w:val="18"/>
          <w:szCs w:val="18"/>
        </w:rPr>
        <w:t>w miesiącu …………………. 20………. r.</w:t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tabs>
          <w:tab w:val="clear" w:pos="708"/>
          <w:tab w:val="left" w:pos="710" w:leader="none"/>
        </w:tabs>
        <w:rPr/>
      </w:pPr>
      <w:r>
        <w:rPr/>
        <w:tab/>
      </w:r>
    </w:p>
    <w:tbl>
      <w:tblPr>
        <w:tblW w:w="1516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9"/>
        <w:gridCol w:w="1417"/>
        <w:gridCol w:w="2126"/>
        <w:gridCol w:w="2977"/>
        <w:gridCol w:w="3402"/>
        <w:gridCol w:w="2410"/>
      </w:tblGrid>
      <w:tr>
        <w:trPr>
          <w:trHeight w:val="70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lp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/>
            </w:pPr>
            <w:r>
              <w:rPr>
                <w:rFonts w:cs="Arial"/>
                <w:b/>
                <w:smallCaps/>
                <w:sz w:val="14"/>
                <w:szCs w:val="14"/>
              </w:rPr>
              <w:t xml:space="preserve">Nazwa miejsca realizacji Świadczenia </w:t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</w:t>
            </w:r>
            <w:r>
              <w:rPr>
                <w:rFonts w:cs="Arial"/>
                <w:b/>
                <w:smallCaps/>
                <w:sz w:val="14"/>
                <w:szCs w:val="14"/>
              </w:rPr>
              <w:t>oddział / poradnia/ pracownia)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 xml:space="preserve">Rodzaj świadczenia </w:t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 xml:space="preserve">data realizacji świadczenia </w:t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(zabiegu / badania / konsultacji)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 xml:space="preserve">cena jednostkowa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wartość do zapłaty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  <w:p>
            <w:pPr>
              <w:pStyle w:val="Normal"/>
              <w:tabs>
                <w:tab w:val="clear" w:pos="708"/>
                <w:tab w:val="left" w:pos="710" w:leader="none"/>
              </w:tabs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10" w:leader="none"/>
              </w:tabs>
              <w:snapToGrid w:val="false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710" w:leader="none"/>
        </w:tabs>
        <w:rPr>
          <w:rFonts w:ascii="Arial" w:hAnsi="Arial" w:cs="Arial"/>
          <w:b/>
          <w:smallCaps/>
          <w:sz w:val="36"/>
          <w:szCs w:val="36"/>
        </w:rPr>
      </w:pPr>
      <w:r>
        <w:rPr>
          <w:rFonts w:cs="Arial"/>
          <w:b/>
          <w:smallCaps/>
          <w:sz w:val="36"/>
          <w:szCs w:val="36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rPr/>
      </w:pPr>
      <w:r>
        <w:rPr>
          <w:rFonts w:cs="Arial"/>
          <w:b/>
          <w:smallCaps/>
          <w:sz w:val="14"/>
          <w:szCs w:val="14"/>
        </w:rPr>
        <w:t xml:space="preserve">podpis osoby wykonującej świadczenia medyczne                                                   podpis kierownika / osoby upoważnionej </w:t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</w:r>
    </w:p>
    <w:p>
      <w:pPr>
        <w:pStyle w:val="Normal"/>
        <w:jc w:val="right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  <w:tab/>
        <w:t xml:space="preserve">      </w:t>
      </w:r>
    </w:p>
    <w:p>
      <w:pPr>
        <w:pStyle w:val="Normal"/>
        <w:rPr>
          <w:rFonts w:ascii="Arial" w:hAnsi="Arial" w:cs="Arial"/>
          <w:b/>
          <w:smallCaps/>
          <w:sz w:val="14"/>
          <w:szCs w:val="14"/>
        </w:rPr>
      </w:pPr>
      <w:r>
        <w:rPr>
          <w:rFonts w:cs="Arial"/>
          <w:b/>
          <w:smallCaps/>
          <w:sz w:val="14"/>
          <w:szCs w:val="14"/>
        </w:rPr>
        <w:t>…………………………………………</w:t>
      </w:r>
      <w:r>
        <w:rPr>
          <w:rFonts w:cs="Arial"/>
          <w:b/>
          <w:smallCaps/>
          <w:sz w:val="14"/>
          <w:szCs w:val="14"/>
        </w:rPr>
        <w:t xml:space="preserve">.....………………                                            …………………………………………………..…….……                    </w:t>
      </w:r>
    </w:p>
    <w:p>
      <w:pPr>
        <w:pStyle w:val="Normal"/>
        <w:tabs>
          <w:tab w:val="clear" w:pos="708"/>
          <w:tab w:val="left" w:pos="1260" w:leader="none"/>
        </w:tabs>
        <w:rPr>
          <w:rFonts w:ascii="Arial" w:hAnsi="Arial" w:cs="Arial"/>
          <w:b/>
          <w:smallCaps/>
          <w:sz w:val="14"/>
          <w:szCs w:val="14"/>
        </w:rPr>
      </w:pPr>
      <w:r>
        <w:rPr>
          <w:rFonts w:cs="Calibri" w:cstheme="minorHAnsi"/>
          <w:b/>
          <w:smallCaps/>
          <w:sz w:val="14"/>
          <w:szCs w:val="14"/>
        </w:rPr>
        <w:tab/>
        <w:t xml:space="preserve"> </w:t>
      </w:r>
    </w:p>
    <w:p>
      <w:pPr>
        <w:pStyle w:val="NormalWeb"/>
        <w:spacing w:lineRule="auto" w:line="240" w:beforeAutospacing="0" w:before="0" w:after="0"/>
        <w:jc w:val="right"/>
        <w:rPr>
          <w:rFonts w:cs="Calibri" w:cstheme="minorHAnsi"/>
        </w:rPr>
      </w:pPr>
      <w:r>
        <w:rPr>
          <w:rFonts w:ascii="Calibri" w:hAnsi="Calibri"/>
          <w:sz w:val="22"/>
          <w:szCs w:val="22"/>
        </w:rPr>
      </w:r>
    </w:p>
    <w:p>
      <w:pPr>
        <w:pStyle w:val="NormalWeb"/>
        <w:spacing w:lineRule="auto" w:line="240" w:beforeAutospacing="0" w:before="0" w:after="0"/>
        <w:jc w:val="right"/>
        <w:rPr>
          <w:rFonts w:cs="Calibri" w:cstheme="minorHAnsi"/>
        </w:rPr>
      </w:pPr>
      <w:r>
        <w:rPr>
          <w:rFonts w:ascii="Calibri" w:hAnsi="Calibri"/>
          <w:sz w:val="22"/>
          <w:szCs w:val="22"/>
        </w:rPr>
      </w:r>
    </w:p>
    <w:p>
      <w:pPr>
        <w:pStyle w:val="NormalWeb"/>
        <w:spacing w:lineRule="auto" w:line="240" w:beforeAutospacing="0" w:before="0" w:after="0"/>
        <w:jc w:val="right"/>
        <w:rPr>
          <w:rFonts w:cs="Calibri" w:cstheme="minorHAnsi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footerReference w:type="default" r:id="rId5"/>
      <w:footerReference w:type="first" r:id="rId6"/>
      <w:type w:val="nextPage"/>
      <w:pgSz w:orient="landscape" w:w="16838" w:h="11906"/>
      <w:pgMar w:left="1079" w:right="1079" w:gutter="0" w:header="0" w:top="1418" w:footer="709" w:bottom="1418"/>
      <w:pgNumType w:start="16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auto"/>
    <w:pitch w:val="variable"/>
  </w:font>
  <w:font w:name="Calibri">
    <w:charset w:val="01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a8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qFormat/>
    <w:rsid w:val="00210b2b"/>
    <w:rPr>
      <w:b/>
      <w:sz w:val="28"/>
    </w:rPr>
  </w:style>
  <w:style w:type="character" w:styleId="NagwekZnak" w:customStyle="1">
    <w:name w:val="Nagłówek Znak"/>
    <w:uiPriority w:val="99"/>
    <w:qFormat/>
    <w:rsid w:val="00ae7f9f"/>
    <w:rPr>
      <w:rFonts w:ascii="Arial" w:hAnsi="Arial" w:cs="Arial"/>
      <w:sz w:val="24"/>
      <w:szCs w:val="24"/>
    </w:rPr>
  </w:style>
  <w:style w:type="character" w:styleId="StopkaZnak" w:customStyle="1">
    <w:name w:val="Stopka Znak"/>
    <w:uiPriority w:val="99"/>
    <w:qFormat/>
    <w:rsid w:val="00ae7f9f"/>
    <w:rPr>
      <w:rFonts w:ascii="Arial" w:hAnsi="Arial" w:cs="Arial"/>
      <w:sz w:val="24"/>
      <w:szCs w:val="24"/>
    </w:rPr>
  </w:style>
  <w:style w:type="character" w:styleId="TekstkomentarzaZnak" w:customStyle="1">
    <w:name w:val="Tekst komentarza Znak"/>
    <w:link w:val="CommentText"/>
    <w:uiPriority w:val="99"/>
    <w:qFormat/>
    <w:rsid w:val="00154472"/>
    <w:rPr>
      <w:rFonts w:ascii="Arial" w:hAnsi="Arial" w:cs="Arial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154472"/>
    <w:rPr>
      <w:rFonts w:ascii="Calibri" w:hAnsi="Calibri" w:eastAsia="Calibri" w:cs="Times New Roman"/>
      <w:b/>
      <w:bCs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bd34ba"/>
    <w:rPr>
      <w:rFonts w:ascii="Tahoma" w:hAnsi="Tahoma" w:cs="Tahoma"/>
      <w:sz w:val="16"/>
      <w:szCs w:val="16"/>
    </w:rPr>
  </w:style>
  <w:style w:type="character" w:styleId="HTML-wstpniesformatowanyZnak" w:customStyle="1">
    <w:name w:val="HTML - wstępnie sformatowany Znak"/>
    <w:link w:val="HTMLPreformatted"/>
    <w:uiPriority w:val="99"/>
    <w:qFormat/>
    <w:rsid w:val="00256816"/>
    <w:rPr>
      <w:rFonts w:ascii="Courier New" w:hAnsi="Courier New" w:eastAsia="Calibri"/>
      <w:color w:val="000000"/>
      <w:lang w:val="x-none" w:eastAsia="x-none"/>
    </w:rPr>
  </w:style>
  <w:style w:type="character" w:styleId="AkapitzlistZnak" w:customStyle="1">
    <w:name w:val="Akapit z listą Znak"/>
    <w:link w:val="ListParagraph"/>
    <w:uiPriority w:val="34"/>
    <w:qFormat/>
    <w:locked/>
    <w:rsid w:val="0038682c"/>
    <w:rPr>
      <w:rFonts w:ascii="Calibri" w:hAnsi="Calibri" w:eastAsia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qFormat/>
    <w:rsid w:val="004e0f80"/>
    <w:rPr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rsid w:val="00d83352"/>
    <w:rPr>
      <w:rFonts w:ascii="Arial" w:hAnsi="Arial" w:cs="Arial"/>
    </w:rPr>
  </w:style>
  <w:style w:type="character" w:styleId="Znakiprzypiswkocowych">
    <w:name w:val="Znaki przypisów końcowych"/>
    <w:uiPriority w:val="99"/>
    <w:semiHidden/>
    <w:unhideWhenUsed/>
    <w:qFormat/>
    <w:rsid w:val="00d8335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numeracji">
    <w:name w:val="Znaki numeracji"/>
    <w:qFormat/>
    <w:rPr>
      <w:rFonts w:ascii="Calibri" w:hAnsi="Calibri"/>
      <w:sz w:val="22"/>
      <w:szCs w:val="22"/>
    </w:rPr>
  </w:style>
  <w:style w:type="character" w:styleId="WW8Num31z0">
    <w:name w:val="WW8Num31z0"/>
    <w:qFormat/>
    <w:rPr>
      <w:sz w:val="20"/>
      <w:szCs w:val="20"/>
    </w:rPr>
  </w:style>
  <w:style w:type="character" w:styleId="WW8Num21z0">
    <w:name w:val="WW8Num21z0"/>
    <w:qFormat/>
    <w:rPr/>
  </w:style>
  <w:style w:type="character" w:styleId="WW8Num25z1">
    <w:name w:val="WW8Num25z1"/>
    <w:qFormat/>
    <w:rPr/>
  </w:style>
  <w:style w:type="character" w:styleId="Emphasis">
    <w:name w:val="Emphasis"/>
    <w:qFormat/>
    <w:rPr>
      <w:i/>
      <w:iCs/>
    </w:rPr>
  </w:style>
  <w:style w:type="character" w:styleId="WW8Num23z0">
    <w:name w:val="WW8Num23z0"/>
    <w:qFormat/>
    <w:rPr/>
  </w:style>
  <w:style w:type="character" w:styleId="WW8Num16z0">
    <w:name w:val="WW8Num16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182a8b"/>
    <w:pPr>
      <w:overflowPunct w:val="false"/>
    </w:pPr>
    <w:rPr>
      <w:rFonts w:ascii="Times New Roman" w:hAnsi="Times New Roman" w:cs="Times New Roman"/>
      <w:b/>
      <w:sz w:val="28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182a8b"/>
    <w:pPr>
      <w:overflowPunct w:val="false"/>
      <w:ind w:left="375"/>
    </w:pPr>
    <w:rPr>
      <w:bCs/>
    </w:rPr>
  </w:style>
  <w:style w:type="paragraph" w:styleId="umowa" w:customStyle="1">
    <w:name w:val="umowa"/>
    <w:basedOn w:val="Normal"/>
    <w:qFormat/>
    <w:rsid w:val="00182a8b"/>
    <w:pPr>
      <w:overflowPunct w:val="false"/>
      <w:spacing w:lineRule="exact" w:line="280"/>
      <w:jc w:val="both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e3b2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e7f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ae7f9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15447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154472"/>
    <w:pPr>
      <w:spacing w:before="0" w:after="200"/>
    </w:pPr>
    <w:rPr>
      <w:rFonts w:ascii="Calibri" w:hAnsi="Calibri" w:eastAsia="Calibri" w:cs="Times New Roman"/>
      <w:b/>
      <w:bCs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54472"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34ba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25681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Times New Roman"/>
      <w:color w:val="000000"/>
      <w:sz w:val="20"/>
      <w:szCs w:val="20"/>
      <w:lang w:val="x-none" w:eastAsia="x-none"/>
    </w:rPr>
  </w:style>
  <w:style w:type="paragraph" w:styleId="Standard" w:customStyle="1">
    <w:name w:val="Standard"/>
    <w:qFormat/>
    <w:rsid w:val="00295804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2"/>
      <w:lang w:val="pl-PL" w:eastAsia="zh-CN" w:bidi="ar-SA"/>
    </w:rPr>
  </w:style>
  <w:style w:type="paragraph" w:styleId="a" w:customStyle="1">
    <w:name w:val="a"/>
    <w:basedOn w:val="Normal"/>
    <w:autoRedefine/>
    <w:uiPriority w:val="99"/>
    <w:qFormat/>
    <w:rsid w:val="0038682c"/>
    <w:pPr>
      <w:numPr>
        <w:ilvl w:val="1"/>
        <w:numId w:val="6"/>
      </w:numPr>
      <w:jc w:val="both"/>
    </w:pPr>
    <w:rPr>
      <w:rFonts w:ascii="Times New Roman" w:hAnsi="Times New Roman" w:cs="Times New Roman"/>
      <w:sz w:val="22"/>
      <w:szCs w:val="22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d83352"/>
    <w:pPr/>
    <w:rPr>
      <w:sz w:val="20"/>
      <w:szCs w:val="20"/>
    </w:rPr>
  </w:style>
  <w:style w:type="paragraph" w:styleId="NormalWeb">
    <w:name w:val="Normal (Web)"/>
    <w:basedOn w:val="Normal"/>
    <w:semiHidden/>
    <w:unhideWhenUsed/>
    <w:qFormat/>
    <w:rsid w:val="005e1766"/>
    <w:pPr>
      <w:spacing w:beforeAutospacing="1" w:after="119"/>
    </w:pPr>
    <w:rPr>
      <w:rFonts w:ascii="Times New Roman" w:hAnsi="Times New Roman" w:cs="Times New Roman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26" w:customStyle="1">
    <w:name w:val="WW8Num26"/>
    <w:qFormat/>
    <w:rsid w:val="00295804"/>
  </w:style>
  <w:style w:type="numbering" w:styleId="WW8Num33" w:customStyle="1">
    <w:name w:val="WW8Num33"/>
    <w:qFormat/>
    <w:rsid w:val="009a547e"/>
  </w:style>
  <w:style w:type="numbering" w:styleId="WW8Num31">
    <w:name w:val="WW8Num31"/>
    <w:qFormat/>
  </w:style>
  <w:style w:type="numbering" w:styleId="WW8Num21">
    <w:name w:val="WW8Num21"/>
    <w:qFormat/>
  </w:style>
  <w:style w:type="numbering" w:styleId="WW8Num25">
    <w:name w:val="WW8Num25"/>
    <w:qFormat/>
  </w:style>
  <w:style w:type="numbering" w:styleId="WW8Num24">
    <w:name w:val="WW8Num24"/>
    <w:qFormat/>
  </w:style>
  <w:style w:type="numbering" w:styleId="WW8Num23">
    <w:name w:val="WW8Num23"/>
    <w:qFormat/>
  </w:style>
  <w:style w:type="numbering" w:styleId="WW8Num16">
    <w:name w:val="WW8Num1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406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76C0-7047-44F3-B01C-B65304C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LibreOffice/24.8.4.2$Windows_X86_64 LibreOffice_project/bb3cfa12c7b1bf994ecc5649a80400d06cd71002</Application>
  <AppVersion>15.0000</AppVersion>
  <Pages>6</Pages>
  <Words>2013</Words>
  <Characters>14263</Characters>
  <CharactersWithSpaces>16300</CharactersWithSpaces>
  <Paragraphs>131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2024-12-12T07:49:00Z</dcterms:created>
  <dc:creator>eszewczyk</dc:creator>
  <dc:description/>
  <dc:language>pl-PL</dc:language>
  <cp:lastModifiedBy/>
  <cp:lastPrinted>2025-01-13T10:10:46Z</cp:lastPrinted>
  <dcterms:modified xsi:type="dcterms:W3CDTF">2025-01-13T10:10:52Z</dcterms:modified>
  <cp:revision>23</cp:revision>
  <dc:subject/>
  <dc:title>U M O W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