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1462E296" w:rsidR="00DC0252" w:rsidRDefault="00CA3004" w:rsidP="00411B7A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7C507710" w14:textId="77777777" w:rsidR="00411B7A" w:rsidRDefault="00411B7A" w:rsidP="00411B7A">
      <w:pPr>
        <w:spacing w:after="0"/>
        <w:rPr>
          <w:rFonts w:eastAsiaTheme="majorEastAsia" w:cstheme="majorBidi"/>
          <w:b/>
          <w:color w:val="000000" w:themeColor="text1"/>
          <w:szCs w:val="24"/>
        </w:rPr>
      </w:pPr>
    </w:p>
    <w:p w14:paraId="638FD42B" w14:textId="575EDED4" w:rsidR="00DC0252" w:rsidRDefault="00CA3004" w:rsidP="00411B7A">
      <w:pPr>
        <w:spacing w:after="0"/>
        <w:rPr>
          <w:rFonts w:eastAsiaTheme="majorEastAsia" w:cstheme="majorBidi"/>
          <w:b/>
          <w:color w:val="000000" w:themeColor="text1"/>
          <w:szCs w:val="24"/>
        </w:rPr>
      </w:pPr>
      <w:r w:rsidRPr="00411B7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101DCB">
        <w:rPr>
          <w:rFonts w:eastAsiaTheme="majorEastAsia" w:cstheme="majorBidi"/>
          <w:b/>
          <w:color w:val="000000" w:themeColor="text1"/>
          <w:szCs w:val="24"/>
        </w:rPr>
        <w:t>4</w:t>
      </w:r>
      <w:r w:rsidR="00A31092">
        <w:rPr>
          <w:rFonts w:eastAsiaTheme="majorEastAsia" w:cstheme="majorBidi"/>
          <w:b/>
          <w:color w:val="000000" w:themeColor="text1"/>
          <w:szCs w:val="24"/>
        </w:rPr>
        <w:t>9</w:t>
      </w:r>
      <w:r w:rsidRPr="00411B7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411B7A">
        <w:rPr>
          <w:rFonts w:cstheme="minorHAnsi"/>
          <w:b/>
          <w:szCs w:val="24"/>
        </w:rPr>
        <w:t xml:space="preserve">obejmującego zamówienie </w:t>
      </w:r>
      <w:bookmarkStart w:id="0" w:name="_Hlk185837739"/>
      <w:r w:rsidR="00E80824" w:rsidRPr="00411B7A">
        <w:rPr>
          <w:rFonts w:cstheme="minorHAnsi"/>
          <w:b/>
          <w:szCs w:val="24"/>
        </w:rPr>
        <w:t xml:space="preserve">w zakresie </w:t>
      </w:r>
      <w:bookmarkEnd w:id="0"/>
      <w:r w:rsidR="00411B7A" w:rsidRPr="00411B7A">
        <w:rPr>
          <w:rFonts w:cstheme="minorHAnsi"/>
          <w:b/>
          <w:szCs w:val="24"/>
        </w:rPr>
        <w:t xml:space="preserve">udzielania świadczeń zdrowotnych </w:t>
      </w:r>
      <w:r w:rsidR="00A31092" w:rsidRPr="00A31092">
        <w:rPr>
          <w:rFonts w:cstheme="minorHAnsi"/>
          <w:b/>
          <w:szCs w:val="24"/>
        </w:rPr>
        <w:t>przez lekarza / lekarkę w zakresie Poradni Pulmonologii i Ftyzjatrii, przez okres 24 miesięcy</w:t>
      </w:r>
      <w:r w:rsidRPr="00411B7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E2F1077" w14:textId="77777777" w:rsidR="00411B7A" w:rsidRPr="00411B7A" w:rsidRDefault="00411B7A" w:rsidP="00411B7A">
      <w:pPr>
        <w:spacing w:after="0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00591F" w:rsidRDefault="00CA3004" w:rsidP="00CA3004">
      <w:pPr>
        <w:pStyle w:val="Akapitzlist"/>
        <w:ind w:left="794"/>
        <w:rPr>
          <w:rStyle w:val="Wyrnienieintensywne"/>
        </w:rPr>
      </w:pPr>
      <w:r w:rsidRPr="0000591F">
        <w:rPr>
          <w:rStyle w:val="Wyrnienieintensywne"/>
        </w:rPr>
        <w:t>Adres zamieszkania Oferenta (osoby fizycznej):</w:t>
      </w:r>
    </w:p>
    <w:p w14:paraId="033A0F74" w14:textId="6E39270F" w:rsidR="00CA3004" w:rsidRPr="0000591F" w:rsidRDefault="00CA3004" w:rsidP="00CA3004">
      <w:pPr>
        <w:pStyle w:val="Akapitzlist"/>
        <w:ind w:left="794"/>
      </w:pPr>
      <w:r w:rsidRPr="0000591F">
        <w:t>ul. ............................................................................... nr ……</w:t>
      </w:r>
      <w:r w:rsidR="00BB573A" w:rsidRPr="0000591F">
        <w:t>……</w:t>
      </w:r>
      <w:r w:rsidRPr="0000591F">
        <w:t xml:space="preserve">…… </w:t>
      </w:r>
    </w:p>
    <w:p w14:paraId="036E605A" w14:textId="135A36D2" w:rsidR="00CA3004" w:rsidRPr="0000591F" w:rsidRDefault="00CA3004" w:rsidP="00CA3004">
      <w:pPr>
        <w:pStyle w:val="Akapitzlist"/>
        <w:ind w:left="794"/>
      </w:pPr>
      <w:r w:rsidRPr="0000591F">
        <w:t>kod pocztowy ....................... miejscowość ..................................................</w:t>
      </w:r>
      <w:r w:rsidR="00BB573A" w:rsidRPr="0000591F">
        <w:t>...</w:t>
      </w:r>
      <w:r w:rsidRPr="0000591F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396A54D7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411B7A">
        <w:rPr>
          <w:rStyle w:val="Pogrubienie"/>
        </w:rPr>
        <w:t>24</w:t>
      </w:r>
      <w:r w:rsidRPr="00BB573A">
        <w:rPr>
          <w:rStyle w:val="Pogrubienie"/>
        </w:rPr>
        <w:t xml:space="preserve"> miesi</w:t>
      </w:r>
      <w:r w:rsidR="00411B7A">
        <w:rPr>
          <w:rStyle w:val="Pogrubienie"/>
        </w:rPr>
        <w:t>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1BA9332D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11D6D" w14:textId="77777777" w:rsidR="00BB573A" w:rsidRDefault="00BB573A" w:rsidP="00BB573A">
      <w:pPr>
        <w:pStyle w:val="Akapitzlist"/>
        <w:ind w:left="794"/>
      </w:pPr>
    </w:p>
    <w:p w14:paraId="4A4595A8" w14:textId="03D91E03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7C9E7BB8" w14:textId="0558B520" w:rsidR="00411B7A" w:rsidRPr="00442F1A" w:rsidRDefault="00411B7A" w:rsidP="00411B7A">
      <w:pPr>
        <w:rPr>
          <w:rFonts w:eastAsiaTheme="majorEastAsia" w:cstheme="majorBidi"/>
          <w:b/>
          <w:color w:val="000000" w:themeColor="text1"/>
          <w:sz w:val="20"/>
          <w:szCs w:val="20"/>
        </w:rPr>
      </w:pPr>
      <w:r w:rsidRPr="00442F1A">
        <w:rPr>
          <w:rFonts w:eastAsiaTheme="majorEastAsia" w:cstheme="majorBidi"/>
          <w:b/>
          <w:color w:val="000000" w:themeColor="text1"/>
          <w:sz w:val="20"/>
          <w:szCs w:val="20"/>
        </w:rPr>
        <w:lastRenderedPageBreak/>
        <w:t xml:space="preserve">dot. Postępowania konkursowego nr </w:t>
      </w:r>
      <w:r w:rsidR="00101DCB" w:rsidRPr="00442F1A">
        <w:rPr>
          <w:rFonts w:eastAsiaTheme="majorEastAsia" w:cstheme="majorBidi"/>
          <w:b/>
          <w:color w:val="000000" w:themeColor="text1"/>
          <w:sz w:val="20"/>
          <w:szCs w:val="20"/>
        </w:rPr>
        <w:t>4</w:t>
      </w:r>
      <w:r w:rsidR="00A31092" w:rsidRPr="00442F1A">
        <w:rPr>
          <w:rFonts w:eastAsiaTheme="majorEastAsia" w:cstheme="majorBidi"/>
          <w:b/>
          <w:color w:val="000000" w:themeColor="text1"/>
          <w:sz w:val="20"/>
          <w:szCs w:val="20"/>
        </w:rPr>
        <w:t>9</w:t>
      </w:r>
      <w:r w:rsidRPr="00442F1A">
        <w:rPr>
          <w:rFonts w:eastAsiaTheme="majorEastAsia" w:cstheme="majorBidi"/>
          <w:b/>
          <w:color w:val="000000" w:themeColor="text1"/>
          <w:sz w:val="20"/>
          <w:szCs w:val="20"/>
        </w:rPr>
        <w:t xml:space="preserve">/2025 </w:t>
      </w:r>
      <w:r w:rsidRPr="00442F1A">
        <w:rPr>
          <w:rFonts w:cstheme="minorHAnsi"/>
          <w:b/>
          <w:sz w:val="20"/>
          <w:szCs w:val="20"/>
        </w:rPr>
        <w:t>obejmującego zamówienie w zakresie udzielania świadczeń zdrowotnych przez</w:t>
      </w:r>
      <w:r w:rsidR="00A31092" w:rsidRPr="00442F1A">
        <w:rPr>
          <w:rFonts w:cstheme="minorHAnsi"/>
          <w:b/>
          <w:sz w:val="20"/>
          <w:szCs w:val="20"/>
        </w:rPr>
        <w:t xml:space="preserve"> lekarza / lekarkę w zakresie Poradni Pulmonologii i Ftyzjatrii, przez okres 24 miesięcy</w:t>
      </w:r>
      <w:r w:rsidRPr="00442F1A">
        <w:rPr>
          <w:rFonts w:eastAsiaTheme="majorEastAsia" w:cstheme="majorBidi"/>
          <w:b/>
          <w:color w:val="000000" w:themeColor="text1"/>
          <w:sz w:val="20"/>
          <w:szCs w:val="20"/>
        </w:rPr>
        <w:t>.</w:t>
      </w:r>
    </w:p>
    <w:tbl>
      <w:tblPr>
        <w:tblW w:w="1548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80"/>
        <w:gridCol w:w="4253"/>
        <w:gridCol w:w="2126"/>
        <w:gridCol w:w="2268"/>
        <w:gridCol w:w="5953"/>
      </w:tblGrid>
      <w:tr w:rsidR="00E80824" w:rsidRPr="00442F1A" w14:paraId="7A8055C2" w14:textId="77777777" w:rsidTr="003B25A7">
        <w:trPr>
          <w:trHeight w:val="105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A937366" w14:textId="3FCE2F48" w:rsidR="00E80824" w:rsidRPr="00442F1A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2F1A">
              <w:rPr>
                <w:rFonts w:cstheme="minorHAnsi"/>
                <w:b/>
                <w:sz w:val="20"/>
                <w:szCs w:val="20"/>
              </w:rPr>
              <w:t>Pakie</w:t>
            </w:r>
            <w:r w:rsidR="0000591F" w:rsidRPr="00442F1A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BEFC66" w14:textId="5F04C2F0" w:rsidR="00E80824" w:rsidRPr="00442F1A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2F1A">
              <w:rPr>
                <w:rFonts w:cstheme="minorHAnsi"/>
                <w:b/>
                <w:sz w:val="20"/>
                <w:szCs w:val="20"/>
              </w:rPr>
              <w:t>Przedmiot Zamówienia</w:t>
            </w:r>
            <w:r w:rsidR="0000591F" w:rsidRPr="00442F1A">
              <w:rPr>
                <w:rFonts w:cstheme="minorHAnsi"/>
                <w:b/>
                <w:sz w:val="20"/>
                <w:szCs w:val="20"/>
              </w:rPr>
              <w:t xml:space="preserve"> oraz</w:t>
            </w:r>
            <w:r w:rsidRPr="00442F1A">
              <w:rPr>
                <w:rFonts w:cstheme="minorHAnsi"/>
                <w:b/>
                <w:sz w:val="20"/>
                <w:szCs w:val="20"/>
              </w:rPr>
              <w:t xml:space="preserve"> Wymagania Udzielającego Zamówienie, które oferent bezwzględnie musi spełnić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E5C7EB" w14:textId="77777777" w:rsidR="00E80824" w:rsidRPr="00442F1A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2F1A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031728" w14:textId="5C0E1278" w:rsidR="00E80824" w:rsidRPr="00442F1A" w:rsidRDefault="00E80824" w:rsidP="00471C2B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2F1A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  <w:r w:rsidR="00471C2B" w:rsidRPr="00442F1A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 xml:space="preserve"> </w:t>
            </w:r>
            <w:r w:rsidRPr="00442F1A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F37E6" w14:textId="76F09BE2" w:rsidR="00E80824" w:rsidRPr="00442F1A" w:rsidRDefault="00E80824" w:rsidP="00442F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2F1A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442F1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42F1A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471C2B" w:rsidRPr="00442F1A" w14:paraId="2DDE0680" w14:textId="77777777" w:rsidTr="003B25A7">
        <w:trPr>
          <w:trHeight w:val="655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E033" w14:textId="7E97746D" w:rsidR="00471C2B" w:rsidRPr="00442F1A" w:rsidRDefault="00471C2B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42F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CD96" w14:textId="5776FD30" w:rsidR="00471C2B" w:rsidRPr="00442F1A" w:rsidRDefault="00471C2B" w:rsidP="00E8082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42F1A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 xml:space="preserve">Udzielanie świadczeń zdrowotnych </w:t>
            </w:r>
            <w:r w:rsidR="00A31092" w:rsidRPr="00442F1A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>przez lekarza / lekarkę w zakresie Poradni Pulmonologii i Ftyzjatrii</w:t>
            </w:r>
          </w:p>
          <w:p w14:paraId="15B1D2E0" w14:textId="77777777" w:rsidR="00411B7A" w:rsidRPr="00442F1A" w:rsidRDefault="00411B7A" w:rsidP="00E80824">
            <w:pPr>
              <w:spacing w:after="0" w:line="240" w:lineRule="auto"/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</w:pPr>
          </w:p>
          <w:p w14:paraId="23BEE32C" w14:textId="70FF9537" w:rsidR="00471C2B" w:rsidRPr="00442F1A" w:rsidRDefault="00471C2B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42F1A">
              <w:rPr>
                <w:rFonts w:eastAsia="Calibri" w:cstheme="minorHAnsi"/>
                <w:bCs/>
                <w:sz w:val="20"/>
                <w:szCs w:val="20"/>
              </w:rPr>
              <w:t>realizacja świadczeń zdrowotnych w godzinach rozpoczęcia i zakończenia według harmonogramu oraz zgodnie z wymogami NFZ i potrzebami Szpitala</w:t>
            </w:r>
            <w:r w:rsidR="00411B7A" w:rsidRPr="00442F1A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3B25A7">
              <w:rPr>
                <w:rFonts w:eastAsia="Calibri" w:cstheme="minorHAnsi"/>
                <w:bCs/>
                <w:sz w:val="20"/>
                <w:szCs w:val="20"/>
              </w:rPr>
              <w:t>w Poradni w zakresach: gruźlicy i chorób płuc, gruźlicy i chorób płuc – diagnostyka onkologiczna, leczenia gruźlicy i chorób płuc – świadczenia pierwszorazowe, chemioterapia w warunkach ambulatoryjnych z zakresem skojarzonym</w:t>
            </w:r>
          </w:p>
          <w:p w14:paraId="592362B3" w14:textId="77777777" w:rsidR="00411B7A" w:rsidRPr="00442F1A" w:rsidRDefault="00411B7A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CA838C9" w14:textId="70544552" w:rsidR="00471C2B" w:rsidRPr="00442F1A" w:rsidRDefault="00471C2B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2F1A">
              <w:rPr>
                <w:rFonts w:cstheme="minorHAnsi"/>
                <w:sz w:val="20"/>
                <w:szCs w:val="20"/>
              </w:rPr>
              <w:t xml:space="preserve">wymiar etatu – min. </w:t>
            </w:r>
            <w:r w:rsidR="001F680A" w:rsidRPr="00442F1A">
              <w:rPr>
                <w:rFonts w:cstheme="minorHAnsi"/>
                <w:sz w:val="20"/>
                <w:szCs w:val="20"/>
              </w:rPr>
              <w:t xml:space="preserve">0,1 </w:t>
            </w:r>
          </w:p>
          <w:p w14:paraId="197A7F35" w14:textId="77777777" w:rsidR="00411B7A" w:rsidRPr="00442F1A" w:rsidRDefault="00411B7A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03D229D7" w:rsidR="00471C2B" w:rsidRPr="00442F1A" w:rsidRDefault="00471C2B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2F1A">
              <w:rPr>
                <w:rFonts w:cstheme="minorHAnsi"/>
                <w:sz w:val="20"/>
                <w:szCs w:val="20"/>
              </w:rPr>
              <w:t>wymagania: l</w:t>
            </w:r>
            <w:r w:rsidRPr="00442F1A">
              <w:rPr>
                <w:rFonts w:cstheme="minorHAnsi"/>
                <w:sz w:val="20"/>
                <w:szCs w:val="20"/>
                <w:lang w:eastAsia="pl-PL"/>
              </w:rPr>
              <w:t>ekarz</w:t>
            </w:r>
            <w:r w:rsidR="00293AC3" w:rsidRPr="00442F1A">
              <w:rPr>
                <w:rFonts w:cstheme="minorHAnsi"/>
                <w:sz w:val="20"/>
                <w:szCs w:val="20"/>
                <w:lang w:eastAsia="pl-PL"/>
              </w:rPr>
              <w:t xml:space="preserve"> / lekarka</w:t>
            </w:r>
            <w:r w:rsidRPr="00442F1A">
              <w:rPr>
                <w:rFonts w:cstheme="minorHAnsi"/>
                <w:sz w:val="20"/>
                <w:szCs w:val="20"/>
                <w:lang w:eastAsia="pl-PL"/>
              </w:rPr>
              <w:t xml:space="preserve"> specjalista</w:t>
            </w:r>
            <w:r w:rsidR="00293AC3" w:rsidRPr="00442F1A">
              <w:rPr>
                <w:rFonts w:cstheme="minorHAnsi"/>
                <w:sz w:val="20"/>
                <w:szCs w:val="20"/>
                <w:lang w:eastAsia="pl-PL"/>
              </w:rPr>
              <w:t xml:space="preserve"> / specjalistka</w:t>
            </w:r>
            <w:r w:rsidRPr="00442F1A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="001F680A" w:rsidRPr="00442F1A">
              <w:rPr>
                <w:rFonts w:cstheme="minorHAnsi"/>
                <w:sz w:val="20"/>
                <w:szCs w:val="20"/>
                <w:lang w:eastAsia="pl-PL"/>
              </w:rPr>
              <w:t xml:space="preserve">w dziedzinie chorób płuc, </w:t>
            </w:r>
            <w:r w:rsidR="00CB7358" w:rsidRPr="00442F1A">
              <w:rPr>
                <w:rFonts w:cstheme="minorHAnsi"/>
                <w:sz w:val="20"/>
                <w:szCs w:val="20"/>
                <w:lang w:eastAsia="pl-PL"/>
              </w:rPr>
              <w:t xml:space="preserve">albo lekarz / lekarka ze specjalizacją I stopnia w dziedzinie chorób płuc, </w:t>
            </w:r>
            <w:r w:rsidR="001F680A" w:rsidRPr="00442F1A">
              <w:rPr>
                <w:rFonts w:cstheme="minorHAnsi"/>
                <w:sz w:val="20"/>
                <w:szCs w:val="20"/>
                <w:lang w:eastAsia="pl-PL"/>
              </w:rPr>
              <w:t>albo lekarz / lekarka</w:t>
            </w:r>
            <w:r w:rsidR="00CB7358" w:rsidRPr="00442F1A">
              <w:rPr>
                <w:rFonts w:cstheme="minorHAnsi"/>
                <w:sz w:val="20"/>
                <w:szCs w:val="20"/>
                <w:lang w:eastAsia="pl-PL"/>
              </w:rPr>
              <w:t xml:space="preserve"> w trakcie specjalizacji w dziedzinie chorób płuc, lub lekarz / lekarka ze specjalizacją w dziedzinie chorób wewnętrznych z co najmniej 5-cio letnim doświadczeniem w pracy w oddziale lub poradni zgodnych z profilem świadczenia gwarantowanego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883B" w14:textId="77777777" w:rsidR="00471C2B" w:rsidRPr="00442F1A" w:rsidRDefault="00471C2B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471C2B" w:rsidRPr="00442F1A" w:rsidRDefault="00471C2B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471C2B" w:rsidRPr="00442F1A" w:rsidRDefault="00471C2B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471C2B" w:rsidRPr="00442F1A" w:rsidRDefault="00471C2B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471C2B" w:rsidRPr="00442F1A" w:rsidRDefault="00471C2B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471C2B" w:rsidRPr="00442F1A" w:rsidRDefault="00471C2B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471C2B" w:rsidRPr="00442F1A" w:rsidRDefault="00471C2B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2AE95" w14:textId="77777777" w:rsidR="00471C2B" w:rsidRPr="00442F1A" w:rsidRDefault="00471C2B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E3B7" w14:textId="1794DBC4" w:rsidR="00471C2B" w:rsidRPr="00FC5B7A" w:rsidRDefault="00050053" w:rsidP="00050053">
            <w:pPr>
              <w:pStyle w:val="Akapitzlist"/>
              <w:numPr>
                <w:ilvl w:val="0"/>
                <w:numId w:val="6"/>
              </w:numPr>
              <w:snapToGrid w:val="0"/>
              <w:spacing w:after="0" w:line="240" w:lineRule="auto"/>
              <w:ind w:left="312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ś</w:t>
            </w:r>
            <w:r w:rsidR="00FC5B7A">
              <w:rPr>
                <w:rFonts w:cstheme="minorHAnsi"/>
                <w:i/>
                <w:sz w:val="20"/>
                <w:szCs w:val="20"/>
              </w:rPr>
              <w:t>wiadcze</w:t>
            </w:r>
            <w:r>
              <w:rPr>
                <w:rFonts w:cstheme="minorHAnsi"/>
                <w:i/>
                <w:sz w:val="20"/>
                <w:szCs w:val="20"/>
              </w:rPr>
              <w:t>nie z zakresu</w:t>
            </w:r>
            <w:r w:rsidR="00FC5B7A">
              <w:rPr>
                <w:rFonts w:cstheme="minorHAnsi"/>
                <w:i/>
                <w:sz w:val="20"/>
                <w:szCs w:val="20"/>
              </w:rPr>
              <w:t xml:space="preserve"> W01-W31</w:t>
            </w:r>
            <w:r>
              <w:rPr>
                <w:rFonts w:cstheme="minorHAnsi"/>
                <w:i/>
                <w:sz w:val="20"/>
                <w:szCs w:val="20"/>
              </w:rPr>
              <w:t>;</w:t>
            </w:r>
            <w:r w:rsidR="00FC5B7A">
              <w:rPr>
                <w:rFonts w:cstheme="minorHAnsi"/>
                <w:i/>
                <w:sz w:val="20"/>
                <w:szCs w:val="20"/>
              </w:rPr>
              <w:t xml:space="preserve"> Z10-Z113</w:t>
            </w:r>
            <w:r>
              <w:rPr>
                <w:rFonts w:cstheme="minorHAnsi"/>
                <w:i/>
                <w:sz w:val="20"/>
                <w:szCs w:val="20"/>
              </w:rPr>
              <w:t>;</w:t>
            </w:r>
            <w:r w:rsidR="00FC5B7A">
              <w:rPr>
                <w:rFonts w:cstheme="minorHAnsi"/>
                <w:i/>
                <w:sz w:val="20"/>
                <w:szCs w:val="20"/>
              </w:rPr>
              <w:t xml:space="preserve"> W40-W48</w:t>
            </w:r>
            <w:r>
              <w:rPr>
                <w:rFonts w:cstheme="minorHAnsi"/>
                <w:i/>
                <w:sz w:val="20"/>
                <w:szCs w:val="20"/>
              </w:rPr>
              <w:t>;</w:t>
            </w:r>
            <w:r w:rsidR="00FC5B7A">
              <w:rPr>
                <w:rFonts w:cstheme="minorHAnsi"/>
                <w:i/>
                <w:sz w:val="20"/>
                <w:szCs w:val="20"/>
              </w:rPr>
              <w:t xml:space="preserve"> podstawowa porada ambulatoryjna dotycząca chemioterapii; okresowa ocena skuteczności chemioterapii</w:t>
            </w:r>
            <w:r>
              <w:rPr>
                <w:rFonts w:cstheme="minorHAnsi"/>
                <w:i/>
                <w:sz w:val="20"/>
                <w:szCs w:val="20"/>
              </w:rPr>
              <w:t>;</w:t>
            </w:r>
            <w:r w:rsidR="00FC5B7A">
              <w:rPr>
                <w:rFonts w:cstheme="minorHAnsi"/>
                <w:i/>
                <w:sz w:val="20"/>
                <w:szCs w:val="20"/>
              </w:rPr>
              <w:t xml:space="preserve"> kompleksowa porada ambulatoryjna dotycząca chemioterapii</w:t>
            </w:r>
          </w:p>
          <w:p w14:paraId="27A266CD" w14:textId="77777777" w:rsidR="00050053" w:rsidRDefault="00050053" w:rsidP="00FC5B7A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7988D1F" w14:textId="7B5F1E40" w:rsidR="00050053" w:rsidRDefault="00471C2B" w:rsidP="00050053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442F1A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442F1A">
              <w:rPr>
                <w:rFonts w:cstheme="minorHAnsi"/>
                <w:i/>
                <w:sz w:val="20"/>
                <w:szCs w:val="20"/>
              </w:rPr>
              <w:br/>
            </w:r>
            <w:r w:rsidR="003B25A7">
              <w:rPr>
                <w:rFonts w:cstheme="minorHAnsi"/>
                <w:i/>
                <w:iCs/>
                <w:sz w:val="20"/>
                <w:szCs w:val="20"/>
              </w:rPr>
              <w:t xml:space="preserve">cena w </w:t>
            </w:r>
            <w:r w:rsidR="00050053">
              <w:rPr>
                <w:rFonts w:cstheme="minorHAnsi"/>
                <w:i/>
                <w:iCs/>
                <w:sz w:val="20"/>
                <w:szCs w:val="20"/>
              </w:rPr>
              <w:t>%</w:t>
            </w:r>
            <w:r w:rsidR="00050053" w:rsidRPr="00E80824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B25A7">
              <w:rPr>
                <w:rFonts w:cstheme="minorHAnsi"/>
                <w:i/>
                <w:iCs/>
                <w:sz w:val="20"/>
                <w:szCs w:val="20"/>
              </w:rPr>
              <w:t xml:space="preserve">za </w:t>
            </w:r>
            <w:r w:rsidR="00050053" w:rsidRPr="00E80824">
              <w:rPr>
                <w:rFonts w:cstheme="minorHAnsi"/>
                <w:i/>
                <w:iCs/>
                <w:sz w:val="20"/>
                <w:szCs w:val="20"/>
              </w:rPr>
              <w:t xml:space="preserve">1 </w:t>
            </w:r>
            <w:r w:rsidR="00050053">
              <w:rPr>
                <w:rFonts w:cstheme="minorHAnsi"/>
                <w:i/>
                <w:iCs/>
                <w:sz w:val="20"/>
                <w:szCs w:val="20"/>
              </w:rPr>
              <w:t xml:space="preserve">pkt NFZ </w:t>
            </w:r>
          </w:p>
          <w:p w14:paraId="2FDC0904" w14:textId="77777777" w:rsidR="00471C2B" w:rsidRDefault="00050053" w:rsidP="00050053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(zrealizowanego, rozliczonego i zatwierdzonego przez NFZ świadczenia)</w:t>
            </w:r>
          </w:p>
          <w:p w14:paraId="29A05C00" w14:textId="77777777" w:rsidR="00050053" w:rsidRDefault="00050053" w:rsidP="00050053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7F63296" w14:textId="226EE7FA" w:rsidR="00050053" w:rsidRPr="00FC5B7A" w:rsidRDefault="00050053" w:rsidP="00050053">
            <w:pPr>
              <w:pStyle w:val="Akapitzlist"/>
              <w:numPr>
                <w:ilvl w:val="0"/>
                <w:numId w:val="6"/>
              </w:numPr>
              <w:snapToGrid w:val="0"/>
              <w:spacing w:after="0" w:line="240" w:lineRule="auto"/>
              <w:ind w:left="312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z zakresu </w:t>
            </w:r>
            <w:r>
              <w:rPr>
                <w:rFonts w:cstheme="minorHAnsi"/>
                <w:i/>
                <w:sz w:val="20"/>
                <w:szCs w:val="20"/>
              </w:rPr>
              <w:t>wykrywania RNA/DNA za pomocą badań molekularnych (PCR/PFGE); diagnostyka pogłębiona</w:t>
            </w:r>
            <w:r w:rsidR="003B25A7">
              <w:rPr>
                <w:rFonts w:cstheme="minorHAnsi"/>
                <w:i/>
                <w:sz w:val="20"/>
                <w:szCs w:val="20"/>
              </w:rPr>
              <w:t xml:space="preserve"> – nowotwory klatki piersiowej; diagnostyka wstępna – nowotwory klatki piersiowej</w:t>
            </w:r>
          </w:p>
          <w:p w14:paraId="4FAE201D" w14:textId="77777777" w:rsidR="00050053" w:rsidRDefault="00050053" w:rsidP="00050053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12CD94" w14:textId="18667858" w:rsidR="003B25A7" w:rsidRDefault="003B25A7" w:rsidP="003B25A7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442F1A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442F1A">
              <w:rPr>
                <w:rFonts w:cstheme="minorHAnsi"/>
                <w:i/>
                <w:sz w:val="20"/>
                <w:szCs w:val="20"/>
              </w:rPr>
              <w:br/>
            </w:r>
            <w:r w:rsidRPr="003B25A7">
              <w:rPr>
                <w:i/>
                <w:iCs/>
                <w:sz w:val="20"/>
                <w:szCs w:val="20"/>
              </w:rPr>
              <w:t xml:space="preserve">cena w PLN za kompleksowe </w:t>
            </w:r>
            <w:r w:rsidRPr="003B25A7">
              <w:rPr>
                <w:i/>
                <w:iCs/>
                <w:sz w:val="20"/>
                <w:szCs w:val="20"/>
              </w:rPr>
              <w:t>świadczenie</w:t>
            </w:r>
          </w:p>
          <w:p w14:paraId="7A6586D2" w14:textId="77777777" w:rsidR="003B25A7" w:rsidRDefault="003B25A7" w:rsidP="003B25A7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(zrealizowanego, rozliczonego i zatwierdzonego przez NFZ świadczenia)</w:t>
            </w:r>
          </w:p>
          <w:p w14:paraId="16383B1C" w14:textId="77777777" w:rsidR="003B25A7" w:rsidRDefault="003B25A7" w:rsidP="00050053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406A3B" w14:textId="60133463" w:rsidR="003B25A7" w:rsidRPr="00FC5B7A" w:rsidRDefault="003B25A7" w:rsidP="003B25A7">
            <w:pPr>
              <w:pStyle w:val="Akapitzlist"/>
              <w:numPr>
                <w:ilvl w:val="0"/>
                <w:numId w:val="6"/>
              </w:numPr>
              <w:snapToGrid w:val="0"/>
              <w:spacing w:after="0" w:line="240" w:lineRule="auto"/>
              <w:ind w:left="312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świadczenie z zakresu </w:t>
            </w:r>
            <w:r>
              <w:rPr>
                <w:rFonts w:cstheme="minorHAnsi"/>
                <w:i/>
                <w:sz w:val="20"/>
                <w:szCs w:val="20"/>
              </w:rPr>
              <w:t>przyjęcia pacjenta w trybie ambulatoryjnym związane z wykonaniem programu</w:t>
            </w:r>
          </w:p>
          <w:p w14:paraId="703810BA" w14:textId="77777777" w:rsidR="003B25A7" w:rsidRDefault="003B25A7" w:rsidP="003B25A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1E6B1B9" w14:textId="77777777" w:rsidR="003B25A7" w:rsidRDefault="003B25A7" w:rsidP="003B25A7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442F1A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442F1A">
              <w:rPr>
                <w:rFonts w:cstheme="minorHAnsi"/>
                <w:i/>
                <w:sz w:val="20"/>
                <w:szCs w:val="20"/>
              </w:rPr>
              <w:br/>
            </w:r>
            <w:r w:rsidRPr="003B25A7">
              <w:rPr>
                <w:i/>
                <w:iCs/>
                <w:sz w:val="20"/>
                <w:szCs w:val="20"/>
              </w:rPr>
              <w:t>cena w PLN za kompleksowe świadczenie</w:t>
            </w:r>
          </w:p>
          <w:p w14:paraId="3D7ADF87" w14:textId="099D5E5E" w:rsidR="003B25A7" w:rsidRPr="003B25A7" w:rsidRDefault="003B25A7" w:rsidP="003B25A7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(zrealizowanego, rozliczonego i zatwierdzonego przez NFZ świadczenia)</w:t>
            </w:r>
          </w:p>
        </w:tc>
      </w:tr>
    </w:tbl>
    <w:p w14:paraId="15A90327" w14:textId="1459B053" w:rsidR="0034569F" w:rsidRPr="00442F1A" w:rsidRDefault="0034569F" w:rsidP="0034569F">
      <w:pPr>
        <w:pStyle w:val="Zaczniki"/>
        <w:rPr>
          <w:rStyle w:val="Pogrubienie"/>
          <w:color w:val="FF0000"/>
          <w:sz w:val="20"/>
          <w:szCs w:val="20"/>
        </w:rPr>
      </w:pPr>
      <w:r w:rsidRPr="00442F1A">
        <w:rPr>
          <w:rStyle w:val="Pogrubienie"/>
          <w:color w:val="FF0000"/>
          <w:sz w:val="20"/>
          <w:szCs w:val="20"/>
        </w:rPr>
        <w:t>Uwaga:</w:t>
      </w:r>
      <w:r w:rsidR="00DB1182" w:rsidRPr="00442F1A">
        <w:rPr>
          <w:rStyle w:val="Pogrubienie"/>
          <w:color w:val="FF0000"/>
          <w:sz w:val="20"/>
          <w:szCs w:val="20"/>
        </w:rPr>
        <w:t xml:space="preserve"> W </w:t>
      </w:r>
      <w:r w:rsidRPr="00442F1A">
        <w:rPr>
          <w:rStyle w:val="Pogrubienie"/>
          <w:color w:val="FF0000"/>
          <w:sz w:val="20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Pr="00442F1A" w:rsidRDefault="001403C3" w:rsidP="0034569F">
      <w:pPr>
        <w:pStyle w:val="Zaczniki"/>
        <w:rPr>
          <w:rStyle w:val="Pogrubienie"/>
          <w:color w:val="FF0000"/>
          <w:sz w:val="20"/>
          <w:szCs w:val="20"/>
        </w:rPr>
      </w:pPr>
    </w:p>
    <w:p w14:paraId="2F8A0C5A" w14:textId="77777777" w:rsidR="00411B7A" w:rsidRPr="00442F1A" w:rsidRDefault="00411B7A" w:rsidP="001403C3">
      <w:pPr>
        <w:pStyle w:val="Bezodstpw"/>
        <w:rPr>
          <w:rStyle w:val="Pogrubienie"/>
          <w:b w:val="0"/>
          <w:bCs w:val="0"/>
          <w:sz w:val="20"/>
          <w:szCs w:val="20"/>
        </w:rPr>
      </w:pPr>
    </w:p>
    <w:p w14:paraId="0D827148" w14:textId="77777777" w:rsidR="00411B7A" w:rsidRPr="00442F1A" w:rsidRDefault="00411B7A" w:rsidP="001403C3">
      <w:pPr>
        <w:pStyle w:val="Bezodstpw"/>
        <w:rPr>
          <w:rStyle w:val="Pogrubienie"/>
          <w:b w:val="0"/>
          <w:bCs w:val="0"/>
          <w:sz w:val="20"/>
          <w:szCs w:val="20"/>
        </w:rPr>
      </w:pPr>
    </w:p>
    <w:p w14:paraId="470E080F" w14:textId="1AFBCDDB" w:rsidR="001403C3" w:rsidRPr="00442F1A" w:rsidRDefault="001403C3" w:rsidP="001403C3">
      <w:pPr>
        <w:pStyle w:val="Bezodstpw"/>
        <w:rPr>
          <w:rStyle w:val="Pogrubienie"/>
          <w:b w:val="0"/>
          <w:bCs w:val="0"/>
          <w:sz w:val="20"/>
          <w:szCs w:val="20"/>
        </w:rPr>
      </w:pPr>
      <w:r w:rsidRPr="00442F1A">
        <w:rPr>
          <w:rStyle w:val="Pogrubienie"/>
          <w:b w:val="0"/>
          <w:bCs w:val="0"/>
          <w:sz w:val="20"/>
          <w:szCs w:val="20"/>
        </w:rPr>
        <w:t>...........................…..............</w:t>
      </w:r>
    </w:p>
    <w:p w14:paraId="4FD00E59" w14:textId="09167D5C" w:rsidR="001403C3" w:rsidRPr="00442F1A" w:rsidRDefault="001403C3" w:rsidP="001403C3">
      <w:pPr>
        <w:pStyle w:val="Bezodstpw"/>
        <w:rPr>
          <w:sz w:val="20"/>
          <w:szCs w:val="20"/>
        </w:rPr>
      </w:pPr>
      <w:r w:rsidRPr="00442F1A">
        <w:rPr>
          <w:rStyle w:val="Pogrubienie"/>
          <w:b w:val="0"/>
          <w:bCs w:val="0"/>
          <w:sz w:val="20"/>
          <w:szCs w:val="20"/>
        </w:rPr>
        <w:t>data</w:t>
      </w:r>
      <w:r w:rsidR="00DB1182" w:rsidRPr="00442F1A">
        <w:rPr>
          <w:rStyle w:val="Pogrubienie"/>
          <w:b w:val="0"/>
          <w:bCs w:val="0"/>
          <w:sz w:val="20"/>
          <w:szCs w:val="20"/>
        </w:rPr>
        <w:t xml:space="preserve"> i </w:t>
      </w:r>
      <w:r w:rsidRPr="00442F1A">
        <w:rPr>
          <w:rStyle w:val="Pogrubienie"/>
          <w:b w:val="0"/>
          <w:bCs w:val="0"/>
          <w:sz w:val="20"/>
          <w:szCs w:val="20"/>
        </w:rPr>
        <w:t>podpis Oferenta</w:t>
      </w:r>
    </w:p>
    <w:sectPr w:rsidR="001403C3" w:rsidRPr="00442F1A" w:rsidSect="003B25A7">
      <w:pgSz w:w="16838" w:h="11906" w:orient="landscape"/>
      <w:pgMar w:top="851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21E8" w14:textId="77777777" w:rsidR="00F759E0" w:rsidRDefault="00F759E0" w:rsidP="00262185">
      <w:pPr>
        <w:spacing w:after="0" w:line="240" w:lineRule="auto"/>
      </w:pPr>
      <w:r>
        <w:separator/>
      </w:r>
    </w:p>
  </w:endnote>
  <w:endnote w:type="continuationSeparator" w:id="0">
    <w:p w14:paraId="792D52DD" w14:textId="77777777" w:rsidR="00F759E0" w:rsidRDefault="00F759E0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B1AA" w14:textId="77777777" w:rsidR="00F759E0" w:rsidRDefault="00F759E0" w:rsidP="00262185">
      <w:pPr>
        <w:spacing w:after="0" w:line="240" w:lineRule="auto"/>
      </w:pPr>
      <w:r>
        <w:separator/>
      </w:r>
    </w:p>
  </w:footnote>
  <w:footnote w:type="continuationSeparator" w:id="0">
    <w:p w14:paraId="4EF4352F" w14:textId="77777777" w:rsidR="00F759E0" w:rsidRDefault="00F759E0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405E15C3"/>
    <w:multiLevelType w:val="hybridMultilevel"/>
    <w:tmpl w:val="130AC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5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  <w:num w:numId="6" w16cid:durableId="630942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0591F"/>
    <w:rsid w:val="00050053"/>
    <w:rsid w:val="0005304E"/>
    <w:rsid w:val="00073F98"/>
    <w:rsid w:val="000E7E67"/>
    <w:rsid w:val="00101DCB"/>
    <w:rsid w:val="00125F2A"/>
    <w:rsid w:val="001403C3"/>
    <w:rsid w:val="00155511"/>
    <w:rsid w:val="00161830"/>
    <w:rsid w:val="00194EC5"/>
    <w:rsid w:val="001C30C9"/>
    <w:rsid w:val="001F680A"/>
    <w:rsid w:val="00201193"/>
    <w:rsid w:val="002020AE"/>
    <w:rsid w:val="00226956"/>
    <w:rsid w:val="00262185"/>
    <w:rsid w:val="00275976"/>
    <w:rsid w:val="00293AC3"/>
    <w:rsid w:val="002A4022"/>
    <w:rsid w:val="002C1AB7"/>
    <w:rsid w:val="00316E03"/>
    <w:rsid w:val="0034569F"/>
    <w:rsid w:val="00362D09"/>
    <w:rsid w:val="0038242A"/>
    <w:rsid w:val="00383AB0"/>
    <w:rsid w:val="003A4F57"/>
    <w:rsid w:val="003B25A7"/>
    <w:rsid w:val="003B7F48"/>
    <w:rsid w:val="003F57F9"/>
    <w:rsid w:val="00411B7A"/>
    <w:rsid w:val="00423C6C"/>
    <w:rsid w:val="0043424A"/>
    <w:rsid w:val="00442F1A"/>
    <w:rsid w:val="00471C2B"/>
    <w:rsid w:val="0049080C"/>
    <w:rsid w:val="00496535"/>
    <w:rsid w:val="004C18EC"/>
    <w:rsid w:val="004D5EFC"/>
    <w:rsid w:val="004E073E"/>
    <w:rsid w:val="00504722"/>
    <w:rsid w:val="00523CFA"/>
    <w:rsid w:val="0057013C"/>
    <w:rsid w:val="005B0107"/>
    <w:rsid w:val="005D70A2"/>
    <w:rsid w:val="007B0E98"/>
    <w:rsid w:val="007F0BE2"/>
    <w:rsid w:val="00834C7D"/>
    <w:rsid w:val="008E5BD5"/>
    <w:rsid w:val="009C3400"/>
    <w:rsid w:val="009C70BC"/>
    <w:rsid w:val="00A31092"/>
    <w:rsid w:val="00A611A3"/>
    <w:rsid w:val="00A869E7"/>
    <w:rsid w:val="00A86ED2"/>
    <w:rsid w:val="00AA7EC8"/>
    <w:rsid w:val="00B478E8"/>
    <w:rsid w:val="00BB573A"/>
    <w:rsid w:val="00BC6076"/>
    <w:rsid w:val="00CA0063"/>
    <w:rsid w:val="00CA3004"/>
    <w:rsid w:val="00CB7358"/>
    <w:rsid w:val="00CD0901"/>
    <w:rsid w:val="00DA2FA3"/>
    <w:rsid w:val="00DA3501"/>
    <w:rsid w:val="00DB1182"/>
    <w:rsid w:val="00DC0252"/>
    <w:rsid w:val="00DC47E0"/>
    <w:rsid w:val="00DD2DB2"/>
    <w:rsid w:val="00DE7750"/>
    <w:rsid w:val="00DF56A3"/>
    <w:rsid w:val="00E0323D"/>
    <w:rsid w:val="00E076F6"/>
    <w:rsid w:val="00E14C58"/>
    <w:rsid w:val="00E23FA6"/>
    <w:rsid w:val="00E80824"/>
    <w:rsid w:val="00EB7DBA"/>
    <w:rsid w:val="00ED44DC"/>
    <w:rsid w:val="00EE3E91"/>
    <w:rsid w:val="00EF4F61"/>
    <w:rsid w:val="00F36547"/>
    <w:rsid w:val="00F759E0"/>
    <w:rsid w:val="00F94793"/>
    <w:rsid w:val="00FC5B7A"/>
    <w:rsid w:val="00F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27</cp:revision>
  <cp:lastPrinted>2025-12-29T09:13:00Z</cp:lastPrinted>
  <dcterms:created xsi:type="dcterms:W3CDTF">2025-03-28T07:13:00Z</dcterms:created>
  <dcterms:modified xsi:type="dcterms:W3CDTF">2025-12-30T11:12:00Z</dcterms:modified>
</cp:coreProperties>
</file>